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2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"/>
        <w:gridCol w:w="805"/>
        <w:gridCol w:w="565"/>
        <w:gridCol w:w="1310"/>
        <w:gridCol w:w="6840"/>
      </w:tblGrid>
      <w:tr w:rsidR="00E1184E" w:rsidRPr="003A4B7D" w14:paraId="344B0633" w14:textId="77777777" w:rsidTr="007605F7">
        <w:trPr>
          <w:gridBefore w:val="1"/>
          <w:wBefore w:w="6" w:type="dxa"/>
          <w:trHeight w:val="77"/>
        </w:trPr>
        <w:tc>
          <w:tcPr>
            <w:tcW w:w="9520" w:type="dxa"/>
            <w:gridSpan w:val="4"/>
            <w:shd w:val="clear" w:color="auto" w:fill="EAF1DD" w:themeFill="accent3" w:themeFillTint="33"/>
            <w:vAlign w:val="center"/>
          </w:tcPr>
          <w:p w14:paraId="7FC7EFE4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Angaben zur Person</w:t>
            </w:r>
          </w:p>
        </w:tc>
      </w:tr>
      <w:tr w:rsidR="00A86E04" w:rsidRPr="003A4B7D" w14:paraId="1A3097DC" w14:textId="77777777" w:rsidTr="007605F7">
        <w:trPr>
          <w:gridBefore w:val="1"/>
          <w:wBefore w:w="6" w:type="dxa"/>
          <w:trHeight w:val="567"/>
        </w:trPr>
        <w:tc>
          <w:tcPr>
            <w:tcW w:w="2680" w:type="dxa"/>
            <w:gridSpan w:val="3"/>
            <w:tcBorders>
              <w:bottom w:val="single" w:sz="4" w:space="0" w:color="7F7F7F" w:themeColor="text1" w:themeTint="80"/>
            </w:tcBorders>
          </w:tcPr>
          <w:p w14:paraId="3D399C7B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Unternehmen / Abteilung:</w:t>
            </w:r>
          </w:p>
        </w:tc>
        <w:tc>
          <w:tcPr>
            <w:tcW w:w="6840" w:type="dxa"/>
            <w:tcBorders>
              <w:bottom w:val="single" w:sz="4" w:space="0" w:color="7F7F7F" w:themeColor="text1" w:themeTint="80"/>
            </w:tcBorders>
          </w:tcPr>
          <w:p w14:paraId="6634FF3C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86E04" w:rsidRPr="003A4B7D" w14:paraId="778A27DC" w14:textId="77777777" w:rsidTr="007605F7">
        <w:trPr>
          <w:gridBefore w:val="1"/>
          <w:wBefore w:w="6" w:type="dxa"/>
          <w:trHeight w:val="567"/>
        </w:trPr>
        <w:tc>
          <w:tcPr>
            <w:tcW w:w="2680" w:type="dxa"/>
            <w:gridSpan w:val="3"/>
            <w:tcBorders>
              <w:bottom w:val="single" w:sz="4" w:space="0" w:color="7F7F7F" w:themeColor="text1" w:themeTint="80"/>
            </w:tcBorders>
          </w:tcPr>
          <w:p w14:paraId="553E9E73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Name:</w:t>
            </w:r>
          </w:p>
        </w:tc>
        <w:tc>
          <w:tcPr>
            <w:tcW w:w="6840" w:type="dxa"/>
            <w:tcBorders>
              <w:bottom w:val="single" w:sz="4" w:space="0" w:color="7F7F7F" w:themeColor="text1" w:themeTint="80"/>
            </w:tcBorders>
          </w:tcPr>
          <w:p w14:paraId="5E517F36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</w:tr>
      <w:tr w:rsidR="00A86E04" w:rsidRPr="003A4B7D" w14:paraId="3A820E46" w14:textId="77777777" w:rsidTr="007605F7">
        <w:trPr>
          <w:gridBefore w:val="1"/>
          <w:wBefore w:w="6" w:type="dxa"/>
          <w:trHeight w:val="567"/>
        </w:trPr>
        <w:tc>
          <w:tcPr>
            <w:tcW w:w="2680" w:type="dxa"/>
            <w:gridSpan w:val="3"/>
            <w:tcBorders>
              <w:bottom w:val="single" w:sz="4" w:space="0" w:color="7F7F7F" w:themeColor="text1" w:themeTint="80"/>
            </w:tcBorders>
          </w:tcPr>
          <w:p w14:paraId="0A281CAF" w14:textId="77777777" w:rsidR="00A86E04" w:rsidRPr="003A4B7D" w:rsidRDefault="00A86E04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Datum:</w:t>
            </w:r>
          </w:p>
        </w:tc>
        <w:tc>
          <w:tcPr>
            <w:tcW w:w="6840" w:type="dxa"/>
            <w:tcBorders>
              <w:bottom w:val="single" w:sz="4" w:space="0" w:color="7F7F7F" w:themeColor="text1" w:themeTint="80"/>
            </w:tcBorders>
          </w:tcPr>
          <w:p w14:paraId="3FE11F7E" w14:textId="77777777" w:rsidR="00A86E04" w:rsidRPr="003A4B7D" w:rsidRDefault="006455E7" w:rsidP="00633EF0">
            <w:pPr>
              <w:spacing w:before="60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FORMTEXT </w:instrText>
            </w:r>
            <w:r w:rsidRPr="003A4B7D">
              <w:rPr>
                <w:sz w:val="20"/>
                <w:szCs w:val="20"/>
              </w:rPr>
            </w:r>
            <w:r w:rsidRPr="003A4B7D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t> </w:t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</w:tr>
      <w:tr w:rsidR="00E1184E" w:rsidRPr="003A4B7D" w14:paraId="4E7ED24B" w14:textId="77777777" w:rsidTr="007605F7">
        <w:trPr>
          <w:gridBefore w:val="1"/>
          <w:wBefore w:w="6" w:type="dxa"/>
          <w:trHeight w:val="77"/>
        </w:trPr>
        <w:tc>
          <w:tcPr>
            <w:tcW w:w="9520" w:type="dxa"/>
            <w:gridSpan w:val="4"/>
            <w:shd w:val="clear" w:color="auto" w:fill="EAF1DD" w:themeFill="accent3" w:themeFillTint="33"/>
            <w:vAlign w:val="center"/>
          </w:tcPr>
          <w:p w14:paraId="2A6A63AE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Bearbeitungshinweise</w:t>
            </w:r>
          </w:p>
        </w:tc>
      </w:tr>
      <w:tr w:rsidR="0067205D" w:rsidRPr="003A4B7D" w14:paraId="7F7B9015" w14:textId="77777777" w:rsidTr="007605F7">
        <w:trPr>
          <w:gridBefore w:val="1"/>
          <w:wBefore w:w="6" w:type="dxa"/>
          <w:trHeight w:val="37"/>
        </w:trPr>
        <w:tc>
          <w:tcPr>
            <w:tcW w:w="9520" w:type="dxa"/>
            <w:gridSpan w:val="4"/>
            <w:tcBorders>
              <w:bottom w:val="single" w:sz="4" w:space="0" w:color="7F7F7F" w:themeColor="text1" w:themeTint="80"/>
            </w:tcBorders>
          </w:tcPr>
          <w:p w14:paraId="7256570B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Bitte kreuzen Sie in jeder Frage die jeweils richtige Lösung an.</w:t>
            </w:r>
          </w:p>
          <w:p w14:paraId="75562BFE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Es sind sowohl richtige als auch falsche Möglichkeiten in den Fragen enthalten.</w:t>
            </w:r>
          </w:p>
          <w:p w14:paraId="05E297CD" w14:textId="77777777" w:rsidR="00633EF0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Mehrfachnennungen sind möglich.</w:t>
            </w:r>
          </w:p>
          <w:p w14:paraId="60E655EF" w14:textId="77777777" w:rsidR="0067205D" w:rsidRPr="003A4B7D" w:rsidRDefault="00633EF0" w:rsidP="006920F5">
            <w:pPr>
              <w:pStyle w:val="Listenabsatz"/>
              <w:numPr>
                <w:ilvl w:val="0"/>
                <w:numId w:val="8"/>
              </w:numPr>
              <w:spacing w:before="60"/>
              <w:ind w:left="318" w:hanging="284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t>Für die Bewertung der Übung geben Sie bitte wieder alle Seiten ab, auch wenn Sie eine Frage nicht beantworten können.</w:t>
            </w:r>
          </w:p>
        </w:tc>
      </w:tr>
      <w:tr w:rsidR="00E1184E" w:rsidRPr="003A4B7D" w14:paraId="14021EFA" w14:textId="77777777" w:rsidTr="007605F7">
        <w:trPr>
          <w:gridBefore w:val="1"/>
          <w:wBefore w:w="6" w:type="dxa"/>
          <w:trHeight w:val="77"/>
        </w:trPr>
        <w:tc>
          <w:tcPr>
            <w:tcW w:w="9520" w:type="dxa"/>
            <w:gridSpan w:val="4"/>
            <w:shd w:val="clear" w:color="auto" w:fill="EAF1DD" w:themeFill="accent3" w:themeFillTint="33"/>
            <w:vAlign w:val="center"/>
          </w:tcPr>
          <w:p w14:paraId="425362CD" w14:textId="77777777" w:rsidR="00E1184E" w:rsidRPr="003A4B7D" w:rsidRDefault="00A86E04" w:rsidP="00835D0D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Fragen</w:t>
            </w:r>
          </w:p>
        </w:tc>
      </w:tr>
      <w:tr w:rsidR="007605F7" w:rsidRPr="003A4B7D" w14:paraId="0BCF1EA5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5EFDC10C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47E3DE2C" w14:textId="37D8CB8F" w:rsidR="007605F7" w:rsidRPr="003A4B7D" w:rsidRDefault="00234A98" w:rsidP="000E698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Aussage zu Stromerzeugern ist </w:t>
            </w:r>
            <w:r w:rsidR="00654B64" w:rsidRPr="00654B64">
              <w:rPr>
                <w:b/>
                <w:bCs/>
                <w:sz w:val="20"/>
                <w:szCs w:val="20"/>
              </w:rPr>
              <w:t>falsch</w:t>
            </w:r>
            <w:r w:rsidR="00654B64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05F7" w:rsidRPr="003A4B7D" w14:paraId="1E09358A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23D75F8F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1879AC98" w14:textId="423CD9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0EDF0D2D" w14:textId="442EB46A" w:rsidR="007605F7" w:rsidRPr="00B2747D" w:rsidRDefault="00234A98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Stromerzeuger der Ausführung A verfügen nur über einen </w:t>
            </w:r>
            <w:r w:rsidRPr="00234A98">
              <w:rPr>
                <w:sz w:val="20"/>
                <w:szCs w:val="20"/>
              </w:rPr>
              <w:t>Schutzpotenzialausgleich, ein Erdungsanschluss ist nicht notwendig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5F7" w:rsidRPr="003A4B7D" w14:paraId="15C377BB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6257BFD4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5B6719E8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59B6B8" w14:textId="5D570D08" w:rsidR="007605F7" w:rsidRPr="00B2747D" w:rsidRDefault="00234A98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Stromerzeugern der Ausführung B ist </w:t>
            </w:r>
            <w:r w:rsidR="00654B64">
              <w:rPr>
                <w:sz w:val="20"/>
                <w:szCs w:val="20"/>
              </w:rPr>
              <w:t>die Inbetriebnahme durch Laien zulässig.</w:t>
            </w:r>
          </w:p>
        </w:tc>
      </w:tr>
      <w:tr w:rsidR="007605F7" w:rsidRPr="003A4B7D" w14:paraId="1A301837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06D4EDF8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1B9FCF1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2965B8" w14:textId="403B1C75" w:rsidR="007605F7" w:rsidRPr="00B2747D" w:rsidRDefault="00654B64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Stromerzeugern der Ausführung </w:t>
            </w:r>
            <w:r>
              <w:rPr>
                <w:sz w:val="20"/>
                <w:szCs w:val="20"/>
              </w:rPr>
              <w:t>C ist eine Erdung zwingend erforderlich.</w:t>
            </w:r>
          </w:p>
        </w:tc>
      </w:tr>
      <w:tr w:rsidR="007605F7" w:rsidRPr="003A4B7D" w14:paraId="6F1089A1" w14:textId="77777777" w:rsidTr="00654B64">
        <w:trPr>
          <w:trHeight w:val="37"/>
        </w:trPr>
        <w:tc>
          <w:tcPr>
            <w:tcW w:w="811" w:type="dxa"/>
            <w:gridSpan w:val="2"/>
            <w:vMerge/>
          </w:tcPr>
          <w:p w14:paraId="421DBDB0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0A02DC43" w14:textId="1A25DAE1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C8A938" w14:textId="5778FB08" w:rsidR="007605F7" w:rsidRPr="00B2747D" w:rsidRDefault="00654B64" w:rsidP="00654B6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Stromerzeugern der Ausführung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ist </w:t>
            </w:r>
            <w:r>
              <w:rPr>
                <w:sz w:val="20"/>
                <w:szCs w:val="20"/>
              </w:rPr>
              <w:t>die Inbetriebnahme</w:t>
            </w:r>
            <w:r>
              <w:rPr>
                <w:sz w:val="20"/>
                <w:szCs w:val="20"/>
              </w:rPr>
              <w:t xml:space="preserve"> durch Laien zulässig.</w:t>
            </w:r>
          </w:p>
        </w:tc>
      </w:tr>
      <w:tr w:rsidR="007605F7" w:rsidRPr="003A4B7D" w14:paraId="50162E3F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687CDFD8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19A45323" w14:textId="1BD6171F" w:rsidR="007605F7" w:rsidRPr="003A4B7D" w:rsidRDefault="00654B64" w:rsidP="000E698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ist bei der Prüfung von Stromerzeugern zu beachten?</w:t>
            </w:r>
          </w:p>
        </w:tc>
      </w:tr>
      <w:tr w:rsidR="007605F7" w:rsidRPr="003A4B7D" w14:paraId="03B3BD23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7DF8FA21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53A0BC9F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58710AAF" w14:textId="40EC264E" w:rsidR="007605F7" w:rsidRPr="00B2747D" w:rsidRDefault="00654B64" w:rsidP="000E698D">
            <w:pPr>
              <w:jc w:val="left"/>
              <w:rPr>
                <w:sz w:val="20"/>
                <w:szCs w:val="20"/>
              </w:rPr>
            </w:pPr>
            <w:r w:rsidRPr="00654B64">
              <w:rPr>
                <w:sz w:val="20"/>
                <w:szCs w:val="20"/>
              </w:rPr>
              <w:t>Als Prüfgrundlage dienen je nach Art der Prüfung entsprechende Produktnormen und / oder die VDE-Normen zur Erst- und Wiederholungsprüfung von elektrischen Anlagen und Maschinen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5F7" w:rsidRPr="003A4B7D" w14:paraId="70FFB73E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216B87DC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547D9D7" w14:textId="1A285889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7CDB8F" w14:textId="69DE7271" w:rsidR="007605F7" w:rsidRPr="00B2747D" w:rsidRDefault="00654B64" w:rsidP="000E69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Aufgrund des Verbrennungsmotors liegt der Schwerpunkt auf einer</w:t>
            </w:r>
            <w:r w:rsidRPr="00654B64">
              <w:rPr>
                <w:sz w:val="20"/>
                <w:szCs w:val="20"/>
              </w:rPr>
              <w:t xml:space="preserve"> mechanischen Prüfung</w:t>
            </w:r>
            <w:r w:rsidRPr="00654B64">
              <w:rPr>
                <w:sz w:val="20"/>
                <w:szCs w:val="20"/>
              </w:rPr>
              <w:t>, Prüfung des Verbrennungsmotors und des Kraftstoffsystems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5F7" w:rsidRPr="003A4B7D" w14:paraId="06A22B29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1D25AB81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9312F95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B380C" w14:textId="2B89A191" w:rsidR="007605F7" w:rsidRPr="00B2747D" w:rsidRDefault="00654B64" w:rsidP="000E698D">
            <w:pPr>
              <w:jc w:val="left"/>
              <w:rPr>
                <w:sz w:val="20"/>
                <w:szCs w:val="20"/>
              </w:rPr>
            </w:pPr>
            <w:r w:rsidRPr="00654B64">
              <w:rPr>
                <w:sz w:val="20"/>
                <w:szCs w:val="20"/>
              </w:rPr>
              <w:t>Stromerzeuger sind (elektrische) Arbeitsmittel und müssen gemäß BetrSichV bzw. DGUV Vorschrift 3 regelmäßig durch eine befähigte Person geprüft werden</w:t>
            </w:r>
            <w:r>
              <w:rPr>
                <w:sz w:val="20"/>
                <w:szCs w:val="20"/>
              </w:rPr>
              <w:t>.</w:t>
            </w:r>
          </w:p>
        </w:tc>
      </w:tr>
      <w:tr w:rsidR="007605F7" w:rsidRPr="003A4B7D" w14:paraId="171A6E26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165E6EAE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 w:rsidRPr="003A4B7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3FC8D830" w14:textId="7F94E31E" w:rsidR="007605F7" w:rsidRPr="003A4B7D" w:rsidRDefault="00654B64" w:rsidP="000E698D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Seit wann ist eine </w:t>
            </w:r>
            <w:r w:rsidRPr="00654B64">
              <w:rPr>
                <w:sz w:val="20"/>
                <w:szCs w:val="20"/>
              </w:rPr>
              <w:t>Kennzeichnung des Schallleistungspegels</w:t>
            </w:r>
            <w:r>
              <w:rPr>
                <w:sz w:val="20"/>
                <w:szCs w:val="20"/>
              </w:rPr>
              <w:t xml:space="preserve"> an Stromerzeugern anzubringen?</w:t>
            </w:r>
          </w:p>
        </w:tc>
      </w:tr>
      <w:tr w:rsidR="007605F7" w:rsidRPr="003A4B7D" w14:paraId="0F00AE7B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6C0070EF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67F96573" w14:textId="355C6F80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65B5EAE1" w14:textId="29F23DBE" w:rsidR="007605F7" w:rsidRPr="00B2747D" w:rsidRDefault="00654B64" w:rsidP="000E69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7605F7" w:rsidRPr="003A4B7D" w14:paraId="033B5C00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28325803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2E672ED4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7C3649" w14:textId="17537F6F" w:rsidR="007605F7" w:rsidRPr="00B2747D" w:rsidRDefault="00654B64" w:rsidP="000E69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7605F7" w:rsidRPr="003A4B7D" w14:paraId="42192E38" w14:textId="77777777" w:rsidTr="007605F7">
        <w:trPr>
          <w:trHeight w:val="37"/>
        </w:trPr>
        <w:tc>
          <w:tcPr>
            <w:tcW w:w="81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14:paraId="1745186F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0C72927" w14:textId="617B399C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03828AF3" w14:textId="3235BFAE" w:rsidR="007605F7" w:rsidRPr="00B2747D" w:rsidRDefault="00654B64" w:rsidP="000E69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7605F7" w:rsidRPr="003A4B7D" w14:paraId="6ECBF2EB" w14:textId="77777777" w:rsidTr="007605F7">
        <w:trPr>
          <w:trHeight w:val="37"/>
        </w:trPr>
        <w:tc>
          <w:tcPr>
            <w:tcW w:w="811" w:type="dxa"/>
            <w:gridSpan w:val="2"/>
            <w:vMerge w:val="restart"/>
            <w:vAlign w:val="center"/>
          </w:tcPr>
          <w:p w14:paraId="5B0EFF0C" w14:textId="77777777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15" w:type="dxa"/>
            <w:gridSpan w:val="3"/>
            <w:tcBorders>
              <w:bottom w:val="single" w:sz="4" w:space="0" w:color="7F7F7F" w:themeColor="text1" w:themeTint="80"/>
            </w:tcBorders>
          </w:tcPr>
          <w:p w14:paraId="695B4DFE" w14:textId="090E904E" w:rsidR="007605F7" w:rsidRPr="00B2747D" w:rsidRDefault="00654B64" w:rsidP="000E698D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Welcher Grenzwert wird in der </w:t>
            </w:r>
            <w:r w:rsidRPr="00654B64">
              <w:rPr>
                <w:sz w:val="20"/>
                <w:szCs w:val="20"/>
              </w:rPr>
              <w:t>DGUV Information 203-032</w:t>
            </w:r>
            <w:r>
              <w:rPr>
                <w:sz w:val="20"/>
                <w:szCs w:val="20"/>
              </w:rPr>
              <w:t xml:space="preserve"> </w:t>
            </w:r>
            <w:r w:rsidRPr="00654B64">
              <w:rPr>
                <w:sz w:val="20"/>
                <w:szCs w:val="20"/>
              </w:rPr>
              <w:t xml:space="preserve">für die </w:t>
            </w:r>
            <w:r w:rsidRPr="00654B64">
              <w:rPr>
                <w:sz w:val="20"/>
                <w:szCs w:val="20"/>
              </w:rPr>
              <w:t>Durchgängigkeit der Schutzleiter und Potentialausgleichsleiter</w:t>
            </w:r>
            <w:r w:rsidRPr="00654B64">
              <w:rPr>
                <w:sz w:val="20"/>
                <w:szCs w:val="20"/>
              </w:rPr>
              <w:t xml:space="preserve"> empfohlen?</w:t>
            </w:r>
          </w:p>
        </w:tc>
      </w:tr>
      <w:tr w:rsidR="007605F7" w:rsidRPr="003A4B7D" w14:paraId="2C215120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213325EC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42428EA6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left w:val="nil"/>
              <w:bottom w:val="nil"/>
            </w:tcBorders>
            <w:vAlign w:val="center"/>
          </w:tcPr>
          <w:p w14:paraId="0E674DD3" w14:textId="54156B04" w:rsidR="007605F7" w:rsidRPr="00654B64" w:rsidRDefault="00654B64" w:rsidP="000E698D">
            <w:pPr>
              <w:jc w:val="left"/>
              <w:rPr>
                <w:sz w:val="20"/>
                <w:szCs w:val="20"/>
              </w:rPr>
            </w:pPr>
            <w:r w:rsidRPr="00654B64">
              <w:rPr>
                <w:sz w:val="20"/>
                <w:szCs w:val="20"/>
              </w:rPr>
              <w:t>0,1 Ω</w:t>
            </w:r>
          </w:p>
        </w:tc>
      </w:tr>
      <w:tr w:rsidR="007605F7" w:rsidRPr="003A4B7D" w14:paraId="2BA03929" w14:textId="77777777" w:rsidTr="007605F7">
        <w:trPr>
          <w:trHeight w:val="37"/>
        </w:trPr>
        <w:tc>
          <w:tcPr>
            <w:tcW w:w="811" w:type="dxa"/>
            <w:gridSpan w:val="2"/>
            <w:vMerge/>
          </w:tcPr>
          <w:p w14:paraId="1531F851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90FFE0A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5918B78" w14:textId="5814D53E" w:rsidR="007605F7" w:rsidRPr="00654B64" w:rsidRDefault="00654B64" w:rsidP="000E698D">
            <w:pPr>
              <w:jc w:val="left"/>
              <w:rPr>
                <w:sz w:val="20"/>
                <w:szCs w:val="20"/>
              </w:rPr>
            </w:pPr>
            <w:r w:rsidRPr="00654B6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</w:t>
            </w:r>
            <w:r w:rsidRPr="00654B64">
              <w:rPr>
                <w:sz w:val="20"/>
                <w:szCs w:val="20"/>
              </w:rPr>
              <w:t xml:space="preserve"> Ω</w:t>
            </w:r>
          </w:p>
        </w:tc>
      </w:tr>
      <w:tr w:rsidR="007605F7" w:rsidRPr="003A4B7D" w14:paraId="4E5703F9" w14:textId="77777777" w:rsidTr="007605F7">
        <w:trPr>
          <w:trHeight w:val="37"/>
        </w:trPr>
        <w:tc>
          <w:tcPr>
            <w:tcW w:w="811" w:type="dxa"/>
            <w:gridSpan w:val="2"/>
            <w:vMerge/>
            <w:tcBorders>
              <w:bottom w:val="single" w:sz="4" w:space="0" w:color="7F7F7F" w:themeColor="text1" w:themeTint="80"/>
            </w:tcBorders>
          </w:tcPr>
          <w:p w14:paraId="1FD681D3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33F3EDE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 w:rsidRPr="003A4B7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7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A4B7D"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2C5B8701" w14:textId="3480DFC3" w:rsidR="007605F7" w:rsidRPr="00654B64" w:rsidRDefault="00654B64" w:rsidP="000E698D">
            <w:pPr>
              <w:jc w:val="left"/>
              <w:rPr>
                <w:sz w:val="20"/>
                <w:szCs w:val="20"/>
              </w:rPr>
            </w:pPr>
            <w:r w:rsidRPr="00654B64">
              <w:rPr>
                <w:sz w:val="20"/>
                <w:szCs w:val="20"/>
              </w:rPr>
              <w:t>1 Ω</w:t>
            </w:r>
          </w:p>
        </w:tc>
      </w:tr>
    </w:tbl>
    <w:p w14:paraId="42B1F0C7" w14:textId="77777777" w:rsidR="007605F7" w:rsidRDefault="007605F7">
      <w:r>
        <w:br w:type="page"/>
      </w:r>
    </w:p>
    <w:tbl>
      <w:tblPr>
        <w:tblStyle w:val="Tabellenraster"/>
        <w:tblW w:w="9526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1"/>
        <w:gridCol w:w="565"/>
        <w:gridCol w:w="8150"/>
      </w:tblGrid>
      <w:tr w:rsidR="007605F7" w:rsidRPr="003A4B7D" w14:paraId="4AAB446B" w14:textId="77777777" w:rsidTr="007605F7">
        <w:trPr>
          <w:trHeight w:val="37"/>
        </w:trPr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14:paraId="7B404F0B" w14:textId="6D787F20" w:rsidR="007605F7" w:rsidRPr="003A4B7D" w:rsidRDefault="007605F7" w:rsidP="000E6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715" w:type="dxa"/>
            <w:gridSpan w:val="2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6D254A96" w14:textId="461CE4F0" w:rsidR="007605F7" w:rsidRPr="003A4B7D" w:rsidRDefault="00F36A49" w:rsidP="000E698D">
            <w:pPr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 wie vielen Sekunden muss n</w:t>
            </w:r>
            <w:r w:rsidRPr="00F36A49">
              <w:rPr>
                <w:sz w:val="20"/>
                <w:szCs w:val="20"/>
              </w:rPr>
              <w:t>ach dem Ausschalten die Spannung auf &lt; 60 V sinken</w:t>
            </w:r>
            <w:r>
              <w:rPr>
                <w:sz w:val="20"/>
                <w:szCs w:val="20"/>
              </w:rPr>
              <w:t>?</w:t>
            </w:r>
          </w:p>
        </w:tc>
      </w:tr>
      <w:tr w:rsidR="007605F7" w:rsidRPr="003A4B7D" w14:paraId="478256AB" w14:textId="77777777" w:rsidTr="007605F7">
        <w:trPr>
          <w:trHeight w:val="37"/>
        </w:trPr>
        <w:tc>
          <w:tcPr>
            <w:tcW w:w="811" w:type="dxa"/>
            <w:vMerge/>
          </w:tcPr>
          <w:p w14:paraId="276C9450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0B8299EE" w14:textId="7AB42EE8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tcBorders>
              <w:left w:val="nil"/>
              <w:bottom w:val="nil"/>
            </w:tcBorders>
            <w:vAlign w:val="center"/>
          </w:tcPr>
          <w:p w14:paraId="2C580346" w14:textId="65260D57" w:rsidR="007605F7" w:rsidRPr="00B2747D" w:rsidRDefault="00F36A49" w:rsidP="000E698D">
            <w:pPr>
              <w:jc w:val="left"/>
              <w:rPr>
                <w:sz w:val="20"/>
                <w:szCs w:val="20"/>
              </w:rPr>
            </w:pPr>
            <w:r w:rsidRPr="00F36A49">
              <w:rPr>
                <w:sz w:val="20"/>
                <w:szCs w:val="20"/>
              </w:rPr>
              <w:t>Innerhalb von 5 s bei Steckdosen</w:t>
            </w:r>
          </w:p>
        </w:tc>
      </w:tr>
      <w:tr w:rsidR="007605F7" w:rsidRPr="003A4B7D" w14:paraId="376AD68A" w14:textId="77777777" w:rsidTr="007605F7">
        <w:trPr>
          <w:trHeight w:val="37"/>
        </w:trPr>
        <w:tc>
          <w:tcPr>
            <w:tcW w:w="811" w:type="dxa"/>
            <w:vMerge/>
          </w:tcPr>
          <w:p w14:paraId="6E43A779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347CC67E" w14:textId="0DE561F3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31D79B3A" w14:textId="16CA14AC" w:rsidR="007605F7" w:rsidRPr="00B2747D" w:rsidRDefault="00F36A49" w:rsidP="000E698D">
            <w:pPr>
              <w:jc w:val="left"/>
              <w:rPr>
                <w:sz w:val="20"/>
                <w:szCs w:val="20"/>
              </w:rPr>
            </w:pPr>
            <w:r w:rsidRPr="00F36A49">
              <w:rPr>
                <w:sz w:val="20"/>
                <w:szCs w:val="20"/>
              </w:rPr>
              <w:t xml:space="preserve">Innerhalb von </w:t>
            </w:r>
            <w:r>
              <w:rPr>
                <w:sz w:val="20"/>
                <w:szCs w:val="20"/>
              </w:rPr>
              <w:t>1</w:t>
            </w:r>
            <w:r w:rsidRPr="00F36A49">
              <w:rPr>
                <w:sz w:val="20"/>
                <w:szCs w:val="20"/>
              </w:rPr>
              <w:t xml:space="preserve"> s bei Steckdosen</w:t>
            </w:r>
          </w:p>
        </w:tc>
      </w:tr>
      <w:tr w:rsidR="007605F7" w:rsidRPr="003A4B7D" w14:paraId="3B971964" w14:textId="77777777" w:rsidTr="007605F7">
        <w:trPr>
          <w:trHeight w:val="37"/>
        </w:trPr>
        <w:tc>
          <w:tcPr>
            <w:tcW w:w="811" w:type="dxa"/>
            <w:vMerge/>
          </w:tcPr>
          <w:p w14:paraId="18B53724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7B110CBB" w14:textId="5D6DE11A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</w:tcBorders>
            <w:vAlign w:val="center"/>
          </w:tcPr>
          <w:p w14:paraId="58226C06" w14:textId="5086A31E" w:rsidR="007605F7" w:rsidRPr="00B2747D" w:rsidRDefault="00F36A49" w:rsidP="000E698D">
            <w:pPr>
              <w:jc w:val="left"/>
              <w:rPr>
                <w:sz w:val="20"/>
                <w:szCs w:val="20"/>
              </w:rPr>
            </w:pPr>
            <w:r w:rsidRPr="00F36A49">
              <w:rPr>
                <w:sz w:val="20"/>
                <w:szCs w:val="20"/>
              </w:rPr>
              <w:t>Innerhalb von 1 s bei Anschlusspunkten</w:t>
            </w:r>
          </w:p>
        </w:tc>
      </w:tr>
      <w:tr w:rsidR="007605F7" w:rsidRPr="003A4B7D" w14:paraId="409A2456" w14:textId="77777777" w:rsidTr="007605F7">
        <w:trPr>
          <w:trHeight w:val="37"/>
        </w:trPr>
        <w:tc>
          <w:tcPr>
            <w:tcW w:w="811" w:type="dxa"/>
            <w:vMerge/>
            <w:tcBorders>
              <w:bottom w:val="single" w:sz="4" w:space="0" w:color="7F7F7F" w:themeColor="text1" w:themeTint="80"/>
            </w:tcBorders>
          </w:tcPr>
          <w:p w14:paraId="50A34CD9" w14:textId="77777777" w:rsidR="007605F7" w:rsidRPr="003A4B7D" w:rsidRDefault="007605F7" w:rsidP="000E698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65" w:type="dxa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3C80C35" w14:textId="77777777" w:rsidR="007605F7" w:rsidRPr="003A4B7D" w:rsidRDefault="007605F7" w:rsidP="000E698D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14:paraId="4C890BE5" w14:textId="3169A2B4" w:rsidR="007605F7" w:rsidRPr="00B2747D" w:rsidRDefault="00F36A49" w:rsidP="000E698D">
            <w:pPr>
              <w:jc w:val="left"/>
              <w:rPr>
                <w:sz w:val="20"/>
                <w:szCs w:val="20"/>
              </w:rPr>
            </w:pPr>
            <w:r w:rsidRPr="00F36A49">
              <w:rPr>
                <w:sz w:val="20"/>
                <w:szCs w:val="20"/>
              </w:rPr>
              <w:t xml:space="preserve">Innerhalb von </w:t>
            </w:r>
            <w:r>
              <w:rPr>
                <w:sz w:val="20"/>
                <w:szCs w:val="20"/>
              </w:rPr>
              <w:t>5</w:t>
            </w:r>
            <w:r w:rsidRPr="00F36A49">
              <w:rPr>
                <w:sz w:val="20"/>
                <w:szCs w:val="20"/>
              </w:rPr>
              <w:t xml:space="preserve"> s bei Anschlusspunkten</w:t>
            </w:r>
          </w:p>
        </w:tc>
      </w:tr>
    </w:tbl>
    <w:p w14:paraId="7470D067" w14:textId="77777777" w:rsidR="007605F7" w:rsidRPr="00C83F1E" w:rsidRDefault="007605F7" w:rsidP="007605F7">
      <w:pPr>
        <w:rPr>
          <w:sz w:val="20"/>
          <w:szCs w:val="20"/>
        </w:rPr>
      </w:pPr>
    </w:p>
    <w:p w14:paraId="50EDED80" w14:textId="77777777" w:rsidR="00DF6453" w:rsidRPr="003A4B7D" w:rsidRDefault="00DF6453" w:rsidP="00812C2F">
      <w:pPr>
        <w:ind w:left="142"/>
        <w:rPr>
          <w:sz w:val="20"/>
          <w:szCs w:val="20"/>
        </w:rPr>
      </w:pPr>
    </w:p>
    <w:p w14:paraId="52BD17BF" w14:textId="77777777" w:rsidR="00DF6453" w:rsidRPr="003A4B7D" w:rsidRDefault="00DF6453" w:rsidP="00812C2F">
      <w:pPr>
        <w:ind w:left="142"/>
        <w:rPr>
          <w:sz w:val="20"/>
          <w:szCs w:val="20"/>
        </w:rPr>
      </w:pPr>
    </w:p>
    <w:p w14:paraId="3B44E8D5" w14:textId="77777777" w:rsidR="00DF6453" w:rsidRPr="003A4B7D" w:rsidRDefault="00DF6453" w:rsidP="00812C2F">
      <w:pPr>
        <w:ind w:left="142"/>
        <w:rPr>
          <w:sz w:val="20"/>
          <w:szCs w:val="20"/>
        </w:rPr>
      </w:pPr>
    </w:p>
    <w:p w14:paraId="5DA5032D" w14:textId="77777777" w:rsidR="00DF6453" w:rsidRPr="003A4B7D" w:rsidRDefault="00DF6453" w:rsidP="00812C2F">
      <w:pPr>
        <w:ind w:left="142"/>
        <w:rPr>
          <w:sz w:val="20"/>
          <w:szCs w:val="20"/>
        </w:rPr>
      </w:pPr>
      <w:r w:rsidRPr="003A4B7D">
        <w:rPr>
          <w:sz w:val="20"/>
          <w:szCs w:val="20"/>
        </w:rPr>
        <w:t>_____________________________</w:t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  <w:t>__________________________________</w:t>
      </w:r>
    </w:p>
    <w:p w14:paraId="0734E620" w14:textId="47F20D01" w:rsidR="007A3BEF" w:rsidRPr="003A4B7D" w:rsidRDefault="00DF6453" w:rsidP="00812C2F">
      <w:pPr>
        <w:ind w:left="142"/>
        <w:rPr>
          <w:sz w:val="20"/>
          <w:szCs w:val="20"/>
        </w:rPr>
      </w:pPr>
      <w:r w:rsidRPr="003A4B7D">
        <w:rPr>
          <w:sz w:val="20"/>
          <w:szCs w:val="20"/>
        </w:rPr>
        <w:t>Ort, Datum</w:t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</w:r>
      <w:r w:rsidRPr="003A4B7D">
        <w:rPr>
          <w:sz w:val="20"/>
          <w:szCs w:val="20"/>
        </w:rPr>
        <w:tab/>
        <w:t>Unterschrift des Unterweisenden</w:t>
      </w:r>
    </w:p>
    <w:sectPr w:rsidR="007A3BEF" w:rsidRPr="003A4B7D" w:rsidSect="009270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5BE1" w14:textId="77777777" w:rsidR="00D65858" w:rsidRDefault="00D65858" w:rsidP="00826AF7">
      <w:r>
        <w:separator/>
      </w:r>
    </w:p>
    <w:p w14:paraId="47CDA1DA" w14:textId="77777777" w:rsidR="00D65858" w:rsidRDefault="00D65858" w:rsidP="00826AF7"/>
    <w:p w14:paraId="36C6FD3D" w14:textId="77777777" w:rsidR="00D65858" w:rsidRDefault="00D65858" w:rsidP="00826AF7"/>
  </w:endnote>
  <w:endnote w:type="continuationSeparator" w:id="0">
    <w:p w14:paraId="64B251F0" w14:textId="77777777" w:rsidR="00D65858" w:rsidRDefault="00D65858" w:rsidP="00826AF7">
      <w:r>
        <w:continuationSeparator/>
      </w:r>
    </w:p>
    <w:p w14:paraId="27FE40CD" w14:textId="77777777" w:rsidR="00D65858" w:rsidRDefault="00D65858" w:rsidP="00826AF7"/>
    <w:p w14:paraId="6008BF6E" w14:textId="77777777" w:rsidR="00D65858" w:rsidRDefault="00D65858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0F4359" w:rsidRPr="00200AE5" w14:paraId="76189603" w14:textId="77777777" w:rsidTr="000F4359">
      <w:trPr>
        <w:trHeight w:val="132"/>
      </w:trPr>
      <w:tc>
        <w:tcPr>
          <w:tcW w:w="1701" w:type="dxa"/>
          <w:vAlign w:val="center"/>
        </w:tcPr>
        <w:p w14:paraId="07D7590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6B7F5D66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102EF59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48F512D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92A309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296296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5BE4DFE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20C30EB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PAGE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3A4B7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  <w:r w:rsidRPr="00200AE5">
            <w:rPr>
              <w:sz w:val="16"/>
              <w:szCs w:val="16"/>
            </w:rPr>
            <w:t xml:space="preserve"> von </w:t>
          </w:r>
          <w:r w:rsidRPr="00200AE5">
            <w:rPr>
              <w:sz w:val="16"/>
              <w:szCs w:val="16"/>
            </w:rPr>
            <w:fldChar w:fldCharType="begin"/>
          </w:r>
          <w:r w:rsidRPr="00200AE5">
            <w:rPr>
              <w:sz w:val="16"/>
              <w:szCs w:val="16"/>
            </w:rPr>
            <w:instrText xml:space="preserve"> NUMPAGES  \* Arabic  \* MERGEFORMAT </w:instrText>
          </w:r>
          <w:r w:rsidRPr="00200AE5">
            <w:rPr>
              <w:sz w:val="16"/>
              <w:szCs w:val="16"/>
            </w:rPr>
            <w:fldChar w:fldCharType="separate"/>
          </w:r>
          <w:r w:rsidR="003A4B7D">
            <w:rPr>
              <w:noProof/>
              <w:sz w:val="16"/>
              <w:szCs w:val="16"/>
            </w:rPr>
            <w:t>1</w:t>
          </w:r>
          <w:r w:rsidRPr="00200AE5">
            <w:rPr>
              <w:sz w:val="16"/>
              <w:szCs w:val="16"/>
            </w:rPr>
            <w:fldChar w:fldCharType="end"/>
          </w:r>
        </w:p>
      </w:tc>
    </w:tr>
    <w:tr w:rsidR="000F4359" w:rsidRPr="00200AE5" w14:paraId="0F3D9FAE" w14:textId="77777777" w:rsidTr="000F4359">
      <w:tc>
        <w:tcPr>
          <w:tcW w:w="1701" w:type="dxa"/>
          <w:vAlign w:val="center"/>
        </w:tcPr>
        <w:p w14:paraId="283FE3E2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6161311" w14:textId="79916018" w:rsidR="000F4359" w:rsidRPr="00200AE5" w:rsidRDefault="006B737A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01.</w:t>
          </w:r>
          <w:r w:rsidR="009936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7</w:t>
          </w:r>
          <w:r w:rsidR="00993694">
            <w:rPr>
              <w:sz w:val="16"/>
              <w:szCs w:val="16"/>
            </w:rPr>
            <w:t>.20</w:t>
          </w:r>
          <w:r w:rsidR="00A57286">
            <w:rPr>
              <w:sz w:val="16"/>
              <w:szCs w:val="16"/>
            </w:rPr>
            <w:t>2</w:t>
          </w:r>
          <w:r w:rsidR="00953E57">
            <w:rPr>
              <w:sz w:val="16"/>
              <w:szCs w:val="16"/>
            </w:rPr>
            <w:t>4</w:t>
          </w:r>
        </w:p>
      </w:tc>
      <w:tc>
        <w:tcPr>
          <w:tcW w:w="1114" w:type="dxa"/>
          <w:vAlign w:val="center"/>
        </w:tcPr>
        <w:p w14:paraId="07E65556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A6475C5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B06E2E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23AA33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932D00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F32143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0F4359" w:rsidRPr="00200AE5" w14:paraId="7EB13C75" w14:textId="77777777" w:rsidTr="000F4359">
      <w:tc>
        <w:tcPr>
          <w:tcW w:w="1701" w:type="dxa"/>
          <w:vAlign w:val="center"/>
        </w:tcPr>
        <w:p w14:paraId="4A237DB3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200AE5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4E9A0B4D" w14:textId="77777777" w:rsidR="000F4359" w:rsidRPr="00200AE5" w:rsidRDefault="00C74F80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06B0698F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8CE4B9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D36EC58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F15DBEA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24A261B9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48BB527" w14:textId="77777777" w:rsidR="000F4359" w:rsidRPr="00200AE5" w:rsidRDefault="000F4359" w:rsidP="000F4359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7069438C" w14:textId="77777777" w:rsidR="00330719" w:rsidRPr="00200AE5" w:rsidRDefault="000F4359" w:rsidP="00812C2F">
    <w:pPr>
      <w:spacing w:before="60"/>
      <w:ind w:left="142"/>
    </w:pPr>
    <w:r w:rsidRPr="00200AE5">
      <w:rPr>
        <w:b/>
        <w:sz w:val="16"/>
      </w:rPr>
      <w:t xml:space="preserve">© Copyright </w:t>
    </w:r>
    <w:r w:rsidR="00E1184E" w:rsidRPr="00200AE5">
      <w:rPr>
        <w:b/>
        <w:sz w:val="16"/>
      </w:rPr>
      <w:t>R.O.E. GmbH</w:t>
    </w:r>
    <w:r w:rsidRPr="00200AE5">
      <w:rPr>
        <w:b/>
        <w:sz w:val="16"/>
      </w:rPr>
      <w:t>, keine unerlaubte Vervielfältigung</w:t>
    </w:r>
    <w:r w:rsidR="00445BD0" w:rsidRPr="00200AE5">
      <w:rPr>
        <w:b/>
        <w:sz w:val="16"/>
      </w:rPr>
      <w:t>,</w:t>
    </w:r>
    <w:r w:rsidRPr="00200AE5">
      <w:rPr>
        <w:b/>
        <w:sz w:val="16"/>
      </w:rPr>
      <w:t xml:space="preserve"> auch </w:t>
    </w:r>
    <w:r w:rsidR="00445BD0" w:rsidRPr="00200AE5">
      <w:rPr>
        <w:b/>
        <w:sz w:val="16"/>
      </w:rPr>
      <w:t xml:space="preserve">nicht </w:t>
    </w:r>
    <w:r w:rsidR="00B8757B" w:rsidRPr="00200AE5">
      <w:rPr>
        <w:b/>
        <w:sz w:val="16"/>
      </w:rPr>
      <w:t>a</w:t>
    </w:r>
    <w:r w:rsidRPr="00200AE5">
      <w:rPr>
        <w:b/>
        <w:sz w:val="16"/>
      </w:rPr>
      <w:t>uszugsweise</w:t>
    </w:r>
    <w:r w:rsidR="00445BD0" w:rsidRPr="00200AE5">
      <w:rPr>
        <w:b/>
        <w:sz w:val="16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12E4" w14:textId="77777777" w:rsidR="00D65858" w:rsidRDefault="00D65858" w:rsidP="00826AF7">
      <w:r>
        <w:separator/>
      </w:r>
    </w:p>
    <w:p w14:paraId="17BAB290" w14:textId="77777777" w:rsidR="00D65858" w:rsidRDefault="00D65858" w:rsidP="00826AF7"/>
    <w:p w14:paraId="7060E9D8" w14:textId="77777777" w:rsidR="00D65858" w:rsidRDefault="00D65858" w:rsidP="00826AF7"/>
  </w:footnote>
  <w:footnote w:type="continuationSeparator" w:id="0">
    <w:p w14:paraId="6A7662D6" w14:textId="77777777" w:rsidR="00D65858" w:rsidRDefault="00D65858" w:rsidP="00826AF7">
      <w:r>
        <w:continuationSeparator/>
      </w:r>
    </w:p>
    <w:p w14:paraId="5ABA8A27" w14:textId="77777777" w:rsidR="00D65858" w:rsidRDefault="00D65858" w:rsidP="00826AF7"/>
    <w:p w14:paraId="4152CEEA" w14:textId="77777777" w:rsidR="00D65858" w:rsidRDefault="00D65858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AEE0" w14:textId="77777777" w:rsidR="00DB66E9" w:rsidRDefault="00D65858">
    <w:pPr>
      <w:pStyle w:val="Kopfzeile"/>
    </w:pPr>
    <w:r>
      <w:rPr>
        <w:noProof/>
      </w:rPr>
      <w:pict w14:anchorId="1E343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1" o:spid="_x0000_s1027" type="#_x0000_t75" alt="" style="position:absolute;margin-left:0;margin-top:0;width:473.25pt;height:285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DB66E9" w:rsidRPr="00044E32" w14:paraId="296F2298" w14:textId="77777777" w:rsidTr="00E1184E">
      <w:trPr>
        <w:trHeight w:val="841"/>
      </w:trPr>
      <w:tc>
        <w:tcPr>
          <w:tcW w:w="2236" w:type="dxa"/>
          <w:vAlign w:val="center"/>
        </w:tcPr>
        <w:p w14:paraId="681EEB5E" w14:textId="59972A0B" w:rsidR="00DB66E9" w:rsidRPr="00E1184E" w:rsidRDefault="00812C2F" w:rsidP="00E1184E">
          <w:pPr>
            <w:pStyle w:val="KeinLeerraum"/>
            <w:jc w:val="center"/>
            <w:rPr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1734D997" wp14:editId="618C376A">
                <wp:extent cx="454297" cy="454297"/>
                <wp:effectExtent l="0" t="0" r="3175" b="317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053864DF" w14:textId="77777777" w:rsidR="00DB66E9" w:rsidRPr="006E2AC9" w:rsidRDefault="00735FFB" w:rsidP="002A63CB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Lernerfolgskontrolle</w:t>
          </w:r>
        </w:p>
      </w:tc>
      <w:tc>
        <w:tcPr>
          <w:tcW w:w="2236" w:type="dxa"/>
          <w:vAlign w:val="center"/>
        </w:tcPr>
        <w:p w14:paraId="5F826BD1" w14:textId="24B59B2A" w:rsidR="00DB66E9" w:rsidRPr="00044E32" w:rsidRDefault="00812C2F" w:rsidP="00E1184E">
          <w:pPr>
            <w:jc w:val="center"/>
          </w:pPr>
          <w:r w:rsidRPr="00BB15B8">
            <w:rPr>
              <w:noProof/>
            </w:rPr>
            <w:t>Firmenlogo</w:t>
          </w:r>
        </w:p>
      </w:tc>
    </w:tr>
    <w:tr w:rsidR="00330719" w:rsidRPr="001D2245" w14:paraId="779C7C0D" w14:textId="77777777" w:rsidTr="00DB66E9">
      <w:trPr>
        <w:trHeight w:val="832"/>
      </w:trPr>
      <w:tc>
        <w:tcPr>
          <w:tcW w:w="2236" w:type="dxa"/>
          <w:vAlign w:val="center"/>
        </w:tcPr>
        <w:p w14:paraId="278EE9C0" w14:textId="2D261877" w:rsidR="00330719" w:rsidRPr="00735FFB" w:rsidRDefault="003A4B7D" w:rsidP="00390958">
          <w:pPr>
            <w:spacing w:after="0"/>
            <w:jc w:val="center"/>
            <w:rPr>
              <w:sz w:val="24"/>
              <w:szCs w:val="28"/>
            </w:rPr>
          </w:pPr>
          <w:r>
            <w:rPr>
              <w:sz w:val="24"/>
              <w:szCs w:val="28"/>
            </w:rPr>
            <w:t>UW_LK_</w:t>
          </w:r>
          <w:r w:rsidR="00812C2F">
            <w:rPr>
              <w:sz w:val="24"/>
              <w:szCs w:val="28"/>
            </w:rPr>
            <w:t>GP_0</w:t>
          </w:r>
          <w:r w:rsidR="00953E57">
            <w:rPr>
              <w:sz w:val="24"/>
              <w:szCs w:val="28"/>
            </w:rPr>
            <w:t>9</w:t>
          </w:r>
        </w:p>
      </w:tc>
      <w:tc>
        <w:tcPr>
          <w:tcW w:w="5026" w:type="dxa"/>
          <w:vAlign w:val="center"/>
        </w:tcPr>
        <w:p w14:paraId="30AA3DFF" w14:textId="6396DF47" w:rsidR="006E2AC9" w:rsidRPr="00E1184E" w:rsidRDefault="00953E57" w:rsidP="00090E90">
          <w:pPr>
            <w:spacing w:after="0"/>
            <w:jc w:val="center"/>
            <w:rPr>
              <w:sz w:val="28"/>
              <w:szCs w:val="28"/>
            </w:rPr>
          </w:pPr>
          <w:r w:rsidRPr="00953E57">
            <w:rPr>
              <w:sz w:val="28"/>
              <w:szCs w:val="28"/>
            </w:rPr>
            <w:t>Pr</w:t>
          </w:r>
          <w:r w:rsidR="00234A98">
            <w:rPr>
              <w:sz w:val="28"/>
              <w:szCs w:val="28"/>
            </w:rPr>
            <w:t>ü</w:t>
          </w:r>
          <w:r w:rsidRPr="00953E57">
            <w:rPr>
              <w:sz w:val="28"/>
              <w:szCs w:val="28"/>
            </w:rPr>
            <w:t>fung von Stromerzeugern</w:t>
          </w:r>
        </w:p>
      </w:tc>
      <w:tc>
        <w:tcPr>
          <w:tcW w:w="2236" w:type="dxa"/>
          <w:vAlign w:val="center"/>
        </w:tcPr>
        <w:p w14:paraId="0E1931E9" w14:textId="77777777" w:rsidR="00330719" w:rsidRPr="00390958" w:rsidRDefault="00330719" w:rsidP="00C74F80">
          <w:pPr>
            <w:spacing w:after="0"/>
            <w:jc w:val="center"/>
            <w:rPr>
              <w:sz w:val="28"/>
              <w:szCs w:val="28"/>
            </w:rPr>
          </w:pPr>
        </w:p>
      </w:tc>
    </w:tr>
  </w:tbl>
  <w:p w14:paraId="494FF8B5" w14:textId="77777777" w:rsidR="00330719" w:rsidRDefault="00D65858">
    <w:pPr>
      <w:pStyle w:val="Kopfzeile"/>
    </w:pPr>
    <w:r>
      <w:rPr>
        <w:noProof/>
        <w:sz w:val="18"/>
      </w:rPr>
      <w:pict w14:anchorId="310AF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2" o:spid="_x0000_s1026" type="#_x0000_t75" alt="" style="position:absolute;margin-left:0;margin-top:0;width:300.45pt;height:181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mallLogoB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B6D7" w14:textId="77777777" w:rsidR="00DB66E9" w:rsidRDefault="00D65858">
    <w:pPr>
      <w:pStyle w:val="Kopfzeile"/>
    </w:pPr>
    <w:r>
      <w:rPr>
        <w:noProof/>
      </w:rPr>
      <w:pict w14:anchorId="0D573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717340" o:spid="_x0000_s1025" type="#_x0000_t75" alt="" style="position:absolute;margin-left:0;margin-top:0;width:473.25pt;height:285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allLogo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C625033"/>
    <w:multiLevelType w:val="hybridMultilevel"/>
    <w:tmpl w:val="09DA61DC"/>
    <w:lvl w:ilvl="0" w:tplc="F71441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6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8" w15:restartNumberingAfterBreak="0">
    <w:nsid w:val="52EE28F0"/>
    <w:multiLevelType w:val="hybridMultilevel"/>
    <w:tmpl w:val="57B41C56"/>
    <w:lvl w:ilvl="0" w:tplc="0B062E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B6333"/>
    <w:multiLevelType w:val="hybridMultilevel"/>
    <w:tmpl w:val="ADC63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139B5"/>
    <w:multiLevelType w:val="hybridMultilevel"/>
    <w:tmpl w:val="1E6A16B0"/>
    <w:lvl w:ilvl="0" w:tplc="0B062E6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814"/>
    <w:multiLevelType w:val="hybridMultilevel"/>
    <w:tmpl w:val="C5862CD0"/>
    <w:lvl w:ilvl="0" w:tplc="9416A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1500">
    <w:abstractNumId w:val="5"/>
  </w:num>
  <w:num w:numId="2" w16cid:durableId="1666399779">
    <w:abstractNumId w:val="7"/>
  </w:num>
  <w:num w:numId="3" w16cid:durableId="200439260">
    <w:abstractNumId w:val="6"/>
  </w:num>
  <w:num w:numId="4" w16cid:durableId="1301111120">
    <w:abstractNumId w:val="4"/>
  </w:num>
  <w:num w:numId="5" w16cid:durableId="6178897">
    <w:abstractNumId w:val="2"/>
  </w:num>
  <w:num w:numId="6" w16cid:durableId="118497864">
    <w:abstractNumId w:val="1"/>
  </w:num>
  <w:num w:numId="7" w16cid:durableId="1721400643">
    <w:abstractNumId w:val="0"/>
  </w:num>
  <w:num w:numId="8" w16cid:durableId="1951811557">
    <w:abstractNumId w:val="3"/>
  </w:num>
  <w:num w:numId="9" w16cid:durableId="2105153432">
    <w:abstractNumId w:val="9"/>
  </w:num>
  <w:num w:numId="10" w16cid:durableId="719061124">
    <w:abstractNumId w:val="11"/>
  </w:num>
  <w:num w:numId="11" w16cid:durableId="1109160029">
    <w:abstractNumId w:val="10"/>
  </w:num>
  <w:num w:numId="12" w16cid:durableId="115966097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06F0E"/>
    <w:rsid w:val="00016152"/>
    <w:rsid w:val="00023FB9"/>
    <w:rsid w:val="000242FC"/>
    <w:rsid w:val="00024838"/>
    <w:rsid w:val="00033B20"/>
    <w:rsid w:val="00037B1A"/>
    <w:rsid w:val="000400C8"/>
    <w:rsid w:val="0007316A"/>
    <w:rsid w:val="000800C8"/>
    <w:rsid w:val="00083141"/>
    <w:rsid w:val="00090781"/>
    <w:rsid w:val="00090E90"/>
    <w:rsid w:val="00091A2C"/>
    <w:rsid w:val="00091DDC"/>
    <w:rsid w:val="00097DE6"/>
    <w:rsid w:val="000A2981"/>
    <w:rsid w:val="000A7617"/>
    <w:rsid w:val="000B1ED1"/>
    <w:rsid w:val="000C55CC"/>
    <w:rsid w:val="000C63C1"/>
    <w:rsid w:val="000C6A29"/>
    <w:rsid w:val="000D230D"/>
    <w:rsid w:val="000E1425"/>
    <w:rsid w:val="000E70B5"/>
    <w:rsid w:val="000E7A5F"/>
    <w:rsid w:val="000F369A"/>
    <w:rsid w:val="000F4359"/>
    <w:rsid w:val="00100DC9"/>
    <w:rsid w:val="00113431"/>
    <w:rsid w:val="0011738E"/>
    <w:rsid w:val="00121416"/>
    <w:rsid w:val="00124B9C"/>
    <w:rsid w:val="00137832"/>
    <w:rsid w:val="001402C3"/>
    <w:rsid w:val="00152A3E"/>
    <w:rsid w:val="00154449"/>
    <w:rsid w:val="00160054"/>
    <w:rsid w:val="0016037D"/>
    <w:rsid w:val="001638CC"/>
    <w:rsid w:val="00165DB5"/>
    <w:rsid w:val="00165E35"/>
    <w:rsid w:val="00171F84"/>
    <w:rsid w:val="00182075"/>
    <w:rsid w:val="00194762"/>
    <w:rsid w:val="0019578B"/>
    <w:rsid w:val="001A46D5"/>
    <w:rsid w:val="001B10E1"/>
    <w:rsid w:val="001D2245"/>
    <w:rsid w:val="001E2C1F"/>
    <w:rsid w:val="001E5B55"/>
    <w:rsid w:val="00200AE5"/>
    <w:rsid w:val="00206522"/>
    <w:rsid w:val="00216CD4"/>
    <w:rsid w:val="00226D01"/>
    <w:rsid w:val="00234A98"/>
    <w:rsid w:val="00242DCD"/>
    <w:rsid w:val="00243D09"/>
    <w:rsid w:val="00244302"/>
    <w:rsid w:val="002577EA"/>
    <w:rsid w:val="00257A91"/>
    <w:rsid w:val="0026486F"/>
    <w:rsid w:val="002667FA"/>
    <w:rsid w:val="00290A87"/>
    <w:rsid w:val="002A0674"/>
    <w:rsid w:val="002A63CB"/>
    <w:rsid w:val="002A6A64"/>
    <w:rsid w:val="002C7507"/>
    <w:rsid w:val="002D08AD"/>
    <w:rsid w:val="002D5E17"/>
    <w:rsid w:val="002E00A9"/>
    <w:rsid w:val="002E7496"/>
    <w:rsid w:val="002F3BB5"/>
    <w:rsid w:val="00303E39"/>
    <w:rsid w:val="00304F23"/>
    <w:rsid w:val="00305438"/>
    <w:rsid w:val="00317C3B"/>
    <w:rsid w:val="0032016F"/>
    <w:rsid w:val="0032323F"/>
    <w:rsid w:val="00330719"/>
    <w:rsid w:val="00332038"/>
    <w:rsid w:val="00332245"/>
    <w:rsid w:val="0033379C"/>
    <w:rsid w:val="00336054"/>
    <w:rsid w:val="00343F20"/>
    <w:rsid w:val="003579E2"/>
    <w:rsid w:val="00362EB2"/>
    <w:rsid w:val="00374452"/>
    <w:rsid w:val="00384830"/>
    <w:rsid w:val="00386D24"/>
    <w:rsid w:val="003878EF"/>
    <w:rsid w:val="00390958"/>
    <w:rsid w:val="00392CCE"/>
    <w:rsid w:val="00393968"/>
    <w:rsid w:val="00396861"/>
    <w:rsid w:val="003A2A23"/>
    <w:rsid w:val="003A4B7D"/>
    <w:rsid w:val="003A5A68"/>
    <w:rsid w:val="003B7375"/>
    <w:rsid w:val="003D7539"/>
    <w:rsid w:val="003E0AA6"/>
    <w:rsid w:val="003F24A8"/>
    <w:rsid w:val="003F4F74"/>
    <w:rsid w:val="003F624E"/>
    <w:rsid w:val="003F6C8A"/>
    <w:rsid w:val="00400023"/>
    <w:rsid w:val="00403934"/>
    <w:rsid w:val="00415722"/>
    <w:rsid w:val="0041639C"/>
    <w:rsid w:val="004228F9"/>
    <w:rsid w:val="00422BDD"/>
    <w:rsid w:val="0042405C"/>
    <w:rsid w:val="0043041C"/>
    <w:rsid w:val="004424BB"/>
    <w:rsid w:val="004446A0"/>
    <w:rsid w:val="00445BD0"/>
    <w:rsid w:val="00445E68"/>
    <w:rsid w:val="004510F0"/>
    <w:rsid w:val="004523E8"/>
    <w:rsid w:val="004639D8"/>
    <w:rsid w:val="00464A09"/>
    <w:rsid w:val="00483692"/>
    <w:rsid w:val="0048386F"/>
    <w:rsid w:val="00486FAC"/>
    <w:rsid w:val="00487F1E"/>
    <w:rsid w:val="004B0A6F"/>
    <w:rsid w:val="004B38B5"/>
    <w:rsid w:val="004C32B1"/>
    <w:rsid w:val="004C533D"/>
    <w:rsid w:val="004D164C"/>
    <w:rsid w:val="00501116"/>
    <w:rsid w:val="00504630"/>
    <w:rsid w:val="00520BEF"/>
    <w:rsid w:val="00520C47"/>
    <w:rsid w:val="00521379"/>
    <w:rsid w:val="00525C0B"/>
    <w:rsid w:val="005339A5"/>
    <w:rsid w:val="0054337C"/>
    <w:rsid w:val="00544D0E"/>
    <w:rsid w:val="0054611A"/>
    <w:rsid w:val="0056496F"/>
    <w:rsid w:val="00567F8B"/>
    <w:rsid w:val="00572610"/>
    <w:rsid w:val="00574897"/>
    <w:rsid w:val="00575D55"/>
    <w:rsid w:val="00594D75"/>
    <w:rsid w:val="005B686A"/>
    <w:rsid w:val="005C3261"/>
    <w:rsid w:val="005C35BE"/>
    <w:rsid w:val="005C4F0E"/>
    <w:rsid w:val="005C516D"/>
    <w:rsid w:val="005D3964"/>
    <w:rsid w:val="005D5053"/>
    <w:rsid w:val="005F0979"/>
    <w:rsid w:val="005F19BE"/>
    <w:rsid w:val="006152E4"/>
    <w:rsid w:val="0063364D"/>
    <w:rsid w:val="00633EF0"/>
    <w:rsid w:val="006455E7"/>
    <w:rsid w:val="00654B64"/>
    <w:rsid w:val="00660648"/>
    <w:rsid w:val="0067205D"/>
    <w:rsid w:val="00673371"/>
    <w:rsid w:val="00683232"/>
    <w:rsid w:val="006920F5"/>
    <w:rsid w:val="0069255B"/>
    <w:rsid w:val="006B4AAD"/>
    <w:rsid w:val="006B737A"/>
    <w:rsid w:val="006C09B8"/>
    <w:rsid w:val="006C2A23"/>
    <w:rsid w:val="006C3D6A"/>
    <w:rsid w:val="006C4F04"/>
    <w:rsid w:val="006C7A58"/>
    <w:rsid w:val="006D6005"/>
    <w:rsid w:val="006E14F7"/>
    <w:rsid w:val="006E2AC9"/>
    <w:rsid w:val="0070668F"/>
    <w:rsid w:val="00715779"/>
    <w:rsid w:val="00717290"/>
    <w:rsid w:val="00727689"/>
    <w:rsid w:val="00732424"/>
    <w:rsid w:val="007337C1"/>
    <w:rsid w:val="00735FFB"/>
    <w:rsid w:val="00742859"/>
    <w:rsid w:val="00745767"/>
    <w:rsid w:val="00750F34"/>
    <w:rsid w:val="007605F7"/>
    <w:rsid w:val="0077037F"/>
    <w:rsid w:val="00770427"/>
    <w:rsid w:val="00771EE2"/>
    <w:rsid w:val="00786983"/>
    <w:rsid w:val="007933E6"/>
    <w:rsid w:val="00794EDC"/>
    <w:rsid w:val="007A3BEF"/>
    <w:rsid w:val="007B0933"/>
    <w:rsid w:val="007B175C"/>
    <w:rsid w:val="007C253F"/>
    <w:rsid w:val="007F6562"/>
    <w:rsid w:val="00801234"/>
    <w:rsid w:val="00803EC7"/>
    <w:rsid w:val="00812C2F"/>
    <w:rsid w:val="008161C1"/>
    <w:rsid w:val="00821CD4"/>
    <w:rsid w:val="00824023"/>
    <w:rsid w:val="0082539C"/>
    <w:rsid w:val="00826AF7"/>
    <w:rsid w:val="00832299"/>
    <w:rsid w:val="00835D0D"/>
    <w:rsid w:val="008564BE"/>
    <w:rsid w:val="00857751"/>
    <w:rsid w:val="00864FC9"/>
    <w:rsid w:val="00867D12"/>
    <w:rsid w:val="0088313D"/>
    <w:rsid w:val="0088746E"/>
    <w:rsid w:val="00887DE6"/>
    <w:rsid w:val="008934BA"/>
    <w:rsid w:val="008935D4"/>
    <w:rsid w:val="008937FF"/>
    <w:rsid w:val="00893E9D"/>
    <w:rsid w:val="008950A7"/>
    <w:rsid w:val="008A1D77"/>
    <w:rsid w:val="008A51EC"/>
    <w:rsid w:val="008B1FA7"/>
    <w:rsid w:val="008B24B0"/>
    <w:rsid w:val="008B62FC"/>
    <w:rsid w:val="008C0FEC"/>
    <w:rsid w:val="008C21BC"/>
    <w:rsid w:val="008C238B"/>
    <w:rsid w:val="008E44FA"/>
    <w:rsid w:val="008E52FB"/>
    <w:rsid w:val="008F589A"/>
    <w:rsid w:val="008F6219"/>
    <w:rsid w:val="0090442A"/>
    <w:rsid w:val="00907E0F"/>
    <w:rsid w:val="0091020D"/>
    <w:rsid w:val="00923062"/>
    <w:rsid w:val="00926632"/>
    <w:rsid w:val="00927059"/>
    <w:rsid w:val="00941E5D"/>
    <w:rsid w:val="00953E57"/>
    <w:rsid w:val="00961422"/>
    <w:rsid w:val="0097720B"/>
    <w:rsid w:val="00993694"/>
    <w:rsid w:val="009945E6"/>
    <w:rsid w:val="009A06B0"/>
    <w:rsid w:val="009A3A63"/>
    <w:rsid w:val="009A5CE6"/>
    <w:rsid w:val="009B3F1D"/>
    <w:rsid w:val="009B6050"/>
    <w:rsid w:val="009B69C5"/>
    <w:rsid w:val="009B793F"/>
    <w:rsid w:val="009C22CC"/>
    <w:rsid w:val="009C4D5A"/>
    <w:rsid w:val="009D344D"/>
    <w:rsid w:val="009D5922"/>
    <w:rsid w:val="009E07E4"/>
    <w:rsid w:val="009E0D93"/>
    <w:rsid w:val="009F314C"/>
    <w:rsid w:val="009F69EF"/>
    <w:rsid w:val="00A014A0"/>
    <w:rsid w:val="00A0173A"/>
    <w:rsid w:val="00A13A43"/>
    <w:rsid w:val="00A176DB"/>
    <w:rsid w:val="00A22DDB"/>
    <w:rsid w:val="00A4572F"/>
    <w:rsid w:val="00A519FA"/>
    <w:rsid w:val="00A52B77"/>
    <w:rsid w:val="00A544AC"/>
    <w:rsid w:val="00A55C9F"/>
    <w:rsid w:val="00A57286"/>
    <w:rsid w:val="00A60988"/>
    <w:rsid w:val="00A654F2"/>
    <w:rsid w:val="00A71629"/>
    <w:rsid w:val="00A71678"/>
    <w:rsid w:val="00A72CFF"/>
    <w:rsid w:val="00A76915"/>
    <w:rsid w:val="00A81AD4"/>
    <w:rsid w:val="00A82725"/>
    <w:rsid w:val="00A86E04"/>
    <w:rsid w:val="00A90028"/>
    <w:rsid w:val="00A916D5"/>
    <w:rsid w:val="00A93AF8"/>
    <w:rsid w:val="00AA2C0E"/>
    <w:rsid w:val="00AA6D25"/>
    <w:rsid w:val="00AB49C8"/>
    <w:rsid w:val="00AB6600"/>
    <w:rsid w:val="00AC2A28"/>
    <w:rsid w:val="00AC310E"/>
    <w:rsid w:val="00AE13E1"/>
    <w:rsid w:val="00AE242E"/>
    <w:rsid w:val="00AE7059"/>
    <w:rsid w:val="00AE7FAF"/>
    <w:rsid w:val="00AF2FD6"/>
    <w:rsid w:val="00AF799F"/>
    <w:rsid w:val="00B0299F"/>
    <w:rsid w:val="00B05CB5"/>
    <w:rsid w:val="00B24DA4"/>
    <w:rsid w:val="00B24E24"/>
    <w:rsid w:val="00B317EE"/>
    <w:rsid w:val="00B403D6"/>
    <w:rsid w:val="00B44084"/>
    <w:rsid w:val="00B4488E"/>
    <w:rsid w:val="00B704CC"/>
    <w:rsid w:val="00B83BF1"/>
    <w:rsid w:val="00B863A0"/>
    <w:rsid w:val="00B8757B"/>
    <w:rsid w:val="00B900A7"/>
    <w:rsid w:val="00B93920"/>
    <w:rsid w:val="00BA2B0A"/>
    <w:rsid w:val="00BA32A8"/>
    <w:rsid w:val="00BA3FF3"/>
    <w:rsid w:val="00BA4C12"/>
    <w:rsid w:val="00BB1E96"/>
    <w:rsid w:val="00BB1FDB"/>
    <w:rsid w:val="00BB3D43"/>
    <w:rsid w:val="00BB49C0"/>
    <w:rsid w:val="00BD0B29"/>
    <w:rsid w:val="00BD26FF"/>
    <w:rsid w:val="00BE7F2C"/>
    <w:rsid w:val="00BF16FD"/>
    <w:rsid w:val="00BF1A33"/>
    <w:rsid w:val="00C073B4"/>
    <w:rsid w:val="00C128C5"/>
    <w:rsid w:val="00C215D0"/>
    <w:rsid w:val="00C274A8"/>
    <w:rsid w:val="00C33C84"/>
    <w:rsid w:val="00C34213"/>
    <w:rsid w:val="00C37C0D"/>
    <w:rsid w:val="00C45973"/>
    <w:rsid w:val="00C50E4F"/>
    <w:rsid w:val="00C74287"/>
    <w:rsid w:val="00C74F80"/>
    <w:rsid w:val="00C97F95"/>
    <w:rsid w:val="00CA5634"/>
    <w:rsid w:val="00CA7C93"/>
    <w:rsid w:val="00CB022A"/>
    <w:rsid w:val="00CB37F2"/>
    <w:rsid w:val="00CB5431"/>
    <w:rsid w:val="00CE452B"/>
    <w:rsid w:val="00D43A3E"/>
    <w:rsid w:val="00D445A2"/>
    <w:rsid w:val="00D47697"/>
    <w:rsid w:val="00D56238"/>
    <w:rsid w:val="00D631C6"/>
    <w:rsid w:val="00D632E9"/>
    <w:rsid w:val="00D63872"/>
    <w:rsid w:val="00D65858"/>
    <w:rsid w:val="00D666B2"/>
    <w:rsid w:val="00D72D07"/>
    <w:rsid w:val="00D81FC7"/>
    <w:rsid w:val="00D910E7"/>
    <w:rsid w:val="00D94619"/>
    <w:rsid w:val="00D949D8"/>
    <w:rsid w:val="00D9720B"/>
    <w:rsid w:val="00DA4C0F"/>
    <w:rsid w:val="00DA65DC"/>
    <w:rsid w:val="00DB465D"/>
    <w:rsid w:val="00DB66E9"/>
    <w:rsid w:val="00DC5A29"/>
    <w:rsid w:val="00DC622D"/>
    <w:rsid w:val="00DD1484"/>
    <w:rsid w:val="00DD7D52"/>
    <w:rsid w:val="00DE4BE7"/>
    <w:rsid w:val="00DE5F83"/>
    <w:rsid w:val="00DF5715"/>
    <w:rsid w:val="00DF6453"/>
    <w:rsid w:val="00DF7FE1"/>
    <w:rsid w:val="00E0584A"/>
    <w:rsid w:val="00E11197"/>
    <w:rsid w:val="00E1184E"/>
    <w:rsid w:val="00E233A3"/>
    <w:rsid w:val="00E37186"/>
    <w:rsid w:val="00E377BE"/>
    <w:rsid w:val="00E54D77"/>
    <w:rsid w:val="00E71301"/>
    <w:rsid w:val="00E720A4"/>
    <w:rsid w:val="00E82621"/>
    <w:rsid w:val="00E82C90"/>
    <w:rsid w:val="00E86225"/>
    <w:rsid w:val="00E92925"/>
    <w:rsid w:val="00E93EC8"/>
    <w:rsid w:val="00E96A4B"/>
    <w:rsid w:val="00E9739E"/>
    <w:rsid w:val="00EC6C9F"/>
    <w:rsid w:val="00EC7FB6"/>
    <w:rsid w:val="00EE0586"/>
    <w:rsid w:val="00EE12FB"/>
    <w:rsid w:val="00EE6106"/>
    <w:rsid w:val="00EF3176"/>
    <w:rsid w:val="00F02211"/>
    <w:rsid w:val="00F16A65"/>
    <w:rsid w:val="00F31CAF"/>
    <w:rsid w:val="00F36A49"/>
    <w:rsid w:val="00F40E6B"/>
    <w:rsid w:val="00F44710"/>
    <w:rsid w:val="00F501AE"/>
    <w:rsid w:val="00F50CAE"/>
    <w:rsid w:val="00F82197"/>
    <w:rsid w:val="00F84A6A"/>
    <w:rsid w:val="00F9628C"/>
    <w:rsid w:val="00FA4E65"/>
    <w:rsid w:val="00FB0D3A"/>
    <w:rsid w:val="00FB3FAC"/>
    <w:rsid w:val="00FC0A36"/>
    <w:rsid w:val="00FC70B8"/>
    <w:rsid w:val="00FD0BBC"/>
    <w:rsid w:val="00FD1C40"/>
    <w:rsid w:val="00FD332C"/>
    <w:rsid w:val="00FD67C2"/>
    <w:rsid w:val="00FE0439"/>
    <w:rsid w:val="00FE09FD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B0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AF7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5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5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5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5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uiPriority w:val="99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uiPriority w:val="99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4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6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8B1FA7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857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304">
          <w:marLeft w:val="1642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259">
                  <w:marLeft w:val="0"/>
                  <w:marRight w:val="0"/>
                  <w:marTop w:val="30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4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529">
          <w:marLeft w:val="1642"/>
          <w:marRight w:val="0"/>
          <w:marTop w:val="1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99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832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182efd4e29306a01fac9727be7a0a611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7777122ad4d03efca5c2af911fdeb5ce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C0F35-1B0F-4E0B-9355-E7960396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21F94-DCEC-440D-951C-F96066200A93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74BDBA47-3BE1-4728-BC94-9F8884A03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E905AF-B82B-4278-AACD-D254F3634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2359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 Engert</dc:creator>
  <cp:lastModifiedBy>Réne Brünn</cp:lastModifiedBy>
  <cp:revision>13</cp:revision>
  <cp:lastPrinted>2016-01-04T12:44:00Z</cp:lastPrinted>
  <dcterms:created xsi:type="dcterms:W3CDTF">2020-03-09T10:26:00Z</dcterms:created>
  <dcterms:modified xsi:type="dcterms:W3CDTF">2024-07-02T08:39:00Z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14600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