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3052" w14:textId="77777777" w:rsidR="002C4167" w:rsidRDefault="002C4167" w:rsidP="002C4167">
      <w:pPr>
        <w:jc w:val="both"/>
      </w:pPr>
      <w:r w:rsidRPr="00462F36">
        <w:t>Die Anzahl elektrische</w:t>
      </w:r>
      <w:r>
        <w:t>r</w:t>
      </w:r>
      <w:r w:rsidRPr="00462F36">
        <w:t xml:space="preserve"> Geräte</w:t>
      </w:r>
      <w:r>
        <w:t xml:space="preserve"> </w:t>
      </w:r>
      <w:r w:rsidRPr="00462F36">
        <w:t xml:space="preserve">steigt stetig und somit werden auch immer mehr ortsfeste Steckdosen neu installiert bzw. </w:t>
      </w:r>
      <w:r>
        <w:t>nachgerüstet</w:t>
      </w:r>
      <w:r w:rsidRPr="00462F36">
        <w:t xml:space="preserve">. </w:t>
      </w:r>
      <w:r>
        <w:t xml:space="preserve">Die </w:t>
      </w:r>
      <w:r w:rsidRPr="004031F0">
        <w:rPr>
          <w:b/>
          <w:bCs/>
          <w:sz w:val="22"/>
          <w:szCs w:val="22"/>
        </w:rPr>
        <w:t>VDE 0100-410</w:t>
      </w:r>
      <w:r w:rsidRPr="004031F0">
        <w:rPr>
          <w:sz w:val="22"/>
          <w:szCs w:val="22"/>
        </w:rPr>
        <w:t xml:space="preserve"> fordert im </w:t>
      </w:r>
      <w:r>
        <w:t xml:space="preserve">Abs. 411.3.3 für Steckdosen in Endstromkreisen für Wechselstrom (AC) mit einem Bemessungsstrom nicht größer als 32 A, die für die Benutzung durch Laien und zur allgemeinen Verwendung bestimmt sind, den Einsatz von Fehlerstrom-Schutzeinrichtung (RCD) mit einem Bemessungsdifferenzstrom nicht größer als 30 mA. </w:t>
      </w:r>
      <w:r w:rsidRPr="00462F36">
        <w:t>Dabei stellt sich die Frage</w:t>
      </w:r>
      <w:r>
        <w:t>,</w:t>
      </w:r>
      <w:r w:rsidRPr="00462F36">
        <w:t xml:space="preserve"> </w:t>
      </w:r>
      <w:r>
        <w:t xml:space="preserve">wie viele </w:t>
      </w:r>
      <w:r w:rsidRPr="0020055D">
        <w:t xml:space="preserve">einphasige </w:t>
      </w:r>
      <w:r>
        <w:t>Stromkreise sollten über einen Fehlerstrom-Schutzschalter (RCD) versorgt werden?</w:t>
      </w:r>
    </w:p>
    <w:p w14:paraId="40047D13" w14:textId="77777777" w:rsidR="002C4167" w:rsidRDefault="002C4167" w:rsidP="002C4167">
      <w:pPr>
        <w:jc w:val="both"/>
      </w:pPr>
    </w:p>
    <w:p w14:paraId="073F2017" w14:textId="3B5B4EED" w:rsidR="002C4167" w:rsidRDefault="002C4167" w:rsidP="002C4167">
      <w:pPr>
        <w:jc w:val="both"/>
      </w:pPr>
      <w:r>
        <w:t>Eine Antwort finden wir in der DIN 18015 „Elektrische Anlagen in Wohngebäuden – Planungsgrundlagen“.</w:t>
      </w:r>
    </w:p>
    <w:p w14:paraId="1BBED232" w14:textId="77777777" w:rsidR="002C4167" w:rsidRDefault="002C4167" w:rsidP="002C4167">
      <w:pPr>
        <w:jc w:val="both"/>
      </w:pPr>
    </w:p>
    <w:p w14:paraId="029298B7" w14:textId="77777777" w:rsidR="002C4167" w:rsidRPr="0020055D" w:rsidRDefault="002C4167" w:rsidP="002C4167">
      <w:pPr>
        <w:pStyle w:val="Listenabsatz"/>
        <w:numPr>
          <w:ilvl w:val="0"/>
          <w:numId w:val="35"/>
        </w:numPr>
        <w:contextualSpacing/>
        <w:jc w:val="both"/>
      </w:pPr>
      <w:r>
        <w:t xml:space="preserve">Bei </w:t>
      </w:r>
      <w:r w:rsidRPr="0020055D">
        <w:t>2-poligen RCDs</w:t>
      </w:r>
      <w:r>
        <w:t xml:space="preserve"> sollten </w:t>
      </w:r>
      <w:r w:rsidRPr="0020055D">
        <w:t>maximal 2 einphasige Endstromkreise</w:t>
      </w:r>
      <w:r>
        <w:t xml:space="preserve"> nachgeschaltet werden.</w:t>
      </w:r>
    </w:p>
    <w:p w14:paraId="4CF96212" w14:textId="77777777" w:rsidR="002C4167" w:rsidRPr="0020055D" w:rsidRDefault="002C4167" w:rsidP="002C4167">
      <w:pPr>
        <w:pStyle w:val="Listenabsatz"/>
        <w:numPr>
          <w:ilvl w:val="0"/>
          <w:numId w:val="35"/>
        </w:numPr>
        <w:contextualSpacing/>
        <w:jc w:val="both"/>
      </w:pPr>
      <w:r>
        <w:t xml:space="preserve">Bei </w:t>
      </w:r>
      <w:r w:rsidRPr="0020055D">
        <w:t xml:space="preserve">4-poligen RCDs </w:t>
      </w:r>
      <w:r>
        <w:t xml:space="preserve">sollten </w:t>
      </w:r>
      <w:r w:rsidRPr="0020055D">
        <w:t>maximal 6 einphasige Endstromkreise</w:t>
      </w:r>
      <w:r>
        <w:t xml:space="preserve"> nachgeschaltet werden.</w:t>
      </w:r>
    </w:p>
    <w:p w14:paraId="16343239" w14:textId="77777777" w:rsidR="002C4167" w:rsidRDefault="002C4167" w:rsidP="002C4167">
      <w:pPr>
        <w:jc w:val="both"/>
      </w:pPr>
    </w:p>
    <w:p w14:paraId="6B776B7A" w14:textId="77777777" w:rsidR="002C4167" w:rsidRDefault="002C4167" w:rsidP="002C4167">
      <w:pPr>
        <w:jc w:val="both"/>
        <w:rPr>
          <w:noProof/>
        </w:rPr>
      </w:pPr>
      <w:r>
        <w:rPr>
          <w:noProof/>
        </w:rPr>
        <w:t>Eine weitere Aussage ist der VDE 0100-530 „Auswahl und Errichtung elektrischer Betriebsmittel – Schalt- und Steuergeräte“ im Abs. 531.3.2</w:t>
      </w:r>
      <w:r w:rsidRPr="00462F36">
        <w:rPr>
          <w:noProof/>
        </w:rPr>
        <w:t xml:space="preserve"> </w:t>
      </w:r>
      <w:r>
        <w:rPr>
          <w:noProof/>
        </w:rPr>
        <w:t>„Vermeidung von unerwünschtem Abschalten“ zu entnehmen:</w:t>
      </w:r>
    </w:p>
    <w:p w14:paraId="5F631F0E" w14:textId="77777777" w:rsidR="002C4167" w:rsidRDefault="002C4167" w:rsidP="002C4167">
      <w:pPr>
        <w:jc w:val="both"/>
        <w:rPr>
          <w:noProof/>
        </w:rPr>
      </w:pPr>
    </w:p>
    <w:p w14:paraId="78AB3FF6" w14:textId="77777777" w:rsidR="002C4167" w:rsidRPr="004031F0" w:rsidRDefault="002C4167" w:rsidP="002C4167">
      <w:pPr>
        <w:jc w:val="both"/>
        <w:rPr>
          <w:i/>
          <w:iCs/>
          <w:color w:val="000000" w:themeColor="text1"/>
          <w:shd w:val="clear" w:color="auto" w:fill="FFFFFF"/>
        </w:rPr>
      </w:pPr>
      <w:r w:rsidRPr="004031F0">
        <w:rPr>
          <w:i/>
          <w:iCs/>
          <w:color w:val="000000" w:themeColor="text1"/>
          <w:shd w:val="clear" w:color="auto" w:fill="FFFFFF"/>
        </w:rPr>
        <w:t xml:space="preserve">„(…) Um unerwünschtes Abschalten durch Schutzleiterströme und/oder Ableitströme gegen Erde zu vermeiden, darf die Summe solcher Ströme auf der Lastseite der Fehlerstrom-Schutzeinrichtung (RCD) nicht mehr als das </w:t>
      </w:r>
      <w:r w:rsidRPr="004031F0">
        <w:rPr>
          <w:b/>
          <w:bCs/>
          <w:i/>
          <w:iCs/>
          <w:color w:val="000000" w:themeColor="text1"/>
          <w:shd w:val="clear" w:color="auto" w:fill="FFFFFF"/>
        </w:rPr>
        <w:t>0,3 fache</w:t>
      </w:r>
      <w:r w:rsidRPr="004031F0">
        <w:rPr>
          <w:i/>
          <w:iCs/>
          <w:color w:val="000000" w:themeColor="text1"/>
          <w:shd w:val="clear" w:color="auto" w:fill="FFFFFF"/>
        </w:rPr>
        <w:t xml:space="preserve"> des Bemessungsfehlerstroms betragen. (…)“</w:t>
      </w:r>
    </w:p>
    <w:p w14:paraId="5CC1C570" w14:textId="77777777" w:rsidR="002C4167" w:rsidRPr="004031F0" w:rsidRDefault="002C4167" w:rsidP="002C4167">
      <w:pPr>
        <w:jc w:val="both"/>
        <w:rPr>
          <w:color w:val="000000" w:themeColor="text1"/>
          <w:shd w:val="clear" w:color="auto" w:fill="FFFFFF"/>
        </w:rPr>
      </w:pPr>
    </w:p>
    <w:p w14:paraId="10C04A4F" w14:textId="77777777" w:rsidR="002C4167" w:rsidRPr="004031F0" w:rsidRDefault="002C4167" w:rsidP="002C4167">
      <w:pPr>
        <w:jc w:val="both"/>
        <w:rPr>
          <w:color w:val="000000" w:themeColor="text1"/>
          <w:shd w:val="clear" w:color="auto" w:fill="FFFFFF"/>
        </w:rPr>
      </w:pPr>
      <w:r w:rsidRPr="004031F0">
        <w:rPr>
          <w:color w:val="000000" w:themeColor="text1"/>
          <w:shd w:val="clear" w:color="auto" w:fill="FFFFFF"/>
        </w:rPr>
        <w:t xml:space="preserve">Dies entspricht einem maximalen Schutzleiter- und/oder Ableitstrom von </w:t>
      </w:r>
      <w:r w:rsidRPr="004031F0">
        <w:rPr>
          <w:b/>
          <w:bCs/>
          <w:color w:val="000000" w:themeColor="text1"/>
          <w:shd w:val="clear" w:color="auto" w:fill="FFFFFF"/>
        </w:rPr>
        <w:t>9 mA</w:t>
      </w:r>
      <w:r w:rsidRPr="004031F0">
        <w:rPr>
          <w:color w:val="000000" w:themeColor="text1"/>
          <w:shd w:val="clear" w:color="auto" w:fill="FFFFFF"/>
        </w:rPr>
        <w:t xml:space="preserve"> bei einem RCD mit einem Bemessungsfehlerstrom von </w:t>
      </w:r>
      <w:proofErr w:type="spellStart"/>
      <w:r w:rsidRPr="004031F0">
        <w:rPr>
          <w:color w:val="000000" w:themeColor="text1"/>
          <w:shd w:val="clear" w:color="auto" w:fill="FFFFFF"/>
        </w:rPr>
        <w:t>I</w:t>
      </w:r>
      <w:r w:rsidRPr="004031F0">
        <w:rPr>
          <w:color w:val="000000" w:themeColor="text1"/>
          <w:shd w:val="clear" w:color="auto" w:fill="FFFFFF"/>
          <w:vertAlign w:val="subscript"/>
        </w:rPr>
        <w:t>∆n</w:t>
      </w:r>
      <w:proofErr w:type="spellEnd"/>
      <w:r w:rsidRPr="004031F0">
        <w:rPr>
          <w:color w:val="000000" w:themeColor="text1"/>
          <w:shd w:val="clear" w:color="auto" w:fill="FFFFFF"/>
        </w:rPr>
        <w:t xml:space="preserve"> 30 mA.</w:t>
      </w:r>
    </w:p>
    <w:p w14:paraId="3BEF6C66" w14:textId="77777777" w:rsidR="002C4167" w:rsidRDefault="002C4167" w:rsidP="002C4167">
      <w:pPr>
        <w:jc w:val="both"/>
        <w:rPr>
          <w:color w:val="333333"/>
          <w:shd w:val="clear" w:color="auto" w:fill="FFFFFF"/>
        </w:rPr>
      </w:pPr>
    </w:p>
    <w:p w14:paraId="6B1E6BA1" w14:textId="77777777" w:rsidR="002C4167" w:rsidRPr="004031F0" w:rsidRDefault="002C4167" w:rsidP="002C4167">
      <w:pPr>
        <w:jc w:val="both"/>
        <w:rPr>
          <w:color w:val="000000" w:themeColor="text1"/>
          <w:shd w:val="clear" w:color="auto" w:fill="FFFFFF"/>
        </w:rPr>
      </w:pPr>
      <w:r w:rsidRPr="004031F0">
        <w:rPr>
          <w:color w:val="000000" w:themeColor="text1"/>
          <w:shd w:val="clear" w:color="auto" w:fill="FFFFFF"/>
        </w:rPr>
        <w:t>Nach VDE 0701 „</w:t>
      </w:r>
      <w:r w:rsidRPr="004031F0">
        <w:rPr>
          <w:color w:val="000000" w:themeColor="text1"/>
        </w:rPr>
        <w:t>Allgemeines Verfahren zur Überprüfung der Wirksamkeit der Schutzmaßnahmen von Elektrogeräten nach der Reparatur“</w:t>
      </w:r>
      <w:r w:rsidRPr="004031F0">
        <w:rPr>
          <w:color w:val="000000" w:themeColor="text1"/>
          <w:shd w:val="clear" w:color="auto" w:fill="FFFFFF"/>
        </w:rPr>
        <w:t xml:space="preserve"> und VDE 0702 „</w:t>
      </w:r>
      <w:r w:rsidRPr="004031F0">
        <w:rPr>
          <w:color w:val="000000" w:themeColor="text1"/>
        </w:rPr>
        <w:t>Wiederholungsprüfung für elektrische Geräte“</w:t>
      </w:r>
      <w:r w:rsidRPr="004031F0">
        <w:rPr>
          <w:color w:val="000000" w:themeColor="text1"/>
          <w:shd w:val="clear" w:color="auto" w:fill="FFFFFF"/>
        </w:rPr>
        <w:t xml:space="preserve"> liegt der Grenzwert des Schutzleiterstroms bei </w:t>
      </w:r>
      <w:r w:rsidRPr="004031F0">
        <w:rPr>
          <w:b/>
          <w:bCs/>
          <w:color w:val="000000" w:themeColor="text1"/>
          <w:shd w:val="clear" w:color="auto" w:fill="FFFFFF"/>
        </w:rPr>
        <w:t>3,5 mA</w:t>
      </w:r>
      <w:r w:rsidRPr="004031F0">
        <w:rPr>
          <w:color w:val="000000" w:themeColor="text1"/>
          <w:shd w:val="clear" w:color="auto" w:fill="FFFFFF"/>
        </w:rPr>
        <w:t xml:space="preserve"> je Arbeitsmittel.</w:t>
      </w:r>
    </w:p>
    <w:p w14:paraId="0913F2E2" w14:textId="77777777" w:rsidR="002C4167" w:rsidRDefault="002C4167" w:rsidP="002C4167">
      <w:pPr>
        <w:jc w:val="both"/>
        <w:rPr>
          <w:color w:val="333333"/>
          <w:shd w:val="clear" w:color="auto" w:fill="FFFFFF"/>
        </w:rPr>
      </w:pPr>
    </w:p>
    <w:p w14:paraId="5D597116" w14:textId="77777777" w:rsidR="002C4167" w:rsidRDefault="002C4167" w:rsidP="002C4167">
      <w:pPr>
        <w:jc w:val="both"/>
        <w:rPr>
          <w:color w:val="333333"/>
          <w:shd w:val="clear" w:color="auto" w:fill="FFFFFF"/>
        </w:rPr>
      </w:pPr>
      <w:r>
        <w:rPr>
          <w:color w:val="333333"/>
          <w:shd w:val="clear" w:color="auto" w:fill="FFFFFF"/>
        </w:rPr>
        <w:t>Davon ausgehend, dass je Stromkreis ein Arbeitsmittel mit dem maximalen Schutzleiterstrom betrieben wird, ergibt sich rechnerisch folgendes.</w:t>
      </w:r>
    </w:p>
    <w:p w14:paraId="4B54408B" w14:textId="77777777" w:rsidR="002C4167" w:rsidRDefault="002C4167" w:rsidP="002C4167">
      <w:pPr>
        <w:jc w:val="both"/>
        <w:rPr>
          <w:color w:val="333333"/>
          <w:shd w:val="clear" w:color="auto" w:fill="FFFFFF"/>
        </w:rPr>
      </w:pPr>
    </w:p>
    <w:p w14:paraId="7A3CEF62" w14:textId="77777777" w:rsidR="002C4167" w:rsidRDefault="002C4167" w:rsidP="002C4167">
      <w:pPr>
        <w:pStyle w:val="Listenabsatz"/>
        <w:numPr>
          <w:ilvl w:val="0"/>
          <w:numId w:val="35"/>
        </w:numPr>
        <w:ind w:left="709"/>
        <w:contextualSpacing/>
        <w:jc w:val="both"/>
        <w:rPr>
          <w:color w:val="333333"/>
          <w:shd w:val="clear" w:color="auto" w:fill="FFFFFF"/>
        </w:rPr>
      </w:pPr>
      <w:r w:rsidRPr="0020055D">
        <w:t>2-poliger RCD:</w:t>
      </w:r>
      <w:r>
        <w:t xml:space="preserve"> </w:t>
      </w:r>
      <w:r w:rsidRPr="0020055D">
        <w:rPr>
          <w:color w:val="333333"/>
          <w:shd w:val="clear" w:color="auto" w:fill="FFFFFF"/>
        </w:rPr>
        <w:t>3,5 mA x 2 Stromkreise = 7 mA</w:t>
      </w:r>
    </w:p>
    <w:p w14:paraId="0EB8691B" w14:textId="77777777" w:rsidR="002C4167" w:rsidRPr="0020055D" w:rsidRDefault="002C4167" w:rsidP="002C4167">
      <w:pPr>
        <w:pStyle w:val="Listenabsatz"/>
        <w:numPr>
          <w:ilvl w:val="0"/>
          <w:numId w:val="35"/>
        </w:numPr>
        <w:ind w:left="709"/>
        <w:contextualSpacing/>
        <w:jc w:val="both"/>
        <w:rPr>
          <w:color w:val="333333"/>
          <w:shd w:val="clear" w:color="auto" w:fill="FFFFFF"/>
        </w:rPr>
      </w:pPr>
      <w:r w:rsidRPr="0020055D">
        <w:rPr>
          <w:color w:val="333333"/>
          <w:shd w:val="clear" w:color="auto" w:fill="FFFFFF"/>
        </w:rPr>
        <w:t>4-poliger RCD:</w:t>
      </w:r>
      <w:r>
        <w:rPr>
          <w:color w:val="333333"/>
          <w:shd w:val="clear" w:color="auto" w:fill="FFFFFF"/>
        </w:rPr>
        <w:t xml:space="preserve"> </w:t>
      </w:r>
      <w:r w:rsidRPr="0020055D">
        <w:rPr>
          <w:color w:val="333333"/>
          <w:shd w:val="clear" w:color="auto" w:fill="FFFFFF"/>
        </w:rPr>
        <w:t>3,5 mA x 2 Stromkreise (x 3 Außenleiter) = 7 mA (21 mA)</w:t>
      </w:r>
    </w:p>
    <w:p w14:paraId="53A4F6DE" w14:textId="77777777" w:rsidR="002C4167" w:rsidRDefault="002C4167" w:rsidP="002C4167">
      <w:pPr>
        <w:jc w:val="both"/>
        <w:rPr>
          <w:color w:val="333333"/>
          <w:shd w:val="clear" w:color="auto" w:fill="FFFFFF"/>
        </w:rPr>
      </w:pPr>
    </w:p>
    <w:p w14:paraId="7A9F761E" w14:textId="584C150A" w:rsidR="002C4167" w:rsidRDefault="002C4167" w:rsidP="002C4167">
      <w:pPr>
        <w:jc w:val="both"/>
        <w:rPr>
          <w:color w:val="333333"/>
          <w:shd w:val="clear" w:color="auto" w:fill="FFFFFF"/>
        </w:rPr>
      </w:pPr>
      <w:r>
        <w:rPr>
          <w:color w:val="333333"/>
          <w:shd w:val="clear" w:color="auto" w:fill="FFFFFF"/>
        </w:rPr>
        <w:t>Somit bleib</w:t>
      </w:r>
      <w:r>
        <w:rPr>
          <w:color w:val="333333"/>
          <w:shd w:val="clear" w:color="auto" w:fill="FFFFFF"/>
        </w:rPr>
        <w:t>t man</w:t>
      </w:r>
      <w:r>
        <w:rPr>
          <w:color w:val="333333"/>
          <w:shd w:val="clear" w:color="auto" w:fill="FFFFFF"/>
        </w:rPr>
        <w:t xml:space="preserve"> unterhalb der erlaubten</w:t>
      </w:r>
      <w:r w:rsidRPr="001201C4">
        <w:rPr>
          <w:color w:val="333333"/>
          <w:shd w:val="clear" w:color="auto" w:fill="FFFFFF"/>
        </w:rPr>
        <w:t xml:space="preserve"> 9 mA </w:t>
      </w:r>
      <w:r w:rsidRPr="00A702FA">
        <w:rPr>
          <w:color w:val="333333"/>
          <w:shd w:val="clear" w:color="auto" w:fill="FFFFFF"/>
        </w:rPr>
        <w:t xml:space="preserve">Schutzleiter- und/oder Ableitstrom </w:t>
      </w:r>
      <w:r>
        <w:rPr>
          <w:color w:val="333333"/>
          <w:shd w:val="clear" w:color="auto" w:fill="FFFFFF"/>
        </w:rPr>
        <w:br/>
      </w:r>
      <w:r w:rsidRPr="001201C4">
        <w:rPr>
          <w:color w:val="333333"/>
          <w:shd w:val="clear" w:color="auto" w:fill="FFFFFF"/>
        </w:rPr>
        <w:t xml:space="preserve">bei einem RCD mit einem Bemessungsfehlerstrom von </w:t>
      </w:r>
      <w:proofErr w:type="spellStart"/>
      <w:r w:rsidRPr="001201C4">
        <w:rPr>
          <w:color w:val="333333"/>
          <w:shd w:val="clear" w:color="auto" w:fill="FFFFFF"/>
        </w:rPr>
        <w:t>I</w:t>
      </w:r>
      <w:r w:rsidRPr="004B6B83">
        <w:rPr>
          <w:color w:val="333333"/>
          <w:shd w:val="clear" w:color="auto" w:fill="FFFFFF"/>
          <w:vertAlign w:val="subscript"/>
        </w:rPr>
        <w:t>∆</w:t>
      </w:r>
      <w:r>
        <w:rPr>
          <w:color w:val="333333"/>
          <w:shd w:val="clear" w:color="auto" w:fill="FFFFFF"/>
          <w:vertAlign w:val="subscript"/>
        </w:rPr>
        <w:t>n</w:t>
      </w:r>
      <w:proofErr w:type="spellEnd"/>
      <w:r w:rsidRPr="001201C4">
        <w:rPr>
          <w:color w:val="333333"/>
          <w:shd w:val="clear" w:color="auto" w:fill="FFFFFF"/>
        </w:rPr>
        <w:t xml:space="preserve"> 30 mA.</w:t>
      </w:r>
    </w:p>
    <w:p w14:paraId="52834413" w14:textId="77777777" w:rsidR="002C4167" w:rsidRDefault="002C4167" w:rsidP="002C4167">
      <w:pPr>
        <w:jc w:val="both"/>
        <w:rPr>
          <w:b/>
          <w:bCs/>
          <w:color w:val="333333"/>
          <w:shd w:val="clear" w:color="auto" w:fill="FFFFFF"/>
        </w:rPr>
      </w:pPr>
    </w:p>
    <w:p w14:paraId="275BD1E2" w14:textId="77777777" w:rsidR="002C4167" w:rsidRDefault="002C4167" w:rsidP="002C4167">
      <w:pPr>
        <w:jc w:val="both"/>
        <w:rPr>
          <w:color w:val="333333"/>
          <w:shd w:val="clear" w:color="auto" w:fill="FFFFFF"/>
        </w:rPr>
      </w:pPr>
      <w:r>
        <w:rPr>
          <w:color w:val="333333"/>
          <w:shd w:val="clear" w:color="auto" w:fill="FFFFFF"/>
        </w:rPr>
        <w:br w:type="page"/>
      </w:r>
    </w:p>
    <w:p w14:paraId="10D76B64" w14:textId="56790067" w:rsidR="002C4167" w:rsidRDefault="002C4167" w:rsidP="002C4167">
      <w:pPr>
        <w:jc w:val="both"/>
        <w:rPr>
          <w:color w:val="333333"/>
          <w:shd w:val="clear" w:color="auto" w:fill="FFFFFF"/>
        </w:rPr>
      </w:pPr>
      <w:r w:rsidRPr="00C72EF6">
        <w:rPr>
          <w:color w:val="333333"/>
          <w:shd w:val="clear" w:color="auto" w:fill="FFFFFF"/>
        </w:rPr>
        <w:lastRenderedPageBreak/>
        <w:t xml:space="preserve">Des </w:t>
      </w:r>
      <w:proofErr w:type="spellStart"/>
      <w:r w:rsidRPr="00C72EF6">
        <w:rPr>
          <w:color w:val="333333"/>
          <w:shd w:val="clear" w:color="auto" w:fill="FFFFFF"/>
        </w:rPr>
        <w:t>Weiteren</w:t>
      </w:r>
      <w:proofErr w:type="spellEnd"/>
      <w:r w:rsidRPr="00C72EF6">
        <w:rPr>
          <w:color w:val="333333"/>
          <w:shd w:val="clear" w:color="auto" w:fill="FFFFFF"/>
        </w:rPr>
        <w:t xml:space="preserve"> gilt es</w:t>
      </w:r>
      <w:r>
        <w:rPr>
          <w:color w:val="333333"/>
          <w:shd w:val="clear" w:color="auto" w:fill="FFFFFF"/>
        </w:rPr>
        <w:t xml:space="preserve"> zu beachten</w:t>
      </w:r>
      <w:r w:rsidRPr="00C72EF6">
        <w:rPr>
          <w:color w:val="333333"/>
          <w:shd w:val="clear" w:color="auto" w:fill="FFFFFF"/>
        </w:rPr>
        <w:t xml:space="preserve">, </w:t>
      </w:r>
      <w:r>
        <w:rPr>
          <w:color w:val="333333"/>
          <w:shd w:val="clear" w:color="auto" w:fill="FFFFFF"/>
        </w:rPr>
        <w:t>dass ein</w:t>
      </w:r>
      <w:r w:rsidRPr="00C72EF6">
        <w:rPr>
          <w:color w:val="333333"/>
          <w:shd w:val="clear" w:color="auto" w:fill="FFFFFF"/>
        </w:rPr>
        <w:t xml:space="preserve"> RCD so auszuwählen und einzusetzen</w:t>
      </w:r>
      <w:r>
        <w:rPr>
          <w:color w:val="333333"/>
          <w:shd w:val="clear" w:color="auto" w:fill="FFFFFF"/>
        </w:rPr>
        <w:t xml:space="preserve"> ist</w:t>
      </w:r>
      <w:r w:rsidRPr="00C72EF6">
        <w:rPr>
          <w:color w:val="333333"/>
          <w:shd w:val="clear" w:color="auto" w:fill="FFFFFF"/>
        </w:rPr>
        <w:t>, da</w:t>
      </w:r>
      <w:r>
        <w:rPr>
          <w:color w:val="333333"/>
          <w:shd w:val="clear" w:color="auto" w:fill="FFFFFF"/>
        </w:rPr>
        <w:t>s</w:t>
      </w:r>
      <w:r w:rsidRPr="00C72EF6">
        <w:rPr>
          <w:color w:val="333333"/>
          <w:shd w:val="clear" w:color="auto" w:fill="FFFFFF"/>
        </w:rPr>
        <w:t xml:space="preserve">s der zulässige </w:t>
      </w:r>
      <w:r>
        <w:rPr>
          <w:color w:val="333333"/>
          <w:shd w:val="clear" w:color="auto" w:fill="FFFFFF"/>
        </w:rPr>
        <w:t>Nennstrom nicht überschritten wird.</w:t>
      </w:r>
    </w:p>
    <w:p w14:paraId="333F90AE" w14:textId="7FB7F445" w:rsidR="002C4167" w:rsidRDefault="002C4167" w:rsidP="002C4167">
      <w:pPr>
        <w:jc w:val="both"/>
        <w:rPr>
          <w:color w:val="333333"/>
          <w:shd w:val="clear" w:color="auto" w:fill="FFFFFF"/>
        </w:rPr>
      </w:pPr>
    </w:p>
    <w:p w14:paraId="289E2347" w14:textId="7399B131" w:rsidR="002C4167" w:rsidRDefault="002C4167" w:rsidP="002C4167">
      <w:pPr>
        <w:jc w:val="both"/>
        <w:rPr>
          <w:color w:val="333333"/>
          <w:shd w:val="clear" w:color="auto" w:fill="FFFFFF"/>
        </w:rPr>
      </w:pPr>
      <w:r>
        <w:rPr>
          <w:color w:val="333333"/>
          <w:shd w:val="clear" w:color="auto" w:fill="FFFFFF"/>
        </w:rPr>
        <w:t xml:space="preserve">Werden einem RCD, Leitungsschutzschalter (z. B. 16 A Typ B) nachgeschaltet, so kann in diesem Stromkreis theoretisch eine Stunde lang ein Strom von 23 A fließen (16 A x 1,45 = 23,2 A). Kommen anstatt Leitungsschutzschalter Schmelzsicherungen der Betriebsklasse </w:t>
      </w:r>
      <w:proofErr w:type="spellStart"/>
      <w:r>
        <w:rPr>
          <w:color w:val="333333"/>
          <w:shd w:val="clear" w:color="auto" w:fill="FFFFFF"/>
        </w:rPr>
        <w:t>gG</w:t>
      </w:r>
      <w:proofErr w:type="spellEnd"/>
      <w:r>
        <w:rPr>
          <w:color w:val="333333"/>
          <w:shd w:val="clear" w:color="auto" w:fill="FFFFFF"/>
        </w:rPr>
        <w:t xml:space="preserve"> zum Einsatz, erhöht sich der Faktor von 1,45 auf 1,6.</w:t>
      </w:r>
    </w:p>
    <w:p w14:paraId="55BC19E2" w14:textId="1A58F5F3" w:rsidR="002C4167" w:rsidRDefault="002C4167" w:rsidP="002C4167">
      <w:pPr>
        <w:jc w:val="both"/>
        <w:rPr>
          <w:color w:val="333333"/>
          <w:shd w:val="clear" w:color="auto" w:fill="FFFFFF"/>
        </w:rPr>
      </w:pPr>
    </w:p>
    <w:p w14:paraId="2C39CAB2" w14:textId="458FE208" w:rsidR="002C4167" w:rsidRDefault="002C4167" w:rsidP="002C4167">
      <w:pPr>
        <w:jc w:val="both"/>
        <w:rPr>
          <w:color w:val="333333"/>
          <w:shd w:val="clear" w:color="auto" w:fill="FFFFFF"/>
        </w:rPr>
      </w:pPr>
      <w:r w:rsidRPr="003D42C2">
        <w:rPr>
          <w:noProof/>
          <w:color w:val="333333"/>
          <w:shd w:val="clear" w:color="auto" w:fill="FFFFFF"/>
        </w:rPr>
        <w:drawing>
          <wp:anchor distT="0" distB="0" distL="114300" distR="114300" simplePos="0" relativeHeight="251659264" behindDoc="1" locked="0" layoutInCell="1" allowOverlap="1" wp14:anchorId="2CF25077" wp14:editId="5DC97CCD">
            <wp:simplePos x="0" y="0"/>
            <wp:positionH relativeFrom="column">
              <wp:posOffset>3672840</wp:posOffset>
            </wp:positionH>
            <wp:positionV relativeFrom="paragraph">
              <wp:posOffset>135242</wp:posOffset>
            </wp:positionV>
            <wp:extent cx="2367915" cy="3084830"/>
            <wp:effectExtent l="0" t="0" r="0" b="0"/>
            <wp:wrapTight wrapText="bothSides">
              <wp:wrapPolygon edited="0">
                <wp:start x="0" y="0"/>
                <wp:lineTo x="0" y="21476"/>
                <wp:lineTo x="21374" y="21476"/>
                <wp:lineTo x="21374" y="0"/>
                <wp:lineTo x="0" y="0"/>
              </wp:wrapPolygon>
            </wp:wrapTight>
            <wp:docPr id="243462954" name="Grafik 1" descr="Ein Bild, das Text, Screenshot, Schrift, parall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462954" name="Grafik 1" descr="Ein Bild, das Text, Screenshot, Schrift, parallel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2367915" cy="3084830"/>
                    </a:xfrm>
                    <a:prstGeom prst="rect">
                      <a:avLst/>
                    </a:prstGeom>
                  </pic:spPr>
                </pic:pic>
              </a:graphicData>
            </a:graphic>
            <wp14:sizeRelH relativeFrom="margin">
              <wp14:pctWidth>0</wp14:pctWidth>
            </wp14:sizeRelH>
            <wp14:sizeRelV relativeFrom="margin">
              <wp14:pctHeight>0</wp14:pctHeight>
            </wp14:sizeRelV>
          </wp:anchor>
        </w:drawing>
      </w:r>
      <w:r>
        <w:rPr>
          <w:color w:val="333333"/>
          <w:shd w:val="clear" w:color="auto" w:fill="FFFFFF"/>
        </w:rPr>
        <w:t xml:space="preserve">Rein theoretisch könnte somit bei sechs Stromkreisen sogar ein Strom von knapp 140 A </w:t>
      </w:r>
      <w:r>
        <w:rPr>
          <w:color w:val="333333"/>
          <w:shd w:val="clear" w:color="auto" w:fill="FFFFFF"/>
        </w:rPr>
        <w:br/>
        <w:t>(6 x 23,2 A = 139,2 A) für eine Stunde lang fließen.</w:t>
      </w:r>
    </w:p>
    <w:p w14:paraId="2F1C1E3A" w14:textId="42E77C14" w:rsidR="002C4167" w:rsidRDefault="002C4167" w:rsidP="002C4167">
      <w:pPr>
        <w:jc w:val="both"/>
        <w:rPr>
          <w:color w:val="333333"/>
          <w:shd w:val="clear" w:color="auto" w:fill="FFFFFF"/>
        </w:rPr>
      </w:pPr>
    </w:p>
    <w:p w14:paraId="64C05961" w14:textId="77777777" w:rsidR="002C4167" w:rsidRPr="004031F0" w:rsidRDefault="002C4167" w:rsidP="002C4167">
      <w:pPr>
        <w:jc w:val="both"/>
        <w:rPr>
          <w:color w:val="000000" w:themeColor="text1"/>
          <w:shd w:val="clear" w:color="auto" w:fill="FFFFFF"/>
        </w:rPr>
      </w:pPr>
      <w:r w:rsidRPr="004031F0">
        <w:rPr>
          <w:color w:val="000000" w:themeColor="text1"/>
          <w:shd w:val="clear" w:color="auto" w:fill="FFFFFF"/>
        </w:rPr>
        <w:t>Bei der Auswahl und Bemessung von RCD-Vorsicherungen sind dementsprechend immer die Herstellervorgaben des verwendeten RCD zu beachten.</w:t>
      </w:r>
      <w:r w:rsidRPr="004031F0">
        <w:rPr>
          <w:noProof/>
          <w:color w:val="000000" w:themeColor="text1"/>
        </w:rPr>
        <w:t xml:space="preserve"> </w:t>
      </w:r>
    </w:p>
    <w:p w14:paraId="4231D4ED" w14:textId="77777777" w:rsidR="002C4167" w:rsidRPr="004031F0" w:rsidRDefault="002C4167" w:rsidP="002C4167">
      <w:pPr>
        <w:jc w:val="both"/>
        <w:rPr>
          <w:color w:val="000000" w:themeColor="text1"/>
          <w:shd w:val="clear" w:color="auto" w:fill="FFFFFF"/>
        </w:rPr>
      </w:pPr>
    </w:p>
    <w:p w14:paraId="0CC25727" w14:textId="77777777" w:rsidR="002C4167" w:rsidRPr="004031F0" w:rsidRDefault="002C4167" w:rsidP="002C4167">
      <w:pPr>
        <w:jc w:val="both"/>
        <w:rPr>
          <w:color w:val="000000" w:themeColor="text1"/>
          <w:shd w:val="clear" w:color="auto" w:fill="FFFFFF"/>
        </w:rPr>
      </w:pPr>
      <w:r w:rsidRPr="004031F0">
        <w:rPr>
          <w:color w:val="000000" w:themeColor="text1"/>
          <w:shd w:val="clear" w:color="auto" w:fill="FFFFFF"/>
        </w:rPr>
        <w:t xml:space="preserve">Maßgeblich sind dabei folgende Herstellerangaben </w:t>
      </w:r>
      <w:r w:rsidRPr="004031F0">
        <w:rPr>
          <w:color w:val="000000" w:themeColor="text1"/>
          <w:shd w:val="clear" w:color="auto" w:fill="FFFFFF"/>
        </w:rPr>
        <w:br/>
        <w:t>zum Schutz einer RCD:</w:t>
      </w:r>
    </w:p>
    <w:p w14:paraId="1696187C" w14:textId="77777777" w:rsidR="002C4167" w:rsidRPr="004031F0" w:rsidRDefault="002C4167" w:rsidP="002C4167">
      <w:pPr>
        <w:jc w:val="both"/>
        <w:rPr>
          <w:color w:val="000000" w:themeColor="text1"/>
          <w:shd w:val="clear" w:color="auto" w:fill="FFFFFF"/>
        </w:rPr>
      </w:pPr>
    </w:p>
    <w:p w14:paraId="1736120F" w14:textId="0217F6EF" w:rsidR="002C4167" w:rsidRPr="004031F0" w:rsidRDefault="002C4167" w:rsidP="002C4167">
      <w:pPr>
        <w:pStyle w:val="Listenabsatz"/>
        <w:numPr>
          <w:ilvl w:val="0"/>
          <w:numId w:val="34"/>
        </w:numPr>
        <w:contextualSpacing/>
        <w:rPr>
          <w:color w:val="000000" w:themeColor="text1"/>
          <w:shd w:val="clear" w:color="auto" w:fill="FFFFFF"/>
        </w:rPr>
      </w:pPr>
      <w:r w:rsidRPr="004031F0">
        <w:rPr>
          <w:color w:val="000000" w:themeColor="text1"/>
          <w:shd w:val="clear" w:color="auto" w:fill="FFFFFF"/>
        </w:rPr>
        <w:t>Wert der Kurzschluss-Schutzeinrichtung (SCPD) - dient zum Schutz der RCD bei Kurzschluss</w:t>
      </w:r>
    </w:p>
    <w:p w14:paraId="105F8818" w14:textId="77777777" w:rsidR="002C4167" w:rsidRPr="004031F0" w:rsidRDefault="002C4167" w:rsidP="002C4167">
      <w:pPr>
        <w:pStyle w:val="Listenabsatz"/>
        <w:rPr>
          <w:color w:val="000000" w:themeColor="text1"/>
          <w:shd w:val="clear" w:color="auto" w:fill="FFFFFF"/>
        </w:rPr>
      </w:pPr>
    </w:p>
    <w:p w14:paraId="3BF4AE80" w14:textId="636B9798" w:rsidR="002C4167" w:rsidRPr="004031F0" w:rsidRDefault="002C4167" w:rsidP="002C4167">
      <w:pPr>
        <w:pStyle w:val="Listenabsatz"/>
        <w:numPr>
          <w:ilvl w:val="0"/>
          <w:numId w:val="34"/>
        </w:numPr>
        <w:contextualSpacing/>
        <w:rPr>
          <w:color w:val="000000" w:themeColor="text1"/>
          <w:shd w:val="clear" w:color="auto" w:fill="FFFFFF"/>
        </w:rPr>
      </w:pPr>
      <w:r>
        <w:rPr>
          <w:noProof/>
        </w:rPr>
        <mc:AlternateContent>
          <mc:Choice Requires="wps">
            <w:drawing>
              <wp:anchor distT="0" distB="0" distL="114300" distR="114300" simplePos="0" relativeHeight="251660288" behindDoc="1" locked="0" layoutInCell="1" allowOverlap="1" wp14:anchorId="627FE736" wp14:editId="514E3B04">
                <wp:simplePos x="0" y="0"/>
                <wp:positionH relativeFrom="column">
                  <wp:posOffset>3718560</wp:posOffset>
                </wp:positionH>
                <wp:positionV relativeFrom="paragraph">
                  <wp:posOffset>589228</wp:posOffset>
                </wp:positionV>
                <wp:extent cx="2273935" cy="309880"/>
                <wp:effectExtent l="0" t="0" r="0" b="0"/>
                <wp:wrapTight wrapText="bothSides">
                  <wp:wrapPolygon edited="0">
                    <wp:start x="-90" y="0"/>
                    <wp:lineTo x="-90" y="20936"/>
                    <wp:lineTo x="21600" y="20936"/>
                    <wp:lineTo x="21600" y="0"/>
                    <wp:lineTo x="-90" y="0"/>
                  </wp:wrapPolygon>
                </wp:wrapTight>
                <wp:docPr id="48924591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3935"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CAB74" w14:textId="77777777" w:rsidR="002C4167" w:rsidRPr="003D42C2" w:rsidRDefault="002C4167" w:rsidP="002C4167">
                            <w:pPr>
                              <w:pStyle w:val="Beschriftung"/>
                              <w:rPr>
                                <w:b/>
                                <w:bCs/>
                                <w:color w:val="000000" w:themeColor="text1"/>
                                <w:sz w:val="16"/>
                                <w:szCs w:val="16"/>
                                <w:shd w:val="clear" w:color="auto" w:fill="FFFFFF"/>
                              </w:rPr>
                            </w:pPr>
                            <w:r w:rsidRPr="003D42C2">
                              <w:rPr>
                                <w:color w:val="000000" w:themeColor="text1"/>
                                <w:sz w:val="16"/>
                                <w:szCs w:val="16"/>
                              </w:rPr>
                              <w:t xml:space="preserve">Abbildung </w:t>
                            </w:r>
                            <w:r w:rsidRPr="003D42C2">
                              <w:rPr>
                                <w:b/>
                                <w:bCs/>
                                <w:color w:val="000000" w:themeColor="text1"/>
                                <w:sz w:val="16"/>
                                <w:szCs w:val="16"/>
                              </w:rPr>
                              <w:fldChar w:fldCharType="begin"/>
                            </w:r>
                            <w:r w:rsidRPr="003D42C2">
                              <w:rPr>
                                <w:color w:val="000000" w:themeColor="text1"/>
                                <w:sz w:val="16"/>
                                <w:szCs w:val="16"/>
                              </w:rPr>
                              <w:instrText xml:space="preserve"> SEQ Abbildung \* ARABIC </w:instrText>
                            </w:r>
                            <w:r w:rsidRPr="003D42C2">
                              <w:rPr>
                                <w:b/>
                                <w:bCs/>
                                <w:color w:val="000000" w:themeColor="text1"/>
                                <w:sz w:val="16"/>
                                <w:szCs w:val="16"/>
                              </w:rPr>
                              <w:fldChar w:fldCharType="separate"/>
                            </w:r>
                            <w:r w:rsidRPr="003D42C2">
                              <w:rPr>
                                <w:noProof/>
                                <w:color w:val="000000" w:themeColor="text1"/>
                                <w:sz w:val="16"/>
                                <w:szCs w:val="16"/>
                              </w:rPr>
                              <w:t>1</w:t>
                            </w:r>
                            <w:r w:rsidRPr="003D42C2">
                              <w:rPr>
                                <w:b/>
                                <w:bCs/>
                                <w:color w:val="000000" w:themeColor="text1"/>
                                <w:sz w:val="16"/>
                                <w:szCs w:val="16"/>
                              </w:rPr>
                              <w:fldChar w:fldCharType="end"/>
                            </w:r>
                            <w:r w:rsidRPr="003D42C2">
                              <w:rPr>
                                <w:color w:val="000000" w:themeColor="text1"/>
                                <w:sz w:val="16"/>
                                <w:szCs w:val="16"/>
                              </w:rPr>
                              <w:t xml:space="preserve"> Herstellerangaben (Auszug aus einer </w:t>
                            </w:r>
                            <w:proofErr w:type="spellStart"/>
                            <w:r w:rsidRPr="003D42C2">
                              <w:rPr>
                                <w:color w:val="000000" w:themeColor="text1"/>
                                <w:sz w:val="16"/>
                                <w:szCs w:val="16"/>
                              </w:rPr>
                              <w:t>Doepke</w:t>
                            </w:r>
                            <w:proofErr w:type="spellEnd"/>
                            <w:r w:rsidRPr="003D42C2">
                              <w:rPr>
                                <w:color w:val="000000" w:themeColor="text1"/>
                                <w:sz w:val="16"/>
                                <w:szCs w:val="16"/>
                              </w:rPr>
                              <w:t xml:space="preserve"> Montage- und Bedienungsanleitung)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7FE736" id="_x0000_t202" coordsize="21600,21600" o:spt="202" path="m,l,21600r21600,l21600,xe">
                <v:stroke joinstyle="miter"/>
                <v:path gradientshapeok="t" o:connecttype="rect"/>
              </v:shapetype>
              <v:shape id="Textfeld 1" o:spid="_x0000_s1026" type="#_x0000_t202" style="position:absolute;left:0;text-align:left;margin-left:292.8pt;margin-top:46.4pt;width:179.05pt;height:2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6XPn3QEAAKMDAAAOAAAAZHJzL2Uyb0RvYy54bWysU9uO0zAQfUfiHyy/03RbAd2o6Qp2VYS0&#13;&#10;XKRlP8BxnMbC8ZgZt0n5esZO2wX2DdEHa+yZOZlz5nR9M/ZOHAySBV/Jq9lcCuM1NNbvKvn4bftq&#13;&#10;JQVF5RvlwJtKHg3Jm83LF+shlGYBHbjGoGAQT+UQKtnFGMqiIN2ZXtEMgvGcbAF7FfmKu6JBNTB6&#13;&#10;74rFfP6mGACbgKANEb/eTUm5yfhta3T80rZkonCV5NliPjGfdTqLzVqVO1Shs/o0hvqHKXplPX/0&#13;&#10;AnWnohJ7tM+geqsRCNo409AX0LZWm8yB2VzN/2Lz0KlgMhcWh8JFJvp/sPrz4SF8RRHH9zDyAjMJ&#13;&#10;CvegvxNrUwyBylNN0pRKStX18Aka3qbaR8gdY4t9os+EBMOw0seLumaMQvPjYvF2eb18LYXm3HJ+&#13;&#10;vVpl+QtVnrsDUvxgoBcpqCTy9jK6OtxTTNOo8lySPkbgbLO1zuUL7upbh+KgeNPb/EvL5ZY/ypxP&#13;&#10;xR5S25ROL5lmYjZxjGM9cjLRraE5MmGEyTnsdA46wJ9SDOyaStKPvUIjhfvoeS3JYucAz0F9DpTX&#13;&#10;3FrJKMUU3sbJivuAdtcx8qS/h3csbGsz56cpTnOyEzKvk2uT1X6/56qn/9bmFwAAAP//AwBQSwME&#13;&#10;FAAGAAgAAAAhAB8O9e3kAAAADwEAAA8AAABkcnMvZG93bnJldi54bWxMj8FugzAQRO+V+g/WVuqt&#13;&#10;MaSEBIKJqlZVpF6iknyAgx2MgtcIm0D+vttTe1lptW9mZ4rdbDt204NvHQqIFxEwjbVTLTYCTsfP&#13;&#10;lw0wHyQq2TnUAu7aw658fChkrtyE3/pWhYaRCfpcCjAh9DnnvjbaSr9wvUa6XdxgZaB1aLga5ETm&#13;&#10;tuPLKEq5lS3SByN7/W50fa1GK6BdY/w1VsnM4yk7HQ9mf7iPeyGen+aPLY23LbCg5/CngN8OlB9K&#13;&#10;CnZ2IyrPOgGrzSolVEC2pB4EZMnrGtiZyCROgZcF/9+j/AEAAP//AwBQSwECLQAUAAYACAAAACEA&#13;&#10;toM4kv4AAADhAQAAEwAAAAAAAAAAAAAAAAAAAAAAW0NvbnRlbnRfVHlwZXNdLnhtbFBLAQItABQA&#13;&#10;BgAIAAAAIQA4/SH/1gAAAJQBAAALAAAAAAAAAAAAAAAAAC8BAABfcmVscy8ucmVsc1BLAQItABQA&#13;&#10;BgAIAAAAIQC06XPn3QEAAKMDAAAOAAAAAAAAAAAAAAAAAC4CAABkcnMvZTJvRG9jLnhtbFBLAQIt&#13;&#10;ABQABgAIAAAAIQAfDvXt5AAAAA8BAAAPAAAAAAAAAAAAAAAAADcEAABkcnMvZG93bnJldi54bWxQ&#13;&#10;SwUGAAAAAAQABADzAAAASAUAAAAA&#13;&#10;" stroked="f">
                <v:path arrowok="t"/>
                <v:textbox inset="0,0,0,0">
                  <w:txbxContent>
                    <w:p w14:paraId="2E0CAB74" w14:textId="77777777" w:rsidR="002C4167" w:rsidRPr="003D42C2" w:rsidRDefault="002C4167" w:rsidP="002C4167">
                      <w:pPr>
                        <w:pStyle w:val="Beschriftung"/>
                        <w:rPr>
                          <w:b/>
                          <w:bCs/>
                          <w:color w:val="000000" w:themeColor="text1"/>
                          <w:sz w:val="16"/>
                          <w:szCs w:val="16"/>
                          <w:shd w:val="clear" w:color="auto" w:fill="FFFFFF"/>
                        </w:rPr>
                      </w:pPr>
                      <w:r w:rsidRPr="003D42C2">
                        <w:rPr>
                          <w:color w:val="000000" w:themeColor="text1"/>
                          <w:sz w:val="16"/>
                          <w:szCs w:val="16"/>
                        </w:rPr>
                        <w:t xml:space="preserve">Abbildung </w:t>
                      </w:r>
                      <w:r w:rsidRPr="003D42C2">
                        <w:rPr>
                          <w:b/>
                          <w:bCs/>
                          <w:color w:val="000000" w:themeColor="text1"/>
                          <w:sz w:val="16"/>
                          <w:szCs w:val="16"/>
                        </w:rPr>
                        <w:fldChar w:fldCharType="begin"/>
                      </w:r>
                      <w:r w:rsidRPr="003D42C2">
                        <w:rPr>
                          <w:color w:val="000000" w:themeColor="text1"/>
                          <w:sz w:val="16"/>
                          <w:szCs w:val="16"/>
                        </w:rPr>
                        <w:instrText xml:space="preserve"> SEQ Abbildung \* ARABIC </w:instrText>
                      </w:r>
                      <w:r w:rsidRPr="003D42C2">
                        <w:rPr>
                          <w:b/>
                          <w:bCs/>
                          <w:color w:val="000000" w:themeColor="text1"/>
                          <w:sz w:val="16"/>
                          <w:szCs w:val="16"/>
                        </w:rPr>
                        <w:fldChar w:fldCharType="separate"/>
                      </w:r>
                      <w:r w:rsidRPr="003D42C2">
                        <w:rPr>
                          <w:noProof/>
                          <w:color w:val="000000" w:themeColor="text1"/>
                          <w:sz w:val="16"/>
                          <w:szCs w:val="16"/>
                        </w:rPr>
                        <w:t>1</w:t>
                      </w:r>
                      <w:r w:rsidRPr="003D42C2">
                        <w:rPr>
                          <w:b/>
                          <w:bCs/>
                          <w:color w:val="000000" w:themeColor="text1"/>
                          <w:sz w:val="16"/>
                          <w:szCs w:val="16"/>
                        </w:rPr>
                        <w:fldChar w:fldCharType="end"/>
                      </w:r>
                      <w:r w:rsidRPr="003D42C2">
                        <w:rPr>
                          <w:color w:val="000000" w:themeColor="text1"/>
                          <w:sz w:val="16"/>
                          <w:szCs w:val="16"/>
                        </w:rPr>
                        <w:t xml:space="preserve"> Herstellerangaben (Auszug aus einer </w:t>
                      </w:r>
                      <w:proofErr w:type="spellStart"/>
                      <w:r w:rsidRPr="003D42C2">
                        <w:rPr>
                          <w:color w:val="000000" w:themeColor="text1"/>
                          <w:sz w:val="16"/>
                          <w:szCs w:val="16"/>
                        </w:rPr>
                        <w:t>Doepke</w:t>
                      </w:r>
                      <w:proofErr w:type="spellEnd"/>
                      <w:r w:rsidRPr="003D42C2">
                        <w:rPr>
                          <w:color w:val="000000" w:themeColor="text1"/>
                          <w:sz w:val="16"/>
                          <w:szCs w:val="16"/>
                        </w:rPr>
                        <w:t xml:space="preserve"> Montage- und Bedienungsanleitung)</w:t>
                      </w:r>
                    </w:p>
                  </w:txbxContent>
                </v:textbox>
                <w10:wrap type="tight"/>
              </v:shape>
            </w:pict>
          </mc:Fallback>
        </mc:AlternateContent>
      </w:r>
      <w:r w:rsidRPr="004031F0">
        <w:rPr>
          <w:color w:val="000000" w:themeColor="text1"/>
          <w:shd w:val="clear" w:color="auto" w:fill="FFFFFF"/>
        </w:rPr>
        <w:t>Wert für eine Überstrom-Schutzeinrichtung (OCPD) - dient zum Schutz der RCD gegen thermische Überlastung – entspricht i. d. R. dem Bemessungsstrom der RCD</w:t>
      </w:r>
    </w:p>
    <w:p w14:paraId="0EB0164C" w14:textId="77777777" w:rsidR="002C4167" w:rsidRDefault="002C4167" w:rsidP="002C4167">
      <w:pPr>
        <w:jc w:val="both"/>
        <w:rPr>
          <w:b/>
          <w:bCs/>
          <w:color w:val="333333"/>
          <w:shd w:val="clear" w:color="auto" w:fill="FFFFFF"/>
        </w:rPr>
      </w:pPr>
    </w:p>
    <w:p w14:paraId="0A980DF7" w14:textId="77777777" w:rsidR="002C4167" w:rsidRDefault="002C4167" w:rsidP="002C4167">
      <w:pPr>
        <w:jc w:val="both"/>
        <w:rPr>
          <w:b/>
          <w:bCs/>
          <w:color w:val="000000" w:themeColor="text1"/>
          <w:shd w:val="clear" w:color="auto" w:fill="FFFFFF"/>
        </w:rPr>
      </w:pPr>
    </w:p>
    <w:p w14:paraId="12C80F3D" w14:textId="065C7707" w:rsidR="002C4167" w:rsidRPr="004031F0" w:rsidRDefault="002C4167" w:rsidP="002C4167">
      <w:pPr>
        <w:jc w:val="both"/>
        <w:rPr>
          <w:b/>
          <w:bCs/>
          <w:color w:val="000000" w:themeColor="text1"/>
          <w:shd w:val="clear" w:color="auto" w:fill="FFFFFF"/>
        </w:rPr>
      </w:pPr>
      <w:r w:rsidRPr="004031F0">
        <w:rPr>
          <w:b/>
          <w:bCs/>
          <w:color w:val="000000" w:themeColor="text1"/>
          <w:shd w:val="clear" w:color="auto" w:fill="FFFFFF"/>
        </w:rPr>
        <w:t>Fazit</w:t>
      </w:r>
    </w:p>
    <w:p w14:paraId="1FFD4CF6" w14:textId="77777777" w:rsidR="002C4167" w:rsidRDefault="002C4167" w:rsidP="002C4167">
      <w:pPr>
        <w:jc w:val="both"/>
        <w:rPr>
          <w:color w:val="333333"/>
          <w:shd w:val="clear" w:color="auto" w:fill="FFFFFF"/>
        </w:rPr>
      </w:pPr>
      <w:r>
        <w:rPr>
          <w:color w:val="333333"/>
          <w:shd w:val="clear" w:color="auto" w:fill="FFFFFF"/>
        </w:rPr>
        <w:t xml:space="preserve">Findet bei der Planung die </w:t>
      </w:r>
      <w:r w:rsidRPr="006D79E0">
        <w:rPr>
          <w:color w:val="333333"/>
          <w:shd w:val="clear" w:color="auto" w:fill="FFFFFF"/>
        </w:rPr>
        <w:t xml:space="preserve">DIN 18015 </w:t>
      </w:r>
      <w:r>
        <w:rPr>
          <w:color w:val="333333"/>
          <w:shd w:val="clear" w:color="auto" w:fill="FFFFFF"/>
        </w:rPr>
        <w:t xml:space="preserve">Anwendung, sollten </w:t>
      </w:r>
      <w:r w:rsidRPr="006D79E0">
        <w:rPr>
          <w:color w:val="333333"/>
          <w:shd w:val="clear" w:color="auto" w:fill="FFFFFF"/>
        </w:rPr>
        <w:t>maximal 2 bzw. 6 Stromkreise pro RCD</w:t>
      </w:r>
      <w:r>
        <w:rPr>
          <w:color w:val="333333"/>
          <w:shd w:val="clear" w:color="auto" w:fill="FFFFFF"/>
        </w:rPr>
        <w:t xml:space="preserve"> installiert werden. Für den Bereich der Industrie- und Gewerbeimmobilien gibt die VDE keine direkten Vorgaben wie viele Stromkreise nach einen RCD maximal verbaut werden dürfen. Hier sind die Fachplaner gefragt, sie sollten bei der Planung der elektrischen Anlage auf den späteren Betreiber und ggf. Nutzer eingehen und abstimmen, welche Anforderungen an die Endstromkreise gestellt werden. </w:t>
      </w:r>
    </w:p>
    <w:p w14:paraId="537E3CE0" w14:textId="77777777" w:rsidR="002C4167" w:rsidRPr="000B14E4" w:rsidRDefault="002C4167" w:rsidP="002C4167">
      <w:pPr>
        <w:jc w:val="both"/>
        <w:rPr>
          <w:i/>
          <w:iCs/>
          <w:color w:val="333333"/>
          <w:shd w:val="clear" w:color="auto" w:fill="FFFFFF"/>
        </w:rPr>
      </w:pPr>
    </w:p>
    <w:p w14:paraId="317E92D7" w14:textId="5E717406" w:rsidR="006C72F5" w:rsidRPr="00002EF1" w:rsidRDefault="00002EF1" w:rsidP="00002EF1">
      <w:pPr>
        <w:jc w:val="both"/>
        <w:rPr>
          <w:rFonts w:cs="Arial"/>
          <w:color w:val="000000" w:themeColor="text1"/>
          <w:sz w:val="22"/>
          <w:szCs w:val="22"/>
        </w:rPr>
      </w:pPr>
      <w:r w:rsidRPr="00002EF1">
        <w:rPr>
          <w:rFonts w:cs="Arial"/>
          <w:color w:val="000000" w:themeColor="text1"/>
          <w:sz w:val="22"/>
          <w:szCs w:val="22"/>
        </w:rPr>
        <w:t xml:space="preserve"> </w:t>
      </w:r>
    </w:p>
    <w:sectPr w:rsidR="006C72F5" w:rsidRPr="00002EF1" w:rsidSect="00C445A6">
      <w:headerReference w:type="default" r:id="rId12"/>
      <w:footerReference w:type="default" r:id="rId13"/>
      <w:pgSz w:w="11906" w:h="16838"/>
      <w:pgMar w:top="1418" w:right="1021"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F2ACD" w14:textId="77777777" w:rsidR="007F1316" w:rsidRDefault="007F1316">
      <w:r>
        <w:separator/>
      </w:r>
    </w:p>
  </w:endnote>
  <w:endnote w:type="continuationSeparator" w:id="0">
    <w:p w14:paraId="47A2CC95" w14:textId="77777777" w:rsidR="007F1316" w:rsidRDefault="007F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panose1 w:val="020B0604020202020204"/>
    <w:charset w:val="80"/>
    <w:family w:val="auto"/>
    <w:pitch w:val="variable"/>
    <w:sig w:usb0="00000000" w:usb1="7AC7FFFF" w:usb2="00000012" w:usb3="00000000" w:csb0="0002000D" w:csb1="00000000"/>
  </w:font>
  <w:font w:name="DGUV Meta-Normal">
    <w:altName w:val="Calibr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280E" w14:textId="1A664579" w:rsidR="009639CA" w:rsidRDefault="009639CA" w:rsidP="00CD575C">
    <w:pPr>
      <w:pStyle w:val="Fuzeile"/>
      <w:tabs>
        <w:tab w:val="clear" w:pos="4536"/>
        <w:tab w:val="center" w:pos="5220"/>
      </w:tabs>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14"/>
      <w:gridCol w:w="1114"/>
      <w:gridCol w:w="1114"/>
      <w:gridCol w:w="1114"/>
      <w:gridCol w:w="1114"/>
      <w:gridCol w:w="1114"/>
    </w:tblGrid>
    <w:tr w:rsidR="004F0DC2" w:rsidRPr="004C1C05" w14:paraId="5F239479" w14:textId="77777777" w:rsidTr="001B5CEE">
      <w:trPr>
        <w:trHeight w:val="240"/>
      </w:trPr>
      <w:tc>
        <w:tcPr>
          <w:tcW w:w="1814" w:type="dxa"/>
          <w:vAlign w:val="center"/>
        </w:tcPr>
        <w:p w14:paraId="268D0CFF" w14:textId="77777777" w:rsidR="004F0DC2" w:rsidRPr="004C1C05" w:rsidRDefault="004F0DC2" w:rsidP="004F0DC2">
          <w:pPr>
            <w:pStyle w:val="Fuzeile"/>
            <w:ind w:right="-83"/>
            <w:rPr>
              <w:sz w:val="16"/>
              <w:szCs w:val="16"/>
            </w:rPr>
          </w:pPr>
          <w:r w:rsidRPr="004C1C05">
            <w:rPr>
              <w:sz w:val="16"/>
              <w:szCs w:val="16"/>
            </w:rPr>
            <w:t>Ausgabe/Revision:</w:t>
          </w:r>
        </w:p>
      </w:tc>
      <w:tc>
        <w:tcPr>
          <w:tcW w:w="1113" w:type="dxa"/>
          <w:vAlign w:val="center"/>
        </w:tcPr>
        <w:p w14:paraId="0C3866EF" w14:textId="7880BDA7" w:rsidR="004F0DC2" w:rsidRPr="004C1C05" w:rsidRDefault="00413A01" w:rsidP="004F0DC2">
          <w:pPr>
            <w:pStyle w:val="Fuzeile"/>
            <w:ind w:right="-83"/>
            <w:rPr>
              <w:sz w:val="16"/>
              <w:szCs w:val="16"/>
            </w:rPr>
          </w:pPr>
          <w:r>
            <w:rPr>
              <w:sz w:val="16"/>
              <w:szCs w:val="16"/>
            </w:rPr>
            <w:t>1</w:t>
          </w:r>
        </w:p>
      </w:tc>
      <w:tc>
        <w:tcPr>
          <w:tcW w:w="1114" w:type="dxa"/>
          <w:vAlign w:val="center"/>
        </w:tcPr>
        <w:p w14:paraId="6AD19F8F" w14:textId="184B07EA" w:rsidR="004F0DC2" w:rsidRPr="004C1C05" w:rsidRDefault="004F0DC2" w:rsidP="004F0DC2">
          <w:pPr>
            <w:pStyle w:val="Fuzeile"/>
            <w:ind w:right="-83"/>
            <w:rPr>
              <w:sz w:val="16"/>
              <w:szCs w:val="16"/>
            </w:rPr>
          </w:pPr>
        </w:p>
      </w:tc>
      <w:tc>
        <w:tcPr>
          <w:tcW w:w="1114" w:type="dxa"/>
          <w:vAlign w:val="center"/>
        </w:tcPr>
        <w:p w14:paraId="06E32EC2" w14:textId="27238250" w:rsidR="004F0DC2" w:rsidRPr="004C1C05" w:rsidRDefault="004F0DC2" w:rsidP="004F0DC2">
          <w:pPr>
            <w:pStyle w:val="Fuzeile"/>
            <w:ind w:right="-83"/>
            <w:rPr>
              <w:sz w:val="16"/>
              <w:szCs w:val="16"/>
            </w:rPr>
          </w:pPr>
        </w:p>
      </w:tc>
      <w:tc>
        <w:tcPr>
          <w:tcW w:w="1114" w:type="dxa"/>
          <w:vAlign w:val="center"/>
        </w:tcPr>
        <w:p w14:paraId="54857B0D" w14:textId="77777777" w:rsidR="004F0DC2" w:rsidRPr="004C1C05" w:rsidRDefault="004F0DC2" w:rsidP="004F0DC2">
          <w:pPr>
            <w:pStyle w:val="Fuzeile"/>
            <w:ind w:right="-83"/>
            <w:rPr>
              <w:sz w:val="16"/>
              <w:szCs w:val="16"/>
            </w:rPr>
          </w:pPr>
        </w:p>
      </w:tc>
      <w:tc>
        <w:tcPr>
          <w:tcW w:w="1114" w:type="dxa"/>
          <w:vAlign w:val="center"/>
        </w:tcPr>
        <w:p w14:paraId="1FCE92DE" w14:textId="77777777" w:rsidR="004F0DC2" w:rsidRPr="004C1C05" w:rsidRDefault="004F0DC2" w:rsidP="004F0DC2">
          <w:pPr>
            <w:pStyle w:val="Fuzeile"/>
            <w:ind w:right="-83"/>
            <w:rPr>
              <w:sz w:val="16"/>
              <w:szCs w:val="16"/>
            </w:rPr>
          </w:pPr>
        </w:p>
      </w:tc>
      <w:tc>
        <w:tcPr>
          <w:tcW w:w="1114" w:type="dxa"/>
          <w:vAlign w:val="center"/>
        </w:tcPr>
        <w:p w14:paraId="52E50CC3" w14:textId="77777777" w:rsidR="004F0DC2" w:rsidRPr="004C1C05" w:rsidRDefault="004F0DC2" w:rsidP="004F0DC2">
          <w:pPr>
            <w:pStyle w:val="Fuzeile"/>
            <w:ind w:right="-83"/>
            <w:rPr>
              <w:sz w:val="16"/>
              <w:szCs w:val="16"/>
            </w:rPr>
          </w:pPr>
          <w:r w:rsidRPr="004C1C05">
            <w:rPr>
              <w:sz w:val="16"/>
              <w:szCs w:val="16"/>
            </w:rPr>
            <w:t>Seite:</w:t>
          </w:r>
        </w:p>
      </w:tc>
      <w:tc>
        <w:tcPr>
          <w:tcW w:w="1114" w:type="dxa"/>
          <w:vAlign w:val="center"/>
        </w:tcPr>
        <w:p w14:paraId="382784EF" w14:textId="77777777" w:rsidR="004F0DC2" w:rsidRPr="004C1C05" w:rsidRDefault="004F0DC2" w:rsidP="004F0DC2">
          <w:pPr>
            <w:pStyle w:val="Fuzeile"/>
            <w:ind w:right="-83"/>
            <w:rPr>
              <w:sz w:val="16"/>
              <w:szCs w:val="16"/>
            </w:rPr>
          </w:pPr>
          <w:r w:rsidRPr="004C1C05">
            <w:rPr>
              <w:sz w:val="16"/>
              <w:szCs w:val="16"/>
            </w:rPr>
            <w:fldChar w:fldCharType="begin"/>
          </w:r>
          <w:r w:rsidRPr="004C1C05">
            <w:rPr>
              <w:sz w:val="16"/>
              <w:szCs w:val="16"/>
            </w:rPr>
            <w:instrText xml:space="preserve"> PAGE  \* Arabic  \* MERGEFORMAT </w:instrText>
          </w:r>
          <w:r w:rsidRPr="004C1C05">
            <w:rPr>
              <w:sz w:val="16"/>
              <w:szCs w:val="16"/>
            </w:rPr>
            <w:fldChar w:fldCharType="separate"/>
          </w:r>
          <w:r>
            <w:rPr>
              <w:sz w:val="16"/>
              <w:szCs w:val="16"/>
            </w:rPr>
            <w:t>1</w:t>
          </w:r>
          <w:r w:rsidRPr="004C1C05">
            <w:rPr>
              <w:sz w:val="16"/>
              <w:szCs w:val="16"/>
            </w:rPr>
            <w:fldChar w:fldCharType="end"/>
          </w:r>
          <w:r w:rsidRPr="004C1C05">
            <w:rPr>
              <w:sz w:val="16"/>
              <w:szCs w:val="16"/>
            </w:rPr>
            <w:t xml:space="preserve"> von </w:t>
          </w:r>
          <w:r w:rsidRPr="004C1C05">
            <w:rPr>
              <w:sz w:val="16"/>
              <w:szCs w:val="16"/>
            </w:rPr>
            <w:fldChar w:fldCharType="begin"/>
          </w:r>
          <w:r w:rsidRPr="004C1C05">
            <w:rPr>
              <w:sz w:val="16"/>
              <w:szCs w:val="16"/>
            </w:rPr>
            <w:instrText xml:space="preserve"> NUMPAGES  \* Arabic  \* MERGEFORMAT </w:instrText>
          </w:r>
          <w:r w:rsidRPr="004C1C05">
            <w:rPr>
              <w:sz w:val="16"/>
              <w:szCs w:val="16"/>
            </w:rPr>
            <w:fldChar w:fldCharType="separate"/>
          </w:r>
          <w:r>
            <w:rPr>
              <w:sz w:val="16"/>
              <w:szCs w:val="16"/>
            </w:rPr>
            <w:t>5</w:t>
          </w:r>
          <w:r w:rsidRPr="004C1C05">
            <w:rPr>
              <w:sz w:val="16"/>
              <w:szCs w:val="16"/>
            </w:rPr>
            <w:fldChar w:fldCharType="end"/>
          </w:r>
        </w:p>
      </w:tc>
    </w:tr>
    <w:tr w:rsidR="00413A01" w:rsidRPr="004C1C05" w14:paraId="2A3C2017" w14:textId="77777777" w:rsidTr="001B5CEE">
      <w:tc>
        <w:tcPr>
          <w:tcW w:w="1814" w:type="dxa"/>
          <w:vAlign w:val="center"/>
        </w:tcPr>
        <w:p w14:paraId="7303C304" w14:textId="77777777" w:rsidR="00413A01" w:rsidRPr="004C1C05" w:rsidRDefault="00413A01" w:rsidP="00413A01">
          <w:pPr>
            <w:pStyle w:val="Fuzeile"/>
            <w:ind w:right="-83"/>
            <w:rPr>
              <w:sz w:val="16"/>
              <w:szCs w:val="16"/>
            </w:rPr>
          </w:pPr>
          <w:r w:rsidRPr="004C1C05">
            <w:rPr>
              <w:sz w:val="16"/>
              <w:szCs w:val="16"/>
            </w:rPr>
            <w:t>Datum:</w:t>
          </w:r>
        </w:p>
      </w:tc>
      <w:tc>
        <w:tcPr>
          <w:tcW w:w="1113" w:type="dxa"/>
          <w:vAlign w:val="center"/>
        </w:tcPr>
        <w:p w14:paraId="725D6138" w14:textId="71163C04" w:rsidR="00413A01" w:rsidRPr="004C1C05" w:rsidRDefault="006C0D69" w:rsidP="00413A01">
          <w:pPr>
            <w:pStyle w:val="Fuzeile"/>
            <w:ind w:right="-83"/>
            <w:rPr>
              <w:sz w:val="16"/>
              <w:szCs w:val="16"/>
            </w:rPr>
          </w:pPr>
          <w:r>
            <w:rPr>
              <w:sz w:val="16"/>
              <w:szCs w:val="16"/>
            </w:rPr>
            <w:t>01.</w:t>
          </w:r>
          <w:r w:rsidR="00AB6F4F">
            <w:rPr>
              <w:sz w:val="16"/>
              <w:szCs w:val="16"/>
            </w:rPr>
            <w:t>0</w:t>
          </w:r>
          <w:r w:rsidR="002C4167">
            <w:rPr>
              <w:sz w:val="16"/>
              <w:szCs w:val="16"/>
            </w:rPr>
            <w:t>6</w:t>
          </w:r>
          <w:r w:rsidR="00413A01">
            <w:rPr>
              <w:sz w:val="16"/>
              <w:szCs w:val="16"/>
            </w:rPr>
            <w:t>.202</w:t>
          </w:r>
          <w:r w:rsidR="00AB6F4F">
            <w:rPr>
              <w:sz w:val="16"/>
              <w:szCs w:val="16"/>
            </w:rPr>
            <w:t>4</w:t>
          </w:r>
        </w:p>
      </w:tc>
      <w:tc>
        <w:tcPr>
          <w:tcW w:w="1114" w:type="dxa"/>
          <w:vAlign w:val="center"/>
        </w:tcPr>
        <w:p w14:paraId="0367896C" w14:textId="4296BA5E" w:rsidR="00413A01" w:rsidRPr="004C1C05" w:rsidRDefault="00413A01" w:rsidP="00413A01">
          <w:pPr>
            <w:pStyle w:val="Fuzeile"/>
            <w:ind w:right="-83"/>
            <w:rPr>
              <w:sz w:val="16"/>
              <w:szCs w:val="16"/>
            </w:rPr>
          </w:pPr>
        </w:p>
      </w:tc>
      <w:tc>
        <w:tcPr>
          <w:tcW w:w="1114" w:type="dxa"/>
          <w:vAlign w:val="center"/>
        </w:tcPr>
        <w:p w14:paraId="360FB340" w14:textId="117B4F1D" w:rsidR="00413A01" w:rsidRPr="004C1C05" w:rsidRDefault="00413A01" w:rsidP="00413A01">
          <w:pPr>
            <w:pStyle w:val="Fuzeile"/>
            <w:ind w:right="-83"/>
            <w:rPr>
              <w:sz w:val="16"/>
              <w:szCs w:val="16"/>
            </w:rPr>
          </w:pPr>
        </w:p>
      </w:tc>
      <w:tc>
        <w:tcPr>
          <w:tcW w:w="1114" w:type="dxa"/>
          <w:vAlign w:val="center"/>
        </w:tcPr>
        <w:p w14:paraId="135C6EE0" w14:textId="77777777" w:rsidR="00413A01" w:rsidRPr="004C1C05" w:rsidRDefault="00413A01" w:rsidP="00413A01">
          <w:pPr>
            <w:pStyle w:val="Fuzeile"/>
            <w:ind w:right="-83"/>
            <w:rPr>
              <w:sz w:val="16"/>
              <w:szCs w:val="16"/>
            </w:rPr>
          </w:pPr>
        </w:p>
      </w:tc>
      <w:tc>
        <w:tcPr>
          <w:tcW w:w="1114" w:type="dxa"/>
          <w:vAlign w:val="center"/>
        </w:tcPr>
        <w:p w14:paraId="5C164BEF" w14:textId="77777777" w:rsidR="00413A01" w:rsidRPr="004C1C05" w:rsidRDefault="00413A01" w:rsidP="00413A01">
          <w:pPr>
            <w:pStyle w:val="Fuzeile"/>
            <w:ind w:right="-83"/>
            <w:rPr>
              <w:sz w:val="16"/>
              <w:szCs w:val="16"/>
            </w:rPr>
          </w:pPr>
        </w:p>
      </w:tc>
      <w:tc>
        <w:tcPr>
          <w:tcW w:w="1114" w:type="dxa"/>
          <w:vAlign w:val="center"/>
        </w:tcPr>
        <w:p w14:paraId="5E6BF161" w14:textId="2AEBA8BB" w:rsidR="00413A01" w:rsidRPr="004C1C05" w:rsidRDefault="00413A01" w:rsidP="00413A01">
          <w:pPr>
            <w:pStyle w:val="Fuzeile"/>
            <w:ind w:right="-83"/>
            <w:rPr>
              <w:sz w:val="16"/>
              <w:szCs w:val="16"/>
            </w:rPr>
          </w:pPr>
        </w:p>
      </w:tc>
      <w:tc>
        <w:tcPr>
          <w:tcW w:w="1114" w:type="dxa"/>
          <w:vAlign w:val="center"/>
        </w:tcPr>
        <w:p w14:paraId="6E18031B" w14:textId="77777777" w:rsidR="00413A01" w:rsidRPr="004C1C05" w:rsidRDefault="00413A01" w:rsidP="00413A01">
          <w:pPr>
            <w:pStyle w:val="Fuzeile"/>
            <w:ind w:right="-83"/>
            <w:rPr>
              <w:sz w:val="16"/>
              <w:szCs w:val="16"/>
            </w:rPr>
          </w:pPr>
        </w:p>
      </w:tc>
    </w:tr>
    <w:tr w:rsidR="00413A01" w:rsidRPr="004C1C05" w14:paraId="7D7C1E9E" w14:textId="77777777" w:rsidTr="001B5CEE">
      <w:tc>
        <w:tcPr>
          <w:tcW w:w="1814" w:type="dxa"/>
          <w:vAlign w:val="center"/>
        </w:tcPr>
        <w:p w14:paraId="5FA7E0CE" w14:textId="77777777" w:rsidR="00413A01" w:rsidRPr="004C1C05" w:rsidRDefault="00413A01" w:rsidP="00413A01">
          <w:pPr>
            <w:pStyle w:val="Fuzeile"/>
            <w:ind w:right="-83"/>
            <w:rPr>
              <w:sz w:val="16"/>
              <w:szCs w:val="16"/>
            </w:rPr>
          </w:pPr>
          <w:r w:rsidRPr="004C1C05">
            <w:rPr>
              <w:sz w:val="16"/>
              <w:szCs w:val="16"/>
            </w:rPr>
            <w:t>Erstellt/geändert:</w:t>
          </w:r>
        </w:p>
      </w:tc>
      <w:tc>
        <w:tcPr>
          <w:tcW w:w="1113" w:type="dxa"/>
          <w:vAlign w:val="center"/>
        </w:tcPr>
        <w:p w14:paraId="46681F7E" w14:textId="6BAB5688" w:rsidR="00413A01" w:rsidRPr="004C1C05" w:rsidRDefault="00413A01" w:rsidP="00413A01">
          <w:pPr>
            <w:pStyle w:val="Fuzeile"/>
            <w:ind w:right="-83"/>
            <w:rPr>
              <w:sz w:val="16"/>
              <w:szCs w:val="16"/>
            </w:rPr>
          </w:pPr>
          <w:proofErr w:type="spellStart"/>
          <w:r>
            <w:rPr>
              <w:sz w:val="16"/>
              <w:szCs w:val="16"/>
            </w:rPr>
            <w:t>R.O.E.</w:t>
          </w:r>
          <w:r w:rsidRPr="004C1C05">
            <w:rPr>
              <w:sz w:val="16"/>
              <w:szCs w:val="16"/>
            </w:rPr>
            <w:t>GmbH</w:t>
          </w:r>
          <w:proofErr w:type="spellEnd"/>
        </w:p>
      </w:tc>
      <w:tc>
        <w:tcPr>
          <w:tcW w:w="1114" w:type="dxa"/>
          <w:vAlign w:val="center"/>
        </w:tcPr>
        <w:p w14:paraId="238D0AC1" w14:textId="46651802" w:rsidR="00413A01" w:rsidRPr="004C1C05" w:rsidRDefault="00413A01" w:rsidP="00413A01">
          <w:pPr>
            <w:pStyle w:val="Fuzeile"/>
            <w:ind w:right="-83"/>
            <w:rPr>
              <w:sz w:val="16"/>
              <w:szCs w:val="16"/>
            </w:rPr>
          </w:pPr>
        </w:p>
      </w:tc>
      <w:tc>
        <w:tcPr>
          <w:tcW w:w="1114" w:type="dxa"/>
          <w:vAlign w:val="center"/>
        </w:tcPr>
        <w:p w14:paraId="74E249C1" w14:textId="2B786FC8" w:rsidR="00413A01" w:rsidRPr="004C1C05" w:rsidRDefault="00413A01" w:rsidP="00413A01">
          <w:pPr>
            <w:pStyle w:val="Fuzeile"/>
            <w:ind w:right="-83"/>
            <w:rPr>
              <w:sz w:val="16"/>
              <w:szCs w:val="16"/>
            </w:rPr>
          </w:pPr>
        </w:p>
      </w:tc>
      <w:tc>
        <w:tcPr>
          <w:tcW w:w="1114" w:type="dxa"/>
          <w:vAlign w:val="center"/>
        </w:tcPr>
        <w:p w14:paraId="2834616F" w14:textId="77777777" w:rsidR="00413A01" w:rsidRPr="004C1C05" w:rsidRDefault="00413A01" w:rsidP="00413A01">
          <w:pPr>
            <w:pStyle w:val="Fuzeile"/>
            <w:ind w:right="-83"/>
            <w:rPr>
              <w:sz w:val="16"/>
              <w:szCs w:val="16"/>
            </w:rPr>
          </w:pPr>
        </w:p>
      </w:tc>
      <w:tc>
        <w:tcPr>
          <w:tcW w:w="1114" w:type="dxa"/>
          <w:vAlign w:val="center"/>
        </w:tcPr>
        <w:p w14:paraId="7C8A9D96" w14:textId="77777777" w:rsidR="00413A01" w:rsidRPr="004C1C05" w:rsidRDefault="00413A01" w:rsidP="00413A01">
          <w:pPr>
            <w:pStyle w:val="Fuzeile"/>
            <w:ind w:right="-83"/>
            <w:rPr>
              <w:sz w:val="16"/>
              <w:szCs w:val="16"/>
            </w:rPr>
          </w:pPr>
        </w:p>
      </w:tc>
      <w:tc>
        <w:tcPr>
          <w:tcW w:w="1114" w:type="dxa"/>
          <w:shd w:val="clear" w:color="auto" w:fill="auto"/>
          <w:vAlign w:val="center"/>
        </w:tcPr>
        <w:p w14:paraId="6CCC8185" w14:textId="77777777" w:rsidR="00413A01" w:rsidRPr="004C1C05" w:rsidRDefault="00413A01" w:rsidP="00413A01">
          <w:pPr>
            <w:pStyle w:val="Fuzeile"/>
            <w:ind w:right="-83"/>
            <w:rPr>
              <w:sz w:val="16"/>
              <w:szCs w:val="16"/>
            </w:rPr>
          </w:pPr>
        </w:p>
      </w:tc>
      <w:tc>
        <w:tcPr>
          <w:tcW w:w="1114" w:type="dxa"/>
          <w:vAlign w:val="center"/>
        </w:tcPr>
        <w:p w14:paraId="7C91B93C" w14:textId="77777777" w:rsidR="00413A01" w:rsidRPr="004C1C05" w:rsidRDefault="00413A01" w:rsidP="00413A01">
          <w:pPr>
            <w:pStyle w:val="Fuzeile"/>
            <w:ind w:right="-83"/>
            <w:rPr>
              <w:sz w:val="16"/>
              <w:szCs w:val="16"/>
            </w:rPr>
          </w:pPr>
        </w:p>
      </w:tc>
    </w:tr>
    <w:tr w:rsidR="00413A01" w:rsidRPr="004C1C05" w14:paraId="7DBB12E6" w14:textId="77777777" w:rsidTr="001B5CEE">
      <w:tc>
        <w:tcPr>
          <w:tcW w:w="1814" w:type="dxa"/>
          <w:vAlign w:val="center"/>
        </w:tcPr>
        <w:p w14:paraId="1DAF7BED" w14:textId="77777777" w:rsidR="00413A01" w:rsidRPr="004C1C05" w:rsidRDefault="00413A01" w:rsidP="00413A01">
          <w:pPr>
            <w:pStyle w:val="Fuzeile"/>
            <w:ind w:right="-83"/>
            <w:rPr>
              <w:sz w:val="16"/>
              <w:szCs w:val="16"/>
            </w:rPr>
          </w:pPr>
          <w:r w:rsidRPr="004C1C05">
            <w:rPr>
              <w:sz w:val="16"/>
              <w:szCs w:val="16"/>
            </w:rPr>
            <w:t>Genehmigt:</w:t>
          </w:r>
        </w:p>
      </w:tc>
      <w:tc>
        <w:tcPr>
          <w:tcW w:w="1113" w:type="dxa"/>
          <w:vAlign w:val="center"/>
        </w:tcPr>
        <w:p w14:paraId="7031F58E" w14:textId="77777777" w:rsidR="00413A01" w:rsidRPr="004C1C05" w:rsidRDefault="00413A01" w:rsidP="00413A01">
          <w:pPr>
            <w:pStyle w:val="Fuzeile"/>
            <w:ind w:right="-83"/>
            <w:rPr>
              <w:sz w:val="16"/>
              <w:szCs w:val="16"/>
            </w:rPr>
          </w:pPr>
        </w:p>
      </w:tc>
      <w:tc>
        <w:tcPr>
          <w:tcW w:w="1114" w:type="dxa"/>
          <w:vAlign w:val="center"/>
        </w:tcPr>
        <w:p w14:paraId="47A64D35" w14:textId="77777777" w:rsidR="00413A01" w:rsidRPr="004C1C05" w:rsidRDefault="00413A01" w:rsidP="00413A01">
          <w:pPr>
            <w:pStyle w:val="Fuzeile"/>
            <w:ind w:right="-83"/>
            <w:rPr>
              <w:sz w:val="16"/>
              <w:szCs w:val="16"/>
            </w:rPr>
          </w:pPr>
        </w:p>
      </w:tc>
      <w:tc>
        <w:tcPr>
          <w:tcW w:w="1114" w:type="dxa"/>
          <w:vAlign w:val="center"/>
        </w:tcPr>
        <w:p w14:paraId="51ECD793" w14:textId="77777777" w:rsidR="00413A01" w:rsidRPr="004C1C05" w:rsidRDefault="00413A01" w:rsidP="00413A01">
          <w:pPr>
            <w:pStyle w:val="Fuzeile"/>
            <w:ind w:right="-83"/>
            <w:rPr>
              <w:sz w:val="16"/>
              <w:szCs w:val="16"/>
            </w:rPr>
          </w:pPr>
        </w:p>
      </w:tc>
      <w:tc>
        <w:tcPr>
          <w:tcW w:w="1114" w:type="dxa"/>
          <w:vAlign w:val="center"/>
        </w:tcPr>
        <w:p w14:paraId="0616FCC5" w14:textId="77777777" w:rsidR="00413A01" w:rsidRPr="004C1C05" w:rsidRDefault="00413A01" w:rsidP="00413A01">
          <w:pPr>
            <w:pStyle w:val="Fuzeile"/>
            <w:ind w:right="-83"/>
            <w:rPr>
              <w:sz w:val="16"/>
              <w:szCs w:val="16"/>
            </w:rPr>
          </w:pPr>
        </w:p>
      </w:tc>
      <w:tc>
        <w:tcPr>
          <w:tcW w:w="1114" w:type="dxa"/>
          <w:vAlign w:val="center"/>
        </w:tcPr>
        <w:p w14:paraId="3AEBC74A" w14:textId="77777777" w:rsidR="00413A01" w:rsidRPr="004C1C05" w:rsidRDefault="00413A01" w:rsidP="00413A01">
          <w:pPr>
            <w:pStyle w:val="Fuzeile"/>
            <w:ind w:right="-83"/>
            <w:rPr>
              <w:sz w:val="16"/>
              <w:szCs w:val="16"/>
            </w:rPr>
          </w:pPr>
        </w:p>
      </w:tc>
      <w:tc>
        <w:tcPr>
          <w:tcW w:w="1114" w:type="dxa"/>
          <w:shd w:val="clear" w:color="auto" w:fill="auto"/>
          <w:vAlign w:val="center"/>
        </w:tcPr>
        <w:p w14:paraId="024944CB" w14:textId="77777777" w:rsidR="00413A01" w:rsidRPr="004C1C05" w:rsidRDefault="00413A01" w:rsidP="00413A01">
          <w:pPr>
            <w:pStyle w:val="Fuzeile"/>
            <w:ind w:right="-83"/>
            <w:rPr>
              <w:sz w:val="16"/>
              <w:szCs w:val="16"/>
            </w:rPr>
          </w:pPr>
        </w:p>
      </w:tc>
      <w:tc>
        <w:tcPr>
          <w:tcW w:w="1114" w:type="dxa"/>
          <w:vAlign w:val="center"/>
        </w:tcPr>
        <w:p w14:paraId="4FE0CA3B" w14:textId="77777777" w:rsidR="00413A01" w:rsidRPr="004C1C05" w:rsidRDefault="00413A01" w:rsidP="00413A01">
          <w:pPr>
            <w:pStyle w:val="Fuzeile"/>
            <w:ind w:right="-83"/>
            <w:rPr>
              <w:sz w:val="16"/>
              <w:szCs w:val="16"/>
            </w:rPr>
          </w:pPr>
        </w:p>
      </w:tc>
    </w:tr>
  </w:tbl>
  <w:p w14:paraId="0CD0EDC1" w14:textId="77777777" w:rsidR="004F0DC2" w:rsidRPr="004C1C05" w:rsidRDefault="004F0DC2" w:rsidP="004F0DC2">
    <w:pPr>
      <w:spacing w:before="60"/>
    </w:pPr>
    <w:r w:rsidRPr="004C1C05">
      <w:rPr>
        <w:b/>
        <w:sz w:val="16"/>
      </w:rPr>
      <w:t>© Copyright R.O.E. Online GmbH, keine unerlaubte Vervielfältigung, auch nicht auszugsweise!</w:t>
    </w:r>
  </w:p>
  <w:p w14:paraId="7722BBC5" w14:textId="5B879EC5" w:rsidR="009639CA" w:rsidRPr="00CD575C" w:rsidRDefault="009639CA" w:rsidP="00CD57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97717" w14:textId="77777777" w:rsidR="007F1316" w:rsidRDefault="007F1316">
      <w:r>
        <w:separator/>
      </w:r>
    </w:p>
  </w:footnote>
  <w:footnote w:type="continuationSeparator" w:id="0">
    <w:p w14:paraId="792BCADA" w14:textId="77777777" w:rsidR="007F1316" w:rsidRDefault="007F1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D050" w14:textId="6212FE51" w:rsidR="009639CA" w:rsidRPr="00060250" w:rsidRDefault="009639CA" w:rsidP="00152593">
    <w:pPr>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026"/>
      <w:gridCol w:w="2236"/>
    </w:tblGrid>
    <w:tr w:rsidR="004F0DC2" w:rsidRPr="00E21DC0" w14:paraId="48663E9A" w14:textId="77777777" w:rsidTr="001B5CEE">
      <w:trPr>
        <w:trHeight w:val="841"/>
      </w:trPr>
      <w:tc>
        <w:tcPr>
          <w:tcW w:w="2349" w:type="dxa"/>
          <w:vAlign w:val="center"/>
        </w:tcPr>
        <w:p w14:paraId="61611845" w14:textId="72427CA9" w:rsidR="004F0DC2" w:rsidRPr="00E21DC0" w:rsidRDefault="005069BB" w:rsidP="004F0DC2">
          <w:pPr>
            <w:pStyle w:val="KeinLeerraum"/>
            <w:jc w:val="center"/>
            <w:rPr>
              <w:b/>
              <w:sz w:val="18"/>
            </w:rPr>
          </w:pPr>
          <w:r>
            <w:rPr>
              <w:noProof/>
            </w:rPr>
            <w:drawing>
              <wp:inline distT="0" distB="0" distL="0" distR="0" wp14:anchorId="36C49EB3" wp14:editId="3008FE43">
                <wp:extent cx="476250" cy="4762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5026" w:type="dxa"/>
          <w:vAlign w:val="center"/>
        </w:tcPr>
        <w:p w14:paraId="64ECFC63" w14:textId="77777777" w:rsidR="004F0DC2" w:rsidRPr="00E21DC0" w:rsidRDefault="004F0DC2" w:rsidP="004F0DC2">
          <w:pPr>
            <w:jc w:val="center"/>
            <w:rPr>
              <w:b/>
              <w:sz w:val="36"/>
              <w:szCs w:val="36"/>
            </w:rPr>
          </w:pPr>
          <w:r w:rsidRPr="00E21DC0">
            <w:rPr>
              <w:b/>
              <w:sz w:val="36"/>
              <w:szCs w:val="36"/>
            </w:rPr>
            <w:t>Elektro-Tipp</w:t>
          </w:r>
        </w:p>
      </w:tc>
      <w:tc>
        <w:tcPr>
          <w:tcW w:w="2236" w:type="dxa"/>
          <w:vAlign w:val="center"/>
        </w:tcPr>
        <w:p w14:paraId="729B3C53" w14:textId="77777777" w:rsidR="004F0DC2" w:rsidRPr="00E21DC0" w:rsidRDefault="004F0DC2" w:rsidP="004F0DC2">
          <w:pPr>
            <w:jc w:val="center"/>
          </w:pPr>
          <w:r w:rsidRPr="00E21DC0">
            <w:t>Firmenlogo</w:t>
          </w:r>
        </w:p>
      </w:tc>
    </w:tr>
    <w:tr w:rsidR="004F0DC2" w:rsidRPr="00E21DC0" w14:paraId="6919BF43" w14:textId="77777777" w:rsidTr="001B5CEE">
      <w:trPr>
        <w:trHeight w:val="832"/>
      </w:trPr>
      <w:tc>
        <w:tcPr>
          <w:tcW w:w="2349" w:type="dxa"/>
          <w:vAlign w:val="center"/>
        </w:tcPr>
        <w:p w14:paraId="157C7CEE" w14:textId="00FD4B97" w:rsidR="004F0DC2" w:rsidRPr="00E21DC0" w:rsidRDefault="004F0DC2" w:rsidP="004F0DC2">
          <w:pPr>
            <w:jc w:val="center"/>
          </w:pPr>
          <w:r w:rsidRPr="00E21DC0">
            <w:rPr>
              <w:b/>
            </w:rPr>
            <w:t>UW_ET_</w:t>
          </w:r>
          <w:r w:rsidR="00CE7FDB">
            <w:rPr>
              <w:b/>
            </w:rPr>
            <w:t>10</w:t>
          </w:r>
          <w:r w:rsidR="002C4167">
            <w:rPr>
              <w:b/>
            </w:rPr>
            <w:t>6</w:t>
          </w:r>
        </w:p>
      </w:tc>
      <w:tc>
        <w:tcPr>
          <w:tcW w:w="5026" w:type="dxa"/>
          <w:vAlign w:val="center"/>
        </w:tcPr>
        <w:p w14:paraId="005F2DEC" w14:textId="77777777" w:rsidR="002C4167" w:rsidRDefault="002C4167" w:rsidP="00B5221D">
          <w:pPr>
            <w:jc w:val="center"/>
            <w:rPr>
              <w:sz w:val="28"/>
              <w:szCs w:val="28"/>
            </w:rPr>
          </w:pPr>
          <w:r w:rsidRPr="002C4167">
            <w:rPr>
              <w:sz w:val="28"/>
              <w:szCs w:val="28"/>
            </w:rPr>
            <w:t xml:space="preserve">Wie viele Stromkreise </w:t>
          </w:r>
          <w:r>
            <w:rPr>
              <w:sz w:val="28"/>
              <w:szCs w:val="28"/>
            </w:rPr>
            <w:t>pro</w:t>
          </w:r>
          <w:r w:rsidRPr="002C4167">
            <w:rPr>
              <w:sz w:val="28"/>
              <w:szCs w:val="28"/>
            </w:rPr>
            <w:t xml:space="preserve"> </w:t>
          </w:r>
        </w:p>
        <w:p w14:paraId="63D167E9" w14:textId="63459B2E" w:rsidR="004F0DC2" w:rsidRPr="00B2005A" w:rsidRDefault="002C4167" w:rsidP="00B5221D">
          <w:pPr>
            <w:jc w:val="center"/>
            <w:rPr>
              <w:sz w:val="28"/>
              <w:szCs w:val="28"/>
            </w:rPr>
          </w:pPr>
          <w:r>
            <w:rPr>
              <w:sz w:val="28"/>
              <w:szCs w:val="28"/>
            </w:rPr>
            <w:t xml:space="preserve">Fehlerstrom-Schutzschalter </w:t>
          </w:r>
        </w:p>
      </w:tc>
      <w:tc>
        <w:tcPr>
          <w:tcW w:w="2236" w:type="dxa"/>
          <w:vAlign w:val="center"/>
        </w:tcPr>
        <w:p w14:paraId="738C5159" w14:textId="77777777" w:rsidR="004F0DC2" w:rsidRPr="00E21DC0" w:rsidRDefault="004F0DC2" w:rsidP="004F0DC2">
          <w:pPr>
            <w:jc w:val="center"/>
          </w:pPr>
        </w:p>
      </w:tc>
    </w:tr>
  </w:tbl>
  <w:p w14:paraId="0F4D8A50" w14:textId="77777777" w:rsidR="009639CA" w:rsidRPr="008372B7" w:rsidRDefault="009639CA" w:rsidP="006262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2BACAD"/>
    <w:multiLevelType w:val="hybridMultilevel"/>
    <w:tmpl w:val="7CE8F1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34B73"/>
    <w:multiLevelType w:val="hybridMultilevel"/>
    <w:tmpl w:val="A9187FDE"/>
    <w:lvl w:ilvl="0" w:tplc="21DA20F2">
      <w:start w:val="1"/>
      <w:numFmt w:val="bullet"/>
      <w:lvlText w:val=""/>
      <w:lvlJc w:val="left"/>
      <w:pPr>
        <w:ind w:left="786" w:hanging="360"/>
      </w:pPr>
      <w:rPr>
        <w:rFonts w:ascii="Wingdings" w:hAnsi="Wingdings" w:hint="default"/>
        <w:color w:val="00001F"/>
      </w:rPr>
    </w:lvl>
    <w:lvl w:ilvl="1" w:tplc="286E6F92" w:tentative="1">
      <w:start w:val="1"/>
      <w:numFmt w:val="bullet"/>
      <w:lvlText w:val="o"/>
      <w:lvlJc w:val="left"/>
      <w:pPr>
        <w:ind w:left="1506" w:hanging="360"/>
      </w:pPr>
      <w:rPr>
        <w:rFonts w:ascii="Courier New" w:hAnsi="Courier New" w:cs="Courier New" w:hint="default"/>
      </w:rPr>
    </w:lvl>
    <w:lvl w:ilvl="2" w:tplc="B2D89F42" w:tentative="1">
      <w:start w:val="1"/>
      <w:numFmt w:val="bullet"/>
      <w:lvlText w:val=""/>
      <w:lvlJc w:val="left"/>
      <w:pPr>
        <w:ind w:left="2226" w:hanging="360"/>
      </w:pPr>
      <w:rPr>
        <w:rFonts w:ascii="Wingdings" w:hAnsi="Wingdings" w:hint="default"/>
      </w:rPr>
    </w:lvl>
    <w:lvl w:ilvl="3" w:tplc="2F948746" w:tentative="1">
      <w:start w:val="1"/>
      <w:numFmt w:val="bullet"/>
      <w:lvlText w:val=""/>
      <w:lvlJc w:val="left"/>
      <w:pPr>
        <w:ind w:left="2946" w:hanging="360"/>
      </w:pPr>
      <w:rPr>
        <w:rFonts w:ascii="Symbol" w:hAnsi="Symbol" w:hint="default"/>
      </w:rPr>
    </w:lvl>
    <w:lvl w:ilvl="4" w:tplc="1D2225AA" w:tentative="1">
      <w:start w:val="1"/>
      <w:numFmt w:val="bullet"/>
      <w:lvlText w:val="o"/>
      <w:lvlJc w:val="left"/>
      <w:pPr>
        <w:ind w:left="3666" w:hanging="360"/>
      </w:pPr>
      <w:rPr>
        <w:rFonts w:ascii="Courier New" w:hAnsi="Courier New" w:cs="Courier New" w:hint="default"/>
      </w:rPr>
    </w:lvl>
    <w:lvl w:ilvl="5" w:tplc="6F94F28A" w:tentative="1">
      <w:start w:val="1"/>
      <w:numFmt w:val="bullet"/>
      <w:lvlText w:val=""/>
      <w:lvlJc w:val="left"/>
      <w:pPr>
        <w:ind w:left="4386" w:hanging="360"/>
      </w:pPr>
      <w:rPr>
        <w:rFonts w:ascii="Wingdings" w:hAnsi="Wingdings" w:hint="default"/>
      </w:rPr>
    </w:lvl>
    <w:lvl w:ilvl="6" w:tplc="25D0283C" w:tentative="1">
      <w:start w:val="1"/>
      <w:numFmt w:val="bullet"/>
      <w:lvlText w:val=""/>
      <w:lvlJc w:val="left"/>
      <w:pPr>
        <w:ind w:left="5106" w:hanging="360"/>
      </w:pPr>
      <w:rPr>
        <w:rFonts w:ascii="Symbol" w:hAnsi="Symbol" w:hint="default"/>
      </w:rPr>
    </w:lvl>
    <w:lvl w:ilvl="7" w:tplc="0AF815F2" w:tentative="1">
      <w:start w:val="1"/>
      <w:numFmt w:val="bullet"/>
      <w:lvlText w:val="o"/>
      <w:lvlJc w:val="left"/>
      <w:pPr>
        <w:ind w:left="5826" w:hanging="360"/>
      </w:pPr>
      <w:rPr>
        <w:rFonts w:ascii="Courier New" w:hAnsi="Courier New" w:cs="Courier New" w:hint="default"/>
      </w:rPr>
    </w:lvl>
    <w:lvl w:ilvl="8" w:tplc="2DCEB0FC" w:tentative="1">
      <w:start w:val="1"/>
      <w:numFmt w:val="bullet"/>
      <w:lvlText w:val=""/>
      <w:lvlJc w:val="left"/>
      <w:pPr>
        <w:ind w:left="6546" w:hanging="360"/>
      </w:pPr>
      <w:rPr>
        <w:rFonts w:ascii="Wingdings" w:hAnsi="Wingdings" w:hint="default"/>
      </w:rPr>
    </w:lvl>
  </w:abstractNum>
  <w:abstractNum w:abstractNumId="2" w15:restartNumberingAfterBreak="0">
    <w:nsid w:val="04B53C55"/>
    <w:multiLevelType w:val="hybridMultilevel"/>
    <w:tmpl w:val="8D4E5D1A"/>
    <w:lvl w:ilvl="0" w:tplc="B0821798">
      <w:numFmt w:val="bullet"/>
      <w:lvlText w:val="•"/>
      <w:lvlJc w:val="left"/>
      <w:pPr>
        <w:ind w:left="1080" w:hanging="360"/>
      </w:pPr>
      <w:rPr>
        <w:rFonts w:ascii="Arial" w:eastAsia="Times New Roman" w:hAnsi="Arial" w:cs="Arial" w:hint="default"/>
        <w:color w:val="00001F"/>
      </w:rPr>
    </w:lvl>
    <w:lvl w:ilvl="1" w:tplc="73C4C60A" w:tentative="1">
      <w:start w:val="1"/>
      <w:numFmt w:val="bullet"/>
      <w:lvlText w:val="o"/>
      <w:lvlJc w:val="left"/>
      <w:pPr>
        <w:ind w:left="1800" w:hanging="360"/>
      </w:pPr>
      <w:rPr>
        <w:rFonts w:ascii="Courier New" w:hAnsi="Courier New" w:cs="Courier New" w:hint="default"/>
      </w:rPr>
    </w:lvl>
    <w:lvl w:ilvl="2" w:tplc="EBAA8B72" w:tentative="1">
      <w:start w:val="1"/>
      <w:numFmt w:val="bullet"/>
      <w:lvlText w:val=""/>
      <w:lvlJc w:val="left"/>
      <w:pPr>
        <w:ind w:left="2520" w:hanging="360"/>
      </w:pPr>
      <w:rPr>
        <w:rFonts w:ascii="Wingdings" w:hAnsi="Wingdings" w:hint="default"/>
      </w:rPr>
    </w:lvl>
    <w:lvl w:ilvl="3" w:tplc="39781A16" w:tentative="1">
      <w:start w:val="1"/>
      <w:numFmt w:val="bullet"/>
      <w:lvlText w:val=""/>
      <w:lvlJc w:val="left"/>
      <w:pPr>
        <w:ind w:left="3240" w:hanging="360"/>
      </w:pPr>
      <w:rPr>
        <w:rFonts w:ascii="Symbol" w:hAnsi="Symbol" w:hint="default"/>
      </w:rPr>
    </w:lvl>
    <w:lvl w:ilvl="4" w:tplc="10945A36" w:tentative="1">
      <w:start w:val="1"/>
      <w:numFmt w:val="bullet"/>
      <w:lvlText w:val="o"/>
      <w:lvlJc w:val="left"/>
      <w:pPr>
        <w:ind w:left="3960" w:hanging="360"/>
      </w:pPr>
      <w:rPr>
        <w:rFonts w:ascii="Courier New" w:hAnsi="Courier New" w:cs="Courier New" w:hint="default"/>
      </w:rPr>
    </w:lvl>
    <w:lvl w:ilvl="5" w:tplc="4E126816" w:tentative="1">
      <w:start w:val="1"/>
      <w:numFmt w:val="bullet"/>
      <w:lvlText w:val=""/>
      <w:lvlJc w:val="left"/>
      <w:pPr>
        <w:ind w:left="4680" w:hanging="360"/>
      </w:pPr>
      <w:rPr>
        <w:rFonts w:ascii="Wingdings" w:hAnsi="Wingdings" w:hint="default"/>
      </w:rPr>
    </w:lvl>
    <w:lvl w:ilvl="6" w:tplc="7DC2E502" w:tentative="1">
      <w:start w:val="1"/>
      <w:numFmt w:val="bullet"/>
      <w:lvlText w:val=""/>
      <w:lvlJc w:val="left"/>
      <w:pPr>
        <w:ind w:left="5400" w:hanging="360"/>
      </w:pPr>
      <w:rPr>
        <w:rFonts w:ascii="Symbol" w:hAnsi="Symbol" w:hint="default"/>
      </w:rPr>
    </w:lvl>
    <w:lvl w:ilvl="7" w:tplc="0FCC7048" w:tentative="1">
      <w:start w:val="1"/>
      <w:numFmt w:val="bullet"/>
      <w:lvlText w:val="o"/>
      <w:lvlJc w:val="left"/>
      <w:pPr>
        <w:ind w:left="6120" w:hanging="360"/>
      </w:pPr>
      <w:rPr>
        <w:rFonts w:ascii="Courier New" w:hAnsi="Courier New" w:cs="Courier New" w:hint="default"/>
      </w:rPr>
    </w:lvl>
    <w:lvl w:ilvl="8" w:tplc="D6CCD780" w:tentative="1">
      <w:start w:val="1"/>
      <w:numFmt w:val="bullet"/>
      <w:lvlText w:val=""/>
      <w:lvlJc w:val="left"/>
      <w:pPr>
        <w:ind w:left="6840" w:hanging="360"/>
      </w:pPr>
      <w:rPr>
        <w:rFonts w:ascii="Wingdings" w:hAnsi="Wingdings" w:hint="default"/>
      </w:rPr>
    </w:lvl>
  </w:abstractNum>
  <w:abstractNum w:abstractNumId="3" w15:restartNumberingAfterBreak="0">
    <w:nsid w:val="13E02A1C"/>
    <w:multiLevelType w:val="hybridMultilevel"/>
    <w:tmpl w:val="36A48578"/>
    <w:lvl w:ilvl="0" w:tplc="08CE306A">
      <w:numFmt w:val="bullet"/>
      <w:lvlText w:val=""/>
      <w:lvlJc w:val="left"/>
      <w:pPr>
        <w:ind w:left="720" w:hanging="360"/>
      </w:pPr>
      <w:rPr>
        <w:rFonts w:ascii="Wingdings" w:eastAsia="Times New Roman" w:hAnsi="Wingdings" w:cs="Arial" w:hint="default"/>
      </w:rPr>
    </w:lvl>
    <w:lvl w:ilvl="1" w:tplc="A09612FA" w:tentative="1">
      <w:start w:val="1"/>
      <w:numFmt w:val="bullet"/>
      <w:lvlText w:val="o"/>
      <w:lvlJc w:val="left"/>
      <w:pPr>
        <w:ind w:left="1440" w:hanging="360"/>
      </w:pPr>
      <w:rPr>
        <w:rFonts w:ascii="Courier New" w:hAnsi="Courier New" w:cs="Courier New" w:hint="default"/>
      </w:rPr>
    </w:lvl>
    <w:lvl w:ilvl="2" w:tplc="605647E6" w:tentative="1">
      <w:start w:val="1"/>
      <w:numFmt w:val="bullet"/>
      <w:lvlText w:val=""/>
      <w:lvlJc w:val="left"/>
      <w:pPr>
        <w:ind w:left="2160" w:hanging="360"/>
      </w:pPr>
      <w:rPr>
        <w:rFonts w:ascii="Wingdings" w:hAnsi="Wingdings" w:hint="default"/>
      </w:rPr>
    </w:lvl>
    <w:lvl w:ilvl="3" w:tplc="A642E136" w:tentative="1">
      <w:start w:val="1"/>
      <w:numFmt w:val="bullet"/>
      <w:lvlText w:val=""/>
      <w:lvlJc w:val="left"/>
      <w:pPr>
        <w:ind w:left="2880" w:hanging="360"/>
      </w:pPr>
      <w:rPr>
        <w:rFonts w:ascii="Symbol" w:hAnsi="Symbol" w:hint="default"/>
      </w:rPr>
    </w:lvl>
    <w:lvl w:ilvl="4" w:tplc="6ADCD7BC" w:tentative="1">
      <w:start w:val="1"/>
      <w:numFmt w:val="bullet"/>
      <w:lvlText w:val="o"/>
      <w:lvlJc w:val="left"/>
      <w:pPr>
        <w:ind w:left="3600" w:hanging="360"/>
      </w:pPr>
      <w:rPr>
        <w:rFonts w:ascii="Courier New" w:hAnsi="Courier New" w:cs="Courier New" w:hint="default"/>
      </w:rPr>
    </w:lvl>
    <w:lvl w:ilvl="5" w:tplc="E69A38DC" w:tentative="1">
      <w:start w:val="1"/>
      <w:numFmt w:val="bullet"/>
      <w:lvlText w:val=""/>
      <w:lvlJc w:val="left"/>
      <w:pPr>
        <w:ind w:left="4320" w:hanging="360"/>
      </w:pPr>
      <w:rPr>
        <w:rFonts w:ascii="Wingdings" w:hAnsi="Wingdings" w:hint="default"/>
      </w:rPr>
    </w:lvl>
    <w:lvl w:ilvl="6" w:tplc="D71CE38C" w:tentative="1">
      <w:start w:val="1"/>
      <w:numFmt w:val="bullet"/>
      <w:lvlText w:val=""/>
      <w:lvlJc w:val="left"/>
      <w:pPr>
        <w:ind w:left="5040" w:hanging="360"/>
      </w:pPr>
      <w:rPr>
        <w:rFonts w:ascii="Symbol" w:hAnsi="Symbol" w:hint="default"/>
      </w:rPr>
    </w:lvl>
    <w:lvl w:ilvl="7" w:tplc="353E178A" w:tentative="1">
      <w:start w:val="1"/>
      <w:numFmt w:val="bullet"/>
      <w:lvlText w:val="o"/>
      <w:lvlJc w:val="left"/>
      <w:pPr>
        <w:ind w:left="5760" w:hanging="360"/>
      </w:pPr>
      <w:rPr>
        <w:rFonts w:ascii="Courier New" w:hAnsi="Courier New" w:cs="Courier New" w:hint="default"/>
      </w:rPr>
    </w:lvl>
    <w:lvl w:ilvl="8" w:tplc="7B282FEA" w:tentative="1">
      <w:start w:val="1"/>
      <w:numFmt w:val="bullet"/>
      <w:lvlText w:val=""/>
      <w:lvlJc w:val="left"/>
      <w:pPr>
        <w:ind w:left="6480" w:hanging="360"/>
      </w:pPr>
      <w:rPr>
        <w:rFonts w:ascii="Wingdings" w:hAnsi="Wingdings" w:hint="default"/>
      </w:rPr>
    </w:lvl>
  </w:abstractNum>
  <w:abstractNum w:abstractNumId="4" w15:restartNumberingAfterBreak="0">
    <w:nsid w:val="18F64326"/>
    <w:multiLevelType w:val="hybridMultilevel"/>
    <w:tmpl w:val="E8CC62B8"/>
    <w:lvl w:ilvl="0" w:tplc="239C6434">
      <w:start w:val="26"/>
      <w:numFmt w:val="bullet"/>
      <w:lvlText w:val="-"/>
      <w:lvlJc w:val="left"/>
      <w:pPr>
        <w:ind w:left="1065" w:hanging="360"/>
      </w:pPr>
      <w:rPr>
        <w:rFonts w:ascii="Arial" w:eastAsia="Calibri" w:hAnsi="Arial" w:cs="Arial" w:hint="default"/>
      </w:rPr>
    </w:lvl>
    <w:lvl w:ilvl="1" w:tplc="7A103684" w:tentative="1">
      <w:start w:val="1"/>
      <w:numFmt w:val="bullet"/>
      <w:lvlText w:val="o"/>
      <w:lvlJc w:val="left"/>
      <w:pPr>
        <w:ind w:left="1785" w:hanging="360"/>
      </w:pPr>
      <w:rPr>
        <w:rFonts w:ascii="Courier New" w:hAnsi="Courier New" w:cs="Courier New" w:hint="default"/>
      </w:rPr>
    </w:lvl>
    <w:lvl w:ilvl="2" w:tplc="AFC214BE" w:tentative="1">
      <w:start w:val="1"/>
      <w:numFmt w:val="bullet"/>
      <w:lvlText w:val=""/>
      <w:lvlJc w:val="left"/>
      <w:pPr>
        <w:ind w:left="2505" w:hanging="360"/>
      </w:pPr>
      <w:rPr>
        <w:rFonts w:ascii="Wingdings" w:hAnsi="Wingdings" w:hint="default"/>
      </w:rPr>
    </w:lvl>
    <w:lvl w:ilvl="3" w:tplc="05ACD452" w:tentative="1">
      <w:start w:val="1"/>
      <w:numFmt w:val="bullet"/>
      <w:lvlText w:val=""/>
      <w:lvlJc w:val="left"/>
      <w:pPr>
        <w:ind w:left="3225" w:hanging="360"/>
      </w:pPr>
      <w:rPr>
        <w:rFonts w:ascii="Symbol" w:hAnsi="Symbol" w:hint="default"/>
      </w:rPr>
    </w:lvl>
    <w:lvl w:ilvl="4" w:tplc="FC96C9BA" w:tentative="1">
      <w:start w:val="1"/>
      <w:numFmt w:val="bullet"/>
      <w:lvlText w:val="o"/>
      <w:lvlJc w:val="left"/>
      <w:pPr>
        <w:ind w:left="3945" w:hanging="360"/>
      </w:pPr>
      <w:rPr>
        <w:rFonts w:ascii="Courier New" w:hAnsi="Courier New" w:cs="Courier New" w:hint="default"/>
      </w:rPr>
    </w:lvl>
    <w:lvl w:ilvl="5" w:tplc="677A2ED2" w:tentative="1">
      <w:start w:val="1"/>
      <w:numFmt w:val="bullet"/>
      <w:lvlText w:val=""/>
      <w:lvlJc w:val="left"/>
      <w:pPr>
        <w:ind w:left="4665" w:hanging="360"/>
      </w:pPr>
      <w:rPr>
        <w:rFonts w:ascii="Wingdings" w:hAnsi="Wingdings" w:hint="default"/>
      </w:rPr>
    </w:lvl>
    <w:lvl w:ilvl="6" w:tplc="B44C7E1E" w:tentative="1">
      <w:start w:val="1"/>
      <w:numFmt w:val="bullet"/>
      <w:lvlText w:val=""/>
      <w:lvlJc w:val="left"/>
      <w:pPr>
        <w:ind w:left="5385" w:hanging="360"/>
      </w:pPr>
      <w:rPr>
        <w:rFonts w:ascii="Symbol" w:hAnsi="Symbol" w:hint="default"/>
      </w:rPr>
    </w:lvl>
    <w:lvl w:ilvl="7" w:tplc="DA70ADFA" w:tentative="1">
      <w:start w:val="1"/>
      <w:numFmt w:val="bullet"/>
      <w:lvlText w:val="o"/>
      <w:lvlJc w:val="left"/>
      <w:pPr>
        <w:ind w:left="6105" w:hanging="360"/>
      </w:pPr>
      <w:rPr>
        <w:rFonts w:ascii="Courier New" w:hAnsi="Courier New" w:cs="Courier New" w:hint="default"/>
      </w:rPr>
    </w:lvl>
    <w:lvl w:ilvl="8" w:tplc="C25CDBA8" w:tentative="1">
      <w:start w:val="1"/>
      <w:numFmt w:val="bullet"/>
      <w:lvlText w:val=""/>
      <w:lvlJc w:val="left"/>
      <w:pPr>
        <w:ind w:left="6825" w:hanging="360"/>
      </w:pPr>
      <w:rPr>
        <w:rFonts w:ascii="Wingdings" w:hAnsi="Wingdings" w:hint="default"/>
      </w:rPr>
    </w:lvl>
  </w:abstractNum>
  <w:abstractNum w:abstractNumId="5" w15:restartNumberingAfterBreak="0">
    <w:nsid w:val="194C232F"/>
    <w:multiLevelType w:val="hybridMultilevel"/>
    <w:tmpl w:val="DF9AD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9F72BD"/>
    <w:multiLevelType w:val="hybridMultilevel"/>
    <w:tmpl w:val="051C3E5A"/>
    <w:lvl w:ilvl="0" w:tplc="31C84652">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8E42F3"/>
    <w:multiLevelType w:val="hybridMultilevel"/>
    <w:tmpl w:val="7D6E52B4"/>
    <w:lvl w:ilvl="0" w:tplc="F702965E">
      <w:numFmt w:val="bullet"/>
      <w:lvlText w:val="-"/>
      <w:lvlJc w:val="left"/>
      <w:pPr>
        <w:ind w:left="1068" w:hanging="360"/>
      </w:pPr>
      <w:rPr>
        <w:rFonts w:ascii="Arial" w:eastAsia="Times New Roman" w:hAnsi="Arial" w:cs="Arial" w:hint="default"/>
        <w:color w:val="000000" w:themeColor="text1"/>
      </w:rPr>
    </w:lvl>
    <w:lvl w:ilvl="1" w:tplc="269C914E" w:tentative="1">
      <w:start w:val="1"/>
      <w:numFmt w:val="bullet"/>
      <w:lvlText w:val="o"/>
      <w:lvlJc w:val="left"/>
      <w:pPr>
        <w:ind w:left="1788" w:hanging="360"/>
      </w:pPr>
      <w:rPr>
        <w:rFonts w:ascii="Courier New" w:hAnsi="Courier New" w:cs="Courier New" w:hint="default"/>
      </w:rPr>
    </w:lvl>
    <w:lvl w:ilvl="2" w:tplc="EB3AACF0" w:tentative="1">
      <w:start w:val="1"/>
      <w:numFmt w:val="bullet"/>
      <w:lvlText w:val=""/>
      <w:lvlJc w:val="left"/>
      <w:pPr>
        <w:ind w:left="2508" w:hanging="360"/>
      </w:pPr>
      <w:rPr>
        <w:rFonts w:ascii="Wingdings" w:hAnsi="Wingdings" w:hint="default"/>
      </w:rPr>
    </w:lvl>
    <w:lvl w:ilvl="3" w:tplc="0C625622" w:tentative="1">
      <w:start w:val="1"/>
      <w:numFmt w:val="bullet"/>
      <w:lvlText w:val=""/>
      <w:lvlJc w:val="left"/>
      <w:pPr>
        <w:ind w:left="3228" w:hanging="360"/>
      </w:pPr>
      <w:rPr>
        <w:rFonts w:ascii="Symbol" w:hAnsi="Symbol" w:hint="default"/>
      </w:rPr>
    </w:lvl>
    <w:lvl w:ilvl="4" w:tplc="A9800B52" w:tentative="1">
      <w:start w:val="1"/>
      <w:numFmt w:val="bullet"/>
      <w:lvlText w:val="o"/>
      <w:lvlJc w:val="left"/>
      <w:pPr>
        <w:ind w:left="3948" w:hanging="360"/>
      </w:pPr>
      <w:rPr>
        <w:rFonts w:ascii="Courier New" w:hAnsi="Courier New" w:cs="Courier New" w:hint="default"/>
      </w:rPr>
    </w:lvl>
    <w:lvl w:ilvl="5" w:tplc="9C561246" w:tentative="1">
      <w:start w:val="1"/>
      <w:numFmt w:val="bullet"/>
      <w:lvlText w:val=""/>
      <w:lvlJc w:val="left"/>
      <w:pPr>
        <w:ind w:left="4668" w:hanging="360"/>
      </w:pPr>
      <w:rPr>
        <w:rFonts w:ascii="Wingdings" w:hAnsi="Wingdings" w:hint="default"/>
      </w:rPr>
    </w:lvl>
    <w:lvl w:ilvl="6" w:tplc="7F30E19A" w:tentative="1">
      <w:start w:val="1"/>
      <w:numFmt w:val="bullet"/>
      <w:lvlText w:val=""/>
      <w:lvlJc w:val="left"/>
      <w:pPr>
        <w:ind w:left="5388" w:hanging="360"/>
      </w:pPr>
      <w:rPr>
        <w:rFonts w:ascii="Symbol" w:hAnsi="Symbol" w:hint="default"/>
      </w:rPr>
    </w:lvl>
    <w:lvl w:ilvl="7" w:tplc="71A68AD0" w:tentative="1">
      <w:start w:val="1"/>
      <w:numFmt w:val="bullet"/>
      <w:lvlText w:val="o"/>
      <w:lvlJc w:val="left"/>
      <w:pPr>
        <w:ind w:left="6108" w:hanging="360"/>
      </w:pPr>
      <w:rPr>
        <w:rFonts w:ascii="Courier New" w:hAnsi="Courier New" w:cs="Courier New" w:hint="default"/>
      </w:rPr>
    </w:lvl>
    <w:lvl w:ilvl="8" w:tplc="C366AEC4" w:tentative="1">
      <w:start w:val="1"/>
      <w:numFmt w:val="bullet"/>
      <w:lvlText w:val=""/>
      <w:lvlJc w:val="left"/>
      <w:pPr>
        <w:ind w:left="6828" w:hanging="360"/>
      </w:pPr>
      <w:rPr>
        <w:rFonts w:ascii="Wingdings" w:hAnsi="Wingdings" w:hint="default"/>
      </w:rPr>
    </w:lvl>
  </w:abstractNum>
  <w:abstractNum w:abstractNumId="8" w15:restartNumberingAfterBreak="0">
    <w:nsid w:val="1DB551CC"/>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EEA3EE1"/>
    <w:multiLevelType w:val="hybridMultilevel"/>
    <w:tmpl w:val="02C8F18E"/>
    <w:lvl w:ilvl="0" w:tplc="0EF636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0927C2"/>
    <w:multiLevelType w:val="hybridMultilevel"/>
    <w:tmpl w:val="A4028CB0"/>
    <w:lvl w:ilvl="0" w:tplc="71788C38">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7C72DEB"/>
    <w:multiLevelType w:val="hybridMultilevel"/>
    <w:tmpl w:val="9AE60BCE"/>
    <w:lvl w:ilvl="0" w:tplc="5E32240C">
      <w:start w:val="1"/>
      <w:numFmt w:val="bullet"/>
      <w:lvlText w:val=""/>
      <w:lvlJc w:val="left"/>
      <w:pPr>
        <w:ind w:left="720" w:hanging="360"/>
      </w:pPr>
      <w:rPr>
        <w:rFonts w:ascii="Symbol" w:hAnsi="Symbol" w:hint="default"/>
      </w:rPr>
    </w:lvl>
    <w:lvl w:ilvl="1" w:tplc="64FC9DF0" w:tentative="1">
      <w:start w:val="1"/>
      <w:numFmt w:val="bullet"/>
      <w:lvlText w:val="o"/>
      <w:lvlJc w:val="left"/>
      <w:pPr>
        <w:ind w:left="1440" w:hanging="360"/>
      </w:pPr>
      <w:rPr>
        <w:rFonts w:ascii="Courier New" w:hAnsi="Courier New" w:cs="Courier New" w:hint="default"/>
      </w:rPr>
    </w:lvl>
    <w:lvl w:ilvl="2" w:tplc="7F601556" w:tentative="1">
      <w:start w:val="1"/>
      <w:numFmt w:val="bullet"/>
      <w:lvlText w:val=""/>
      <w:lvlJc w:val="left"/>
      <w:pPr>
        <w:ind w:left="2160" w:hanging="360"/>
      </w:pPr>
      <w:rPr>
        <w:rFonts w:ascii="Wingdings" w:hAnsi="Wingdings" w:hint="default"/>
      </w:rPr>
    </w:lvl>
    <w:lvl w:ilvl="3" w:tplc="F70E6EE2" w:tentative="1">
      <w:start w:val="1"/>
      <w:numFmt w:val="bullet"/>
      <w:lvlText w:val=""/>
      <w:lvlJc w:val="left"/>
      <w:pPr>
        <w:ind w:left="2880" w:hanging="360"/>
      </w:pPr>
      <w:rPr>
        <w:rFonts w:ascii="Symbol" w:hAnsi="Symbol" w:hint="default"/>
      </w:rPr>
    </w:lvl>
    <w:lvl w:ilvl="4" w:tplc="6B18ED7A" w:tentative="1">
      <w:start w:val="1"/>
      <w:numFmt w:val="bullet"/>
      <w:lvlText w:val="o"/>
      <w:lvlJc w:val="left"/>
      <w:pPr>
        <w:ind w:left="3600" w:hanging="360"/>
      </w:pPr>
      <w:rPr>
        <w:rFonts w:ascii="Courier New" w:hAnsi="Courier New" w:cs="Courier New" w:hint="default"/>
      </w:rPr>
    </w:lvl>
    <w:lvl w:ilvl="5" w:tplc="1500EA82" w:tentative="1">
      <w:start w:val="1"/>
      <w:numFmt w:val="bullet"/>
      <w:lvlText w:val=""/>
      <w:lvlJc w:val="left"/>
      <w:pPr>
        <w:ind w:left="4320" w:hanging="360"/>
      </w:pPr>
      <w:rPr>
        <w:rFonts w:ascii="Wingdings" w:hAnsi="Wingdings" w:hint="default"/>
      </w:rPr>
    </w:lvl>
    <w:lvl w:ilvl="6" w:tplc="28887430" w:tentative="1">
      <w:start w:val="1"/>
      <w:numFmt w:val="bullet"/>
      <w:lvlText w:val=""/>
      <w:lvlJc w:val="left"/>
      <w:pPr>
        <w:ind w:left="5040" w:hanging="360"/>
      </w:pPr>
      <w:rPr>
        <w:rFonts w:ascii="Symbol" w:hAnsi="Symbol" w:hint="default"/>
      </w:rPr>
    </w:lvl>
    <w:lvl w:ilvl="7" w:tplc="FADC6366" w:tentative="1">
      <w:start w:val="1"/>
      <w:numFmt w:val="bullet"/>
      <w:lvlText w:val="o"/>
      <w:lvlJc w:val="left"/>
      <w:pPr>
        <w:ind w:left="5760" w:hanging="360"/>
      </w:pPr>
      <w:rPr>
        <w:rFonts w:ascii="Courier New" w:hAnsi="Courier New" w:cs="Courier New" w:hint="default"/>
      </w:rPr>
    </w:lvl>
    <w:lvl w:ilvl="8" w:tplc="9FF870D6" w:tentative="1">
      <w:start w:val="1"/>
      <w:numFmt w:val="bullet"/>
      <w:lvlText w:val=""/>
      <w:lvlJc w:val="left"/>
      <w:pPr>
        <w:ind w:left="6480" w:hanging="360"/>
      </w:pPr>
      <w:rPr>
        <w:rFonts w:ascii="Wingdings" w:hAnsi="Wingdings" w:hint="default"/>
      </w:rPr>
    </w:lvl>
  </w:abstractNum>
  <w:abstractNum w:abstractNumId="12" w15:restartNumberingAfterBreak="0">
    <w:nsid w:val="2868595E"/>
    <w:multiLevelType w:val="hybridMultilevel"/>
    <w:tmpl w:val="4E22D9B2"/>
    <w:lvl w:ilvl="0" w:tplc="38B03A52">
      <w:start w:val="1"/>
      <w:numFmt w:val="bullet"/>
      <w:lvlText w:val=""/>
      <w:lvlJc w:val="left"/>
      <w:pPr>
        <w:ind w:left="720" w:hanging="360"/>
      </w:pPr>
      <w:rPr>
        <w:rFonts w:ascii="Symbol" w:hAnsi="Symbol" w:hint="default"/>
      </w:rPr>
    </w:lvl>
    <w:lvl w:ilvl="1" w:tplc="B5842DC4" w:tentative="1">
      <w:start w:val="1"/>
      <w:numFmt w:val="bullet"/>
      <w:lvlText w:val="o"/>
      <w:lvlJc w:val="left"/>
      <w:pPr>
        <w:ind w:left="1440" w:hanging="360"/>
      </w:pPr>
      <w:rPr>
        <w:rFonts w:ascii="Courier New" w:hAnsi="Courier New" w:cs="Courier New" w:hint="default"/>
      </w:rPr>
    </w:lvl>
    <w:lvl w:ilvl="2" w:tplc="117E7DC4" w:tentative="1">
      <w:start w:val="1"/>
      <w:numFmt w:val="bullet"/>
      <w:lvlText w:val=""/>
      <w:lvlJc w:val="left"/>
      <w:pPr>
        <w:ind w:left="2160" w:hanging="360"/>
      </w:pPr>
      <w:rPr>
        <w:rFonts w:ascii="Wingdings" w:hAnsi="Wingdings" w:hint="default"/>
      </w:rPr>
    </w:lvl>
    <w:lvl w:ilvl="3" w:tplc="50C87CDC" w:tentative="1">
      <w:start w:val="1"/>
      <w:numFmt w:val="bullet"/>
      <w:lvlText w:val=""/>
      <w:lvlJc w:val="left"/>
      <w:pPr>
        <w:ind w:left="2880" w:hanging="360"/>
      </w:pPr>
      <w:rPr>
        <w:rFonts w:ascii="Symbol" w:hAnsi="Symbol" w:hint="default"/>
      </w:rPr>
    </w:lvl>
    <w:lvl w:ilvl="4" w:tplc="9A8C7008" w:tentative="1">
      <w:start w:val="1"/>
      <w:numFmt w:val="bullet"/>
      <w:lvlText w:val="o"/>
      <w:lvlJc w:val="left"/>
      <w:pPr>
        <w:ind w:left="3600" w:hanging="360"/>
      </w:pPr>
      <w:rPr>
        <w:rFonts w:ascii="Courier New" w:hAnsi="Courier New" w:cs="Courier New" w:hint="default"/>
      </w:rPr>
    </w:lvl>
    <w:lvl w:ilvl="5" w:tplc="7F30BA22" w:tentative="1">
      <w:start w:val="1"/>
      <w:numFmt w:val="bullet"/>
      <w:lvlText w:val=""/>
      <w:lvlJc w:val="left"/>
      <w:pPr>
        <w:ind w:left="4320" w:hanging="360"/>
      </w:pPr>
      <w:rPr>
        <w:rFonts w:ascii="Wingdings" w:hAnsi="Wingdings" w:hint="default"/>
      </w:rPr>
    </w:lvl>
    <w:lvl w:ilvl="6" w:tplc="36B65FF2" w:tentative="1">
      <w:start w:val="1"/>
      <w:numFmt w:val="bullet"/>
      <w:lvlText w:val=""/>
      <w:lvlJc w:val="left"/>
      <w:pPr>
        <w:ind w:left="5040" w:hanging="360"/>
      </w:pPr>
      <w:rPr>
        <w:rFonts w:ascii="Symbol" w:hAnsi="Symbol" w:hint="default"/>
      </w:rPr>
    </w:lvl>
    <w:lvl w:ilvl="7" w:tplc="46467E18" w:tentative="1">
      <w:start w:val="1"/>
      <w:numFmt w:val="bullet"/>
      <w:lvlText w:val="o"/>
      <w:lvlJc w:val="left"/>
      <w:pPr>
        <w:ind w:left="5760" w:hanging="360"/>
      </w:pPr>
      <w:rPr>
        <w:rFonts w:ascii="Courier New" w:hAnsi="Courier New" w:cs="Courier New" w:hint="default"/>
      </w:rPr>
    </w:lvl>
    <w:lvl w:ilvl="8" w:tplc="F4840AF8" w:tentative="1">
      <w:start w:val="1"/>
      <w:numFmt w:val="bullet"/>
      <w:lvlText w:val=""/>
      <w:lvlJc w:val="left"/>
      <w:pPr>
        <w:ind w:left="6480" w:hanging="360"/>
      </w:pPr>
      <w:rPr>
        <w:rFonts w:ascii="Wingdings" w:hAnsi="Wingdings" w:hint="default"/>
      </w:rPr>
    </w:lvl>
  </w:abstractNum>
  <w:abstractNum w:abstractNumId="13" w15:restartNumberingAfterBreak="0">
    <w:nsid w:val="28A16339"/>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9DC1BDF"/>
    <w:multiLevelType w:val="hybridMultilevel"/>
    <w:tmpl w:val="8CC283E8"/>
    <w:lvl w:ilvl="0" w:tplc="280842A4">
      <w:start w:val="1"/>
      <w:numFmt w:val="bullet"/>
      <w:lvlText w:val=""/>
      <w:lvlJc w:val="left"/>
      <w:pPr>
        <w:ind w:left="720" w:hanging="360"/>
      </w:pPr>
      <w:rPr>
        <w:rFonts w:ascii="Symbol" w:hAnsi="Symbol" w:hint="default"/>
      </w:rPr>
    </w:lvl>
    <w:lvl w:ilvl="1" w:tplc="0FD23C3C" w:tentative="1">
      <w:start w:val="1"/>
      <w:numFmt w:val="bullet"/>
      <w:lvlText w:val="o"/>
      <w:lvlJc w:val="left"/>
      <w:pPr>
        <w:ind w:left="1440" w:hanging="360"/>
      </w:pPr>
      <w:rPr>
        <w:rFonts w:ascii="Courier New" w:hAnsi="Courier New" w:cs="Courier New" w:hint="default"/>
      </w:rPr>
    </w:lvl>
    <w:lvl w:ilvl="2" w:tplc="4970AF06" w:tentative="1">
      <w:start w:val="1"/>
      <w:numFmt w:val="bullet"/>
      <w:lvlText w:val=""/>
      <w:lvlJc w:val="left"/>
      <w:pPr>
        <w:ind w:left="2160" w:hanging="360"/>
      </w:pPr>
      <w:rPr>
        <w:rFonts w:ascii="Wingdings" w:hAnsi="Wingdings" w:hint="default"/>
      </w:rPr>
    </w:lvl>
    <w:lvl w:ilvl="3" w:tplc="036244A6" w:tentative="1">
      <w:start w:val="1"/>
      <w:numFmt w:val="bullet"/>
      <w:lvlText w:val=""/>
      <w:lvlJc w:val="left"/>
      <w:pPr>
        <w:ind w:left="2880" w:hanging="360"/>
      </w:pPr>
      <w:rPr>
        <w:rFonts w:ascii="Symbol" w:hAnsi="Symbol" w:hint="default"/>
      </w:rPr>
    </w:lvl>
    <w:lvl w:ilvl="4" w:tplc="FCA275AA" w:tentative="1">
      <w:start w:val="1"/>
      <w:numFmt w:val="bullet"/>
      <w:lvlText w:val="o"/>
      <w:lvlJc w:val="left"/>
      <w:pPr>
        <w:ind w:left="3600" w:hanging="360"/>
      </w:pPr>
      <w:rPr>
        <w:rFonts w:ascii="Courier New" w:hAnsi="Courier New" w:cs="Courier New" w:hint="default"/>
      </w:rPr>
    </w:lvl>
    <w:lvl w:ilvl="5" w:tplc="5D9C7D0C" w:tentative="1">
      <w:start w:val="1"/>
      <w:numFmt w:val="bullet"/>
      <w:lvlText w:val=""/>
      <w:lvlJc w:val="left"/>
      <w:pPr>
        <w:ind w:left="4320" w:hanging="360"/>
      </w:pPr>
      <w:rPr>
        <w:rFonts w:ascii="Wingdings" w:hAnsi="Wingdings" w:hint="default"/>
      </w:rPr>
    </w:lvl>
    <w:lvl w:ilvl="6" w:tplc="B494045C" w:tentative="1">
      <w:start w:val="1"/>
      <w:numFmt w:val="bullet"/>
      <w:lvlText w:val=""/>
      <w:lvlJc w:val="left"/>
      <w:pPr>
        <w:ind w:left="5040" w:hanging="360"/>
      </w:pPr>
      <w:rPr>
        <w:rFonts w:ascii="Symbol" w:hAnsi="Symbol" w:hint="default"/>
      </w:rPr>
    </w:lvl>
    <w:lvl w:ilvl="7" w:tplc="B978DC44" w:tentative="1">
      <w:start w:val="1"/>
      <w:numFmt w:val="bullet"/>
      <w:lvlText w:val="o"/>
      <w:lvlJc w:val="left"/>
      <w:pPr>
        <w:ind w:left="5760" w:hanging="360"/>
      </w:pPr>
      <w:rPr>
        <w:rFonts w:ascii="Courier New" w:hAnsi="Courier New" w:cs="Courier New" w:hint="default"/>
      </w:rPr>
    </w:lvl>
    <w:lvl w:ilvl="8" w:tplc="A9A4717A" w:tentative="1">
      <w:start w:val="1"/>
      <w:numFmt w:val="bullet"/>
      <w:lvlText w:val=""/>
      <w:lvlJc w:val="left"/>
      <w:pPr>
        <w:ind w:left="6480" w:hanging="360"/>
      </w:pPr>
      <w:rPr>
        <w:rFonts w:ascii="Wingdings" w:hAnsi="Wingdings" w:hint="default"/>
      </w:rPr>
    </w:lvl>
  </w:abstractNum>
  <w:abstractNum w:abstractNumId="15" w15:restartNumberingAfterBreak="0">
    <w:nsid w:val="2ED315DF"/>
    <w:multiLevelType w:val="hybridMultilevel"/>
    <w:tmpl w:val="429A7C46"/>
    <w:lvl w:ilvl="0" w:tplc="924019D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452577"/>
    <w:multiLevelType w:val="hybridMultilevel"/>
    <w:tmpl w:val="DCDA44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540165B"/>
    <w:multiLevelType w:val="hybridMultilevel"/>
    <w:tmpl w:val="E1947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97D320C"/>
    <w:multiLevelType w:val="hybridMultilevel"/>
    <w:tmpl w:val="827E7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C7C01CC"/>
    <w:multiLevelType w:val="hybridMultilevel"/>
    <w:tmpl w:val="095E9C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DF32BCA"/>
    <w:multiLevelType w:val="hybridMultilevel"/>
    <w:tmpl w:val="C81EDCC2"/>
    <w:lvl w:ilvl="0" w:tplc="FB7C7242">
      <w:start w:val="1"/>
      <w:numFmt w:val="bullet"/>
      <w:lvlText w:val=""/>
      <w:lvlJc w:val="left"/>
      <w:pPr>
        <w:ind w:left="720" w:hanging="360"/>
      </w:pPr>
      <w:rPr>
        <w:rFonts w:ascii="Symbol" w:hAnsi="Symbol" w:hint="default"/>
      </w:rPr>
    </w:lvl>
    <w:lvl w:ilvl="1" w:tplc="E83A7E6A">
      <w:start w:val="1"/>
      <w:numFmt w:val="bullet"/>
      <w:lvlText w:val="o"/>
      <w:lvlJc w:val="left"/>
      <w:pPr>
        <w:ind w:left="1440" w:hanging="360"/>
      </w:pPr>
      <w:rPr>
        <w:rFonts w:ascii="Courier New" w:hAnsi="Courier New" w:cs="Courier New" w:hint="default"/>
      </w:rPr>
    </w:lvl>
    <w:lvl w:ilvl="2" w:tplc="0884217A" w:tentative="1">
      <w:start w:val="1"/>
      <w:numFmt w:val="bullet"/>
      <w:lvlText w:val=""/>
      <w:lvlJc w:val="left"/>
      <w:pPr>
        <w:ind w:left="2160" w:hanging="360"/>
      </w:pPr>
      <w:rPr>
        <w:rFonts w:ascii="Wingdings" w:hAnsi="Wingdings" w:hint="default"/>
      </w:rPr>
    </w:lvl>
    <w:lvl w:ilvl="3" w:tplc="CAFCD0D6" w:tentative="1">
      <w:start w:val="1"/>
      <w:numFmt w:val="bullet"/>
      <w:lvlText w:val=""/>
      <w:lvlJc w:val="left"/>
      <w:pPr>
        <w:ind w:left="2880" w:hanging="360"/>
      </w:pPr>
      <w:rPr>
        <w:rFonts w:ascii="Symbol" w:hAnsi="Symbol" w:hint="default"/>
      </w:rPr>
    </w:lvl>
    <w:lvl w:ilvl="4" w:tplc="332808A6" w:tentative="1">
      <w:start w:val="1"/>
      <w:numFmt w:val="bullet"/>
      <w:lvlText w:val="o"/>
      <w:lvlJc w:val="left"/>
      <w:pPr>
        <w:ind w:left="3600" w:hanging="360"/>
      </w:pPr>
      <w:rPr>
        <w:rFonts w:ascii="Courier New" w:hAnsi="Courier New" w:cs="Courier New" w:hint="default"/>
      </w:rPr>
    </w:lvl>
    <w:lvl w:ilvl="5" w:tplc="470E7972" w:tentative="1">
      <w:start w:val="1"/>
      <w:numFmt w:val="bullet"/>
      <w:lvlText w:val=""/>
      <w:lvlJc w:val="left"/>
      <w:pPr>
        <w:ind w:left="4320" w:hanging="360"/>
      </w:pPr>
      <w:rPr>
        <w:rFonts w:ascii="Wingdings" w:hAnsi="Wingdings" w:hint="default"/>
      </w:rPr>
    </w:lvl>
    <w:lvl w:ilvl="6" w:tplc="7568ABC8" w:tentative="1">
      <w:start w:val="1"/>
      <w:numFmt w:val="bullet"/>
      <w:lvlText w:val=""/>
      <w:lvlJc w:val="left"/>
      <w:pPr>
        <w:ind w:left="5040" w:hanging="360"/>
      </w:pPr>
      <w:rPr>
        <w:rFonts w:ascii="Symbol" w:hAnsi="Symbol" w:hint="default"/>
      </w:rPr>
    </w:lvl>
    <w:lvl w:ilvl="7" w:tplc="C00AC298" w:tentative="1">
      <w:start w:val="1"/>
      <w:numFmt w:val="bullet"/>
      <w:lvlText w:val="o"/>
      <w:lvlJc w:val="left"/>
      <w:pPr>
        <w:ind w:left="5760" w:hanging="360"/>
      </w:pPr>
      <w:rPr>
        <w:rFonts w:ascii="Courier New" w:hAnsi="Courier New" w:cs="Courier New" w:hint="default"/>
      </w:rPr>
    </w:lvl>
    <w:lvl w:ilvl="8" w:tplc="B2B8D76A" w:tentative="1">
      <w:start w:val="1"/>
      <w:numFmt w:val="bullet"/>
      <w:lvlText w:val=""/>
      <w:lvlJc w:val="left"/>
      <w:pPr>
        <w:ind w:left="6480" w:hanging="360"/>
      </w:pPr>
      <w:rPr>
        <w:rFonts w:ascii="Wingdings" w:hAnsi="Wingdings" w:hint="default"/>
      </w:rPr>
    </w:lvl>
  </w:abstractNum>
  <w:abstractNum w:abstractNumId="21" w15:restartNumberingAfterBreak="0">
    <w:nsid w:val="506620A7"/>
    <w:multiLevelType w:val="hybridMultilevel"/>
    <w:tmpl w:val="84541B14"/>
    <w:lvl w:ilvl="0" w:tplc="69E63A36">
      <w:start w:val="1"/>
      <w:numFmt w:val="decimal"/>
      <w:lvlText w:val="%1."/>
      <w:lvlJc w:val="left"/>
      <w:pPr>
        <w:ind w:left="720" w:hanging="360"/>
      </w:pPr>
      <w:rPr>
        <w:rFonts w:hint="default"/>
      </w:rPr>
    </w:lvl>
    <w:lvl w:ilvl="1" w:tplc="B83C7980" w:tentative="1">
      <w:start w:val="1"/>
      <w:numFmt w:val="lowerLetter"/>
      <w:lvlText w:val="%2."/>
      <w:lvlJc w:val="left"/>
      <w:pPr>
        <w:ind w:left="1440" w:hanging="360"/>
      </w:pPr>
    </w:lvl>
    <w:lvl w:ilvl="2" w:tplc="893086FC" w:tentative="1">
      <w:start w:val="1"/>
      <w:numFmt w:val="lowerRoman"/>
      <w:lvlText w:val="%3."/>
      <w:lvlJc w:val="right"/>
      <w:pPr>
        <w:ind w:left="2160" w:hanging="180"/>
      </w:pPr>
    </w:lvl>
    <w:lvl w:ilvl="3" w:tplc="0AAA97DE" w:tentative="1">
      <w:start w:val="1"/>
      <w:numFmt w:val="decimal"/>
      <w:lvlText w:val="%4."/>
      <w:lvlJc w:val="left"/>
      <w:pPr>
        <w:ind w:left="2880" w:hanging="360"/>
      </w:pPr>
    </w:lvl>
    <w:lvl w:ilvl="4" w:tplc="B76E71D4" w:tentative="1">
      <w:start w:val="1"/>
      <w:numFmt w:val="lowerLetter"/>
      <w:lvlText w:val="%5."/>
      <w:lvlJc w:val="left"/>
      <w:pPr>
        <w:ind w:left="3600" w:hanging="360"/>
      </w:pPr>
    </w:lvl>
    <w:lvl w:ilvl="5" w:tplc="63E601AA" w:tentative="1">
      <w:start w:val="1"/>
      <w:numFmt w:val="lowerRoman"/>
      <w:lvlText w:val="%6."/>
      <w:lvlJc w:val="right"/>
      <w:pPr>
        <w:ind w:left="4320" w:hanging="180"/>
      </w:pPr>
    </w:lvl>
    <w:lvl w:ilvl="6" w:tplc="3556756C" w:tentative="1">
      <w:start w:val="1"/>
      <w:numFmt w:val="decimal"/>
      <w:lvlText w:val="%7."/>
      <w:lvlJc w:val="left"/>
      <w:pPr>
        <w:ind w:left="5040" w:hanging="360"/>
      </w:pPr>
    </w:lvl>
    <w:lvl w:ilvl="7" w:tplc="4F967F9E" w:tentative="1">
      <w:start w:val="1"/>
      <w:numFmt w:val="lowerLetter"/>
      <w:lvlText w:val="%8."/>
      <w:lvlJc w:val="left"/>
      <w:pPr>
        <w:ind w:left="5760" w:hanging="360"/>
      </w:pPr>
    </w:lvl>
    <w:lvl w:ilvl="8" w:tplc="617EA518" w:tentative="1">
      <w:start w:val="1"/>
      <w:numFmt w:val="lowerRoman"/>
      <w:lvlText w:val="%9."/>
      <w:lvlJc w:val="right"/>
      <w:pPr>
        <w:ind w:left="6480" w:hanging="180"/>
      </w:pPr>
    </w:lvl>
  </w:abstractNum>
  <w:abstractNum w:abstractNumId="22" w15:restartNumberingAfterBreak="0">
    <w:nsid w:val="524E473F"/>
    <w:multiLevelType w:val="hybridMultilevel"/>
    <w:tmpl w:val="D8C482F8"/>
    <w:lvl w:ilvl="0" w:tplc="BE0C6EE4">
      <w:start w:val="1"/>
      <w:numFmt w:val="bullet"/>
      <w:lvlText w:val=""/>
      <w:lvlJc w:val="left"/>
      <w:pPr>
        <w:ind w:left="786" w:hanging="360"/>
      </w:pPr>
      <w:rPr>
        <w:rFonts w:ascii="Wingdings" w:hAnsi="Wingdings" w:hint="default"/>
        <w:color w:val="00001F"/>
      </w:rPr>
    </w:lvl>
    <w:lvl w:ilvl="1" w:tplc="821E481A" w:tentative="1">
      <w:start w:val="1"/>
      <w:numFmt w:val="bullet"/>
      <w:lvlText w:val="o"/>
      <w:lvlJc w:val="left"/>
      <w:pPr>
        <w:ind w:left="1506" w:hanging="360"/>
      </w:pPr>
      <w:rPr>
        <w:rFonts w:ascii="Courier New" w:hAnsi="Courier New" w:cs="Courier New" w:hint="default"/>
      </w:rPr>
    </w:lvl>
    <w:lvl w:ilvl="2" w:tplc="8166C53E" w:tentative="1">
      <w:start w:val="1"/>
      <w:numFmt w:val="bullet"/>
      <w:lvlText w:val=""/>
      <w:lvlJc w:val="left"/>
      <w:pPr>
        <w:ind w:left="2226" w:hanging="360"/>
      </w:pPr>
      <w:rPr>
        <w:rFonts w:ascii="Wingdings" w:hAnsi="Wingdings" w:hint="default"/>
      </w:rPr>
    </w:lvl>
    <w:lvl w:ilvl="3" w:tplc="4E882768" w:tentative="1">
      <w:start w:val="1"/>
      <w:numFmt w:val="bullet"/>
      <w:lvlText w:val=""/>
      <w:lvlJc w:val="left"/>
      <w:pPr>
        <w:ind w:left="2946" w:hanging="360"/>
      </w:pPr>
      <w:rPr>
        <w:rFonts w:ascii="Symbol" w:hAnsi="Symbol" w:hint="default"/>
      </w:rPr>
    </w:lvl>
    <w:lvl w:ilvl="4" w:tplc="197A9BBA" w:tentative="1">
      <w:start w:val="1"/>
      <w:numFmt w:val="bullet"/>
      <w:lvlText w:val="o"/>
      <w:lvlJc w:val="left"/>
      <w:pPr>
        <w:ind w:left="3666" w:hanging="360"/>
      </w:pPr>
      <w:rPr>
        <w:rFonts w:ascii="Courier New" w:hAnsi="Courier New" w:cs="Courier New" w:hint="default"/>
      </w:rPr>
    </w:lvl>
    <w:lvl w:ilvl="5" w:tplc="D556FE50" w:tentative="1">
      <w:start w:val="1"/>
      <w:numFmt w:val="bullet"/>
      <w:lvlText w:val=""/>
      <w:lvlJc w:val="left"/>
      <w:pPr>
        <w:ind w:left="4386" w:hanging="360"/>
      </w:pPr>
      <w:rPr>
        <w:rFonts w:ascii="Wingdings" w:hAnsi="Wingdings" w:hint="default"/>
      </w:rPr>
    </w:lvl>
    <w:lvl w:ilvl="6" w:tplc="F14468A8" w:tentative="1">
      <w:start w:val="1"/>
      <w:numFmt w:val="bullet"/>
      <w:lvlText w:val=""/>
      <w:lvlJc w:val="left"/>
      <w:pPr>
        <w:ind w:left="5106" w:hanging="360"/>
      </w:pPr>
      <w:rPr>
        <w:rFonts w:ascii="Symbol" w:hAnsi="Symbol" w:hint="default"/>
      </w:rPr>
    </w:lvl>
    <w:lvl w:ilvl="7" w:tplc="5224A088" w:tentative="1">
      <w:start w:val="1"/>
      <w:numFmt w:val="bullet"/>
      <w:lvlText w:val="o"/>
      <w:lvlJc w:val="left"/>
      <w:pPr>
        <w:ind w:left="5826" w:hanging="360"/>
      </w:pPr>
      <w:rPr>
        <w:rFonts w:ascii="Courier New" w:hAnsi="Courier New" w:cs="Courier New" w:hint="default"/>
      </w:rPr>
    </w:lvl>
    <w:lvl w:ilvl="8" w:tplc="E8127E0A" w:tentative="1">
      <w:start w:val="1"/>
      <w:numFmt w:val="bullet"/>
      <w:lvlText w:val=""/>
      <w:lvlJc w:val="left"/>
      <w:pPr>
        <w:ind w:left="6546" w:hanging="360"/>
      </w:pPr>
      <w:rPr>
        <w:rFonts w:ascii="Wingdings" w:hAnsi="Wingdings" w:hint="default"/>
      </w:rPr>
    </w:lvl>
  </w:abstractNum>
  <w:abstractNum w:abstractNumId="23" w15:restartNumberingAfterBreak="0">
    <w:nsid w:val="55BF3964"/>
    <w:multiLevelType w:val="hybridMultilevel"/>
    <w:tmpl w:val="CD20B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A2B5F69"/>
    <w:multiLevelType w:val="hybridMultilevel"/>
    <w:tmpl w:val="EF94B0D0"/>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25" w15:restartNumberingAfterBreak="0">
    <w:nsid w:val="5BE65291"/>
    <w:multiLevelType w:val="multilevel"/>
    <w:tmpl w:val="BA9EC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73036C"/>
    <w:multiLevelType w:val="hybridMultilevel"/>
    <w:tmpl w:val="2524177A"/>
    <w:lvl w:ilvl="0" w:tplc="5246B37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EFC44DE"/>
    <w:multiLevelType w:val="hybridMultilevel"/>
    <w:tmpl w:val="EB585122"/>
    <w:lvl w:ilvl="0" w:tplc="8C92445A">
      <w:start w:val="1"/>
      <w:numFmt w:val="bullet"/>
      <w:lvlText w:val=""/>
      <w:lvlJc w:val="left"/>
      <w:pPr>
        <w:ind w:left="720" w:hanging="360"/>
      </w:pPr>
      <w:rPr>
        <w:rFonts w:ascii="Symbol" w:hAnsi="Symbol" w:hint="default"/>
      </w:rPr>
    </w:lvl>
    <w:lvl w:ilvl="1" w:tplc="C77C99D2">
      <w:start w:val="1"/>
      <w:numFmt w:val="bullet"/>
      <w:lvlText w:val="o"/>
      <w:lvlJc w:val="left"/>
      <w:pPr>
        <w:ind w:left="1440" w:hanging="360"/>
      </w:pPr>
      <w:rPr>
        <w:rFonts w:ascii="Courier New" w:hAnsi="Courier New" w:cs="Courier New" w:hint="default"/>
      </w:rPr>
    </w:lvl>
    <w:lvl w:ilvl="2" w:tplc="AB8CA3F0" w:tentative="1">
      <w:start w:val="1"/>
      <w:numFmt w:val="bullet"/>
      <w:lvlText w:val=""/>
      <w:lvlJc w:val="left"/>
      <w:pPr>
        <w:ind w:left="2160" w:hanging="360"/>
      </w:pPr>
      <w:rPr>
        <w:rFonts w:ascii="Wingdings" w:hAnsi="Wingdings" w:hint="default"/>
      </w:rPr>
    </w:lvl>
    <w:lvl w:ilvl="3" w:tplc="BAE8FAE6" w:tentative="1">
      <w:start w:val="1"/>
      <w:numFmt w:val="bullet"/>
      <w:lvlText w:val=""/>
      <w:lvlJc w:val="left"/>
      <w:pPr>
        <w:ind w:left="2880" w:hanging="360"/>
      </w:pPr>
      <w:rPr>
        <w:rFonts w:ascii="Symbol" w:hAnsi="Symbol" w:hint="default"/>
      </w:rPr>
    </w:lvl>
    <w:lvl w:ilvl="4" w:tplc="D73C98C4" w:tentative="1">
      <w:start w:val="1"/>
      <w:numFmt w:val="bullet"/>
      <w:lvlText w:val="o"/>
      <w:lvlJc w:val="left"/>
      <w:pPr>
        <w:ind w:left="3600" w:hanging="360"/>
      </w:pPr>
      <w:rPr>
        <w:rFonts w:ascii="Courier New" w:hAnsi="Courier New" w:cs="Courier New" w:hint="default"/>
      </w:rPr>
    </w:lvl>
    <w:lvl w:ilvl="5" w:tplc="3A22A3E6" w:tentative="1">
      <w:start w:val="1"/>
      <w:numFmt w:val="bullet"/>
      <w:lvlText w:val=""/>
      <w:lvlJc w:val="left"/>
      <w:pPr>
        <w:ind w:left="4320" w:hanging="360"/>
      </w:pPr>
      <w:rPr>
        <w:rFonts w:ascii="Wingdings" w:hAnsi="Wingdings" w:hint="default"/>
      </w:rPr>
    </w:lvl>
    <w:lvl w:ilvl="6" w:tplc="56428B12" w:tentative="1">
      <w:start w:val="1"/>
      <w:numFmt w:val="bullet"/>
      <w:lvlText w:val=""/>
      <w:lvlJc w:val="left"/>
      <w:pPr>
        <w:ind w:left="5040" w:hanging="360"/>
      </w:pPr>
      <w:rPr>
        <w:rFonts w:ascii="Symbol" w:hAnsi="Symbol" w:hint="default"/>
      </w:rPr>
    </w:lvl>
    <w:lvl w:ilvl="7" w:tplc="B5B8E2EE" w:tentative="1">
      <w:start w:val="1"/>
      <w:numFmt w:val="bullet"/>
      <w:lvlText w:val="o"/>
      <w:lvlJc w:val="left"/>
      <w:pPr>
        <w:ind w:left="5760" w:hanging="360"/>
      </w:pPr>
      <w:rPr>
        <w:rFonts w:ascii="Courier New" w:hAnsi="Courier New" w:cs="Courier New" w:hint="default"/>
      </w:rPr>
    </w:lvl>
    <w:lvl w:ilvl="8" w:tplc="4858ACDC" w:tentative="1">
      <w:start w:val="1"/>
      <w:numFmt w:val="bullet"/>
      <w:lvlText w:val=""/>
      <w:lvlJc w:val="left"/>
      <w:pPr>
        <w:ind w:left="6480" w:hanging="360"/>
      </w:pPr>
      <w:rPr>
        <w:rFonts w:ascii="Wingdings" w:hAnsi="Wingdings" w:hint="default"/>
      </w:rPr>
    </w:lvl>
  </w:abstractNum>
  <w:abstractNum w:abstractNumId="28" w15:restartNumberingAfterBreak="0">
    <w:nsid w:val="5F367825"/>
    <w:multiLevelType w:val="hybridMultilevel"/>
    <w:tmpl w:val="6C2673F6"/>
    <w:lvl w:ilvl="0" w:tplc="54A00EA0">
      <w:start w:val="1"/>
      <w:numFmt w:val="bullet"/>
      <w:lvlText w:val=""/>
      <w:lvlJc w:val="left"/>
      <w:pPr>
        <w:ind w:left="720" w:hanging="360"/>
      </w:pPr>
      <w:rPr>
        <w:rFonts w:ascii="Symbol" w:hAnsi="Symbol" w:hint="default"/>
      </w:rPr>
    </w:lvl>
    <w:lvl w:ilvl="1" w:tplc="5566C252" w:tentative="1">
      <w:start w:val="1"/>
      <w:numFmt w:val="bullet"/>
      <w:lvlText w:val="o"/>
      <w:lvlJc w:val="left"/>
      <w:pPr>
        <w:ind w:left="1440" w:hanging="360"/>
      </w:pPr>
      <w:rPr>
        <w:rFonts w:ascii="Courier New" w:hAnsi="Courier New" w:cs="Courier New" w:hint="default"/>
      </w:rPr>
    </w:lvl>
    <w:lvl w:ilvl="2" w:tplc="78362A00" w:tentative="1">
      <w:start w:val="1"/>
      <w:numFmt w:val="bullet"/>
      <w:lvlText w:val=""/>
      <w:lvlJc w:val="left"/>
      <w:pPr>
        <w:ind w:left="2160" w:hanging="360"/>
      </w:pPr>
      <w:rPr>
        <w:rFonts w:ascii="Wingdings" w:hAnsi="Wingdings" w:hint="default"/>
      </w:rPr>
    </w:lvl>
    <w:lvl w:ilvl="3" w:tplc="91B08356" w:tentative="1">
      <w:start w:val="1"/>
      <w:numFmt w:val="bullet"/>
      <w:lvlText w:val=""/>
      <w:lvlJc w:val="left"/>
      <w:pPr>
        <w:ind w:left="2880" w:hanging="360"/>
      </w:pPr>
      <w:rPr>
        <w:rFonts w:ascii="Symbol" w:hAnsi="Symbol" w:hint="default"/>
      </w:rPr>
    </w:lvl>
    <w:lvl w:ilvl="4" w:tplc="0916E7B2" w:tentative="1">
      <w:start w:val="1"/>
      <w:numFmt w:val="bullet"/>
      <w:lvlText w:val="o"/>
      <w:lvlJc w:val="left"/>
      <w:pPr>
        <w:ind w:left="3600" w:hanging="360"/>
      </w:pPr>
      <w:rPr>
        <w:rFonts w:ascii="Courier New" w:hAnsi="Courier New" w:cs="Courier New" w:hint="default"/>
      </w:rPr>
    </w:lvl>
    <w:lvl w:ilvl="5" w:tplc="4E28BC32" w:tentative="1">
      <w:start w:val="1"/>
      <w:numFmt w:val="bullet"/>
      <w:lvlText w:val=""/>
      <w:lvlJc w:val="left"/>
      <w:pPr>
        <w:ind w:left="4320" w:hanging="360"/>
      </w:pPr>
      <w:rPr>
        <w:rFonts w:ascii="Wingdings" w:hAnsi="Wingdings" w:hint="default"/>
      </w:rPr>
    </w:lvl>
    <w:lvl w:ilvl="6" w:tplc="7C44C7E2" w:tentative="1">
      <w:start w:val="1"/>
      <w:numFmt w:val="bullet"/>
      <w:lvlText w:val=""/>
      <w:lvlJc w:val="left"/>
      <w:pPr>
        <w:ind w:left="5040" w:hanging="360"/>
      </w:pPr>
      <w:rPr>
        <w:rFonts w:ascii="Symbol" w:hAnsi="Symbol" w:hint="default"/>
      </w:rPr>
    </w:lvl>
    <w:lvl w:ilvl="7" w:tplc="C4F2F994" w:tentative="1">
      <w:start w:val="1"/>
      <w:numFmt w:val="bullet"/>
      <w:lvlText w:val="o"/>
      <w:lvlJc w:val="left"/>
      <w:pPr>
        <w:ind w:left="5760" w:hanging="360"/>
      </w:pPr>
      <w:rPr>
        <w:rFonts w:ascii="Courier New" w:hAnsi="Courier New" w:cs="Courier New" w:hint="default"/>
      </w:rPr>
    </w:lvl>
    <w:lvl w:ilvl="8" w:tplc="5786074E" w:tentative="1">
      <w:start w:val="1"/>
      <w:numFmt w:val="bullet"/>
      <w:lvlText w:val=""/>
      <w:lvlJc w:val="left"/>
      <w:pPr>
        <w:ind w:left="6480" w:hanging="360"/>
      </w:pPr>
      <w:rPr>
        <w:rFonts w:ascii="Wingdings" w:hAnsi="Wingdings" w:hint="default"/>
      </w:rPr>
    </w:lvl>
  </w:abstractNum>
  <w:abstractNum w:abstractNumId="29" w15:restartNumberingAfterBreak="0">
    <w:nsid w:val="62A63904"/>
    <w:multiLevelType w:val="hybridMultilevel"/>
    <w:tmpl w:val="294836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642779A4"/>
    <w:multiLevelType w:val="hybridMultilevel"/>
    <w:tmpl w:val="AC34C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BCB2832"/>
    <w:multiLevelType w:val="hybridMultilevel"/>
    <w:tmpl w:val="9BA47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EB96E0A"/>
    <w:multiLevelType w:val="hybridMultilevel"/>
    <w:tmpl w:val="056EA9D0"/>
    <w:lvl w:ilvl="0" w:tplc="CA42E9D0">
      <w:start w:val="1"/>
      <w:numFmt w:val="bullet"/>
      <w:lvlText w:val=""/>
      <w:lvlJc w:val="left"/>
      <w:pPr>
        <w:ind w:left="720" w:hanging="360"/>
      </w:pPr>
      <w:rPr>
        <w:rFonts w:ascii="Symbol" w:hAnsi="Symbol" w:hint="default"/>
      </w:rPr>
    </w:lvl>
    <w:lvl w:ilvl="1" w:tplc="8C1A3374">
      <w:numFmt w:val="bullet"/>
      <w:lvlText w:val="–"/>
      <w:lvlJc w:val="left"/>
      <w:pPr>
        <w:ind w:left="1440" w:hanging="360"/>
      </w:pPr>
      <w:rPr>
        <w:rFonts w:ascii="Arial" w:eastAsia="Times New Roman" w:hAnsi="Arial" w:cs="Arial" w:hint="default"/>
      </w:rPr>
    </w:lvl>
    <w:lvl w:ilvl="2" w:tplc="3D2E578C" w:tentative="1">
      <w:start w:val="1"/>
      <w:numFmt w:val="bullet"/>
      <w:lvlText w:val=""/>
      <w:lvlJc w:val="left"/>
      <w:pPr>
        <w:ind w:left="2160" w:hanging="360"/>
      </w:pPr>
      <w:rPr>
        <w:rFonts w:ascii="Wingdings" w:hAnsi="Wingdings" w:hint="default"/>
      </w:rPr>
    </w:lvl>
    <w:lvl w:ilvl="3" w:tplc="1AF6CFFE" w:tentative="1">
      <w:start w:val="1"/>
      <w:numFmt w:val="bullet"/>
      <w:lvlText w:val=""/>
      <w:lvlJc w:val="left"/>
      <w:pPr>
        <w:ind w:left="2880" w:hanging="360"/>
      </w:pPr>
      <w:rPr>
        <w:rFonts w:ascii="Symbol" w:hAnsi="Symbol" w:hint="default"/>
      </w:rPr>
    </w:lvl>
    <w:lvl w:ilvl="4" w:tplc="DCD80EF2" w:tentative="1">
      <w:start w:val="1"/>
      <w:numFmt w:val="bullet"/>
      <w:lvlText w:val="o"/>
      <w:lvlJc w:val="left"/>
      <w:pPr>
        <w:ind w:left="3600" w:hanging="360"/>
      </w:pPr>
      <w:rPr>
        <w:rFonts w:ascii="Courier New" w:hAnsi="Courier New" w:cs="Courier New" w:hint="default"/>
      </w:rPr>
    </w:lvl>
    <w:lvl w:ilvl="5" w:tplc="AFACD1BC" w:tentative="1">
      <w:start w:val="1"/>
      <w:numFmt w:val="bullet"/>
      <w:lvlText w:val=""/>
      <w:lvlJc w:val="left"/>
      <w:pPr>
        <w:ind w:left="4320" w:hanging="360"/>
      </w:pPr>
      <w:rPr>
        <w:rFonts w:ascii="Wingdings" w:hAnsi="Wingdings" w:hint="default"/>
      </w:rPr>
    </w:lvl>
    <w:lvl w:ilvl="6" w:tplc="BA2A5352" w:tentative="1">
      <w:start w:val="1"/>
      <w:numFmt w:val="bullet"/>
      <w:lvlText w:val=""/>
      <w:lvlJc w:val="left"/>
      <w:pPr>
        <w:ind w:left="5040" w:hanging="360"/>
      </w:pPr>
      <w:rPr>
        <w:rFonts w:ascii="Symbol" w:hAnsi="Symbol" w:hint="default"/>
      </w:rPr>
    </w:lvl>
    <w:lvl w:ilvl="7" w:tplc="CB18FD08" w:tentative="1">
      <w:start w:val="1"/>
      <w:numFmt w:val="bullet"/>
      <w:lvlText w:val="o"/>
      <w:lvlJc w:val="left"/>
      <w:pPr>
        <w:ind w:left="5760" w:hanging="360"/>
      </w:pPr>
      <w:rPr>
        <w:rFonts w:ascii="Courier New" w:hAnsi="Courier New" w:cs="Courier New" w:hint="default"/>
      </w:rPr>
    </w:lvl>
    <w:lvl w:ilvl="8" w:tplc="B97AF5EC" w:tentative="1">
      <w:start w:val="1"/>
      <w:numFmt w:val="bullet"/>
      <w:lvlText w:val=""/>
      <w:lvlJc w:val="left"/>
      <w:pPr>
        <w:ind w:left="6480" w:hanging="360"/>
      </w:pPr>
      <w:rPr>
        <w:rFonts w:ascii="Wingdings" w:hAnsi="Wingdings" w:hint="default"/>
      </w:rPr>
    </w:lvl>
  </w:abstractNum>
  <w:abstractNum w:abstractNumId="33" w15:restartNumberingAfterBreak="0">
    <w:nsid w:val="7253178B"/>
    <w:multiLevelType w:val="hybridMultilevel"/>
    <w:tmpl w:val="32D69E16"/>
    <w:lvl w:ilvl="0" w:tplc="8B14096C">
      <w:start w:val="1"/>
      <w:numFmt w:val="bullet"/>
      <w:lvlText w:val=""/>
      <w:lvlJc w:val="left"/>
      <w:pPr>
        <w:tabs>
          <w:tab w:val="num" w:pos="720"/>
        </w:tabs>
        <w:ind w:left="720" w:hanging="360"/>
      </w:pPr>
      <w:rPr>
        <w:rFonts w:ascii="Symbol" w:hAnsi="Symbol" w:hint="default"/>
      </w:rPr>
    </w:lvl>
    <w:lvl w:ilvl="1" w:tplc="0407000B">
      <w:start w:val="1"/>
      <w:numFmt w:val="bullet"/>
      <w:lvlText w:val=""/>
      <w:lvlJc w:val="left"/>
      <w:pPr>
        <w:tabs>
          <w:tab w:val="num" w:pos="1440"/>
        </w:tabs>
        <w:ind w:left="1440" w:hanging="360"/>
      </w:pPr>
      <w:rPr>
        <w:rFonts w:ascii="Wingdings" w:hAnsi="Wingdings" w:hint="default"/>
      </w:rPr>
    </w:lvl>
    <w:lvl w:ilvl="2" w:tplc="04070003">
      <w:start w:val="1"/>
      <w:numFmt w:val="bullet"/>
      <w:lvlText w:val="o"/>
      <w:lvlJc w:val="left"/>
      <w:pPr>
        <w:tabs>
          <w:tab w:val="num" w:pos="2160"/>
        </w:tabs>
        <w:ind w:left="2160" w:hanging="360"/>
      </w:pPr>
      <w:rPr>
        <w:rFonts w:ascii="Courier New" w:hAnsi="Courier New" w:cs="Courier New" w:hint="default"/>
      </w:rPr>
    </w:lvl>
    <w:lvl w:ilvl="3" w:tplc="08643252" w:tentative="1">
      <w:start w:val="1"/>
      <w:numFmt w:val="bullet"/>
      <w:lvlText w:val=""/>
      <w:lvlJc w:val="left"/>
      <w:pPr>
        <w:tabs>
          <w:tab w:val="num" w:pos="2880"/>
        </w:tabs>
        <w:ind w:left="2880" w:hanging="360"/>
      </w:pPr>
      <w:rPr>
        <w:rFonts w:ascii="Symbol" w:hAnsi="Symbol" w:hint="default"/>
      </w:rPr>
    </w:lvl>
    <w:lvl w:ilvl="4" w:tplc="D8F2587A" w:tentative="1">
      <w:start w:val="1"/>
      <w:numFmt w:val="bullet"/>
      <w:lvlText w:val=""/>
      <w:lvlJc w:val="left"/>
      <w:pPr>
        <w:tabs>
          <w:tab w:val="num" w:pos="3600"/>
        </w:tabs>
        <w:ind w:left="3600" w:hanging="360"/>
      </w:pPr>
      <w:rPr>
        <w:rFonts w:ascii="Symbol" w:hAnsi="Symbol" w:hint="default"/>
      </w:rPr>
    </w:lvl>
    <w:lvl w:ilvl="5" w:tplc="A7607A56" w:tentative="1">
      <w:start w:val="1"/>
      <w:numFmt w:val="bullet"/>
      <w:lvlText w:val=""/>
      <w:lvlJc w:val="left"/>
      <w:pPr>
        <w:tabs>
          <w:tab w:val="num" w:pos="4320"/>
        </w:tabs>
        <w:ind w:left="4320" w:hanging="360"/>
      </w:pPr>
      <w:rPr>
        <w:rFonts w:ascii="Symbol" w:hAnsi="Symbol" w:hint="default"/>
      </w:rPr>
    </w:lvl>
    <w:lvl w:ilvl="6" w:tplc="A8F8AB68" w:tentative="1">
      <w:start w:val="1"/>
      <w:numFmt w:val="bullet"/>
      <w:lvlText w:val=""/>
      <w:lvlJc w:val="left"/>
      <w:pPr>
        <w:tabs>
          <w:tab w:val="num" w:pos="5040"/>
        </w:tabs>
        <w:ind w:left="5040" w:hanging="360"/>
      </w:pPr>
      <w:rPr>
        <w:rFonts w:ascii="Symbol" w:hAnsi="Symbol" w:hint="default"/>
      </w:rPr>
    </w:lvl>
    <w:lvl w:ilvl="7" w:tplc="2092E0BE" w:tentative="1">
      <w:start w:val="1"/>
      <w:numFmt w:val="bullet"/>
      <w:lvlText w:val=""/>
      <w:lvlJc w:val="left"/>
      <w:pPr>
        <w:tabs>
          <w:tab w:val="num" w:pos="5760"/>
        </w:tabs>
        <w:ind w:left="5760" w:hanging="360"/>
      </w:pPr>
      <w:rPr>
        <w:rFonts w:ascii="Symbol" w:hAnsi="Symbol" w:hint="default"/>
      </w:rPr>
    </w:lvl>
    <w:lvl w:ilvl="8" w:tplc="8CB6CA56"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FD14EDF"/>
    <w:multiLevelType w:val="hybridMultilevel"/>
    <w:tmpl w:val="22824C14"/>
    <w:lvl w:ilvl="0" w:tplc="0EF299FE">
      <w:start w:val="1"/>
      <w:numFmt w:val="bullet"/>
      <w:lvlText w:val="o"/>
      <w:lvlJc w:val="left"/>
      <w:pPr>
        <w:ind w:left="1068" w:hanging="360"/>
      </w:pPr>
      <w:rPr>
        <w:rFonts w:ascii="Courier New" w:hAnsi="Courier New" w:cs="Courier New" w:hint="default"/>
      </w:rPr>
    </w:lvl>
    <w:lvl w:ilvl="1" w:tplc="3CF85808" w:tentative="1">
      <w:start w:val="1"/>
      <w:numFmt w:val="bullet"/>
      <w:lvlText w:val="o"/>
      <w:lvlJc w:val="left"/>
      <w:pPr>
        <w:ind w:left="1788" w:hanging="360"/>
      </w:pPr>
      <w:rPr>
        <w:rFonts w:ascii="Courier New" w:hAnsi="Courier New" w:cs="Courier New" w:hint="default"/>
      </w:rPr>
    </w:lvl>
    <w:lvl w:ilvl="2" w:tplc="7D40A31C" w:tentative="1">
      <w:start w:val="1"/>
      <w:numFmt w:val="bullet"/>
      <w:lvlText w:val=""/>
      <w:lvlJc w:val="left"/>
      <w:pPr>
        <w:ind w:left="2508" w:hanging="360"/>
      </w:pPr>
      <w:rPr>
        <w:rFonts w:ascii="Wingdings" w:hAnsi="Wingdings" w:hint="default"/>
      </w:rPr>
    </w:lvl>
    <w:lvl w:ilvl="3" w:tplc="04661A10" w:tentative="1">
      <w:start w:val="1"/>
      <w:numFmt w:val="bullet"/>
      <w:lvlText w:val=""/>
      <w:lvlJc w:val="left"/>
      <w:pPr>
        <w:ind w:left="3228" w:hanging="360"/>
      </w:pPr>
      <w:rPr>
        <w:rFonts w:ascii="Symbol" w:hAnsi="Symbol" w:hint="default"/>
      </w:rPr>
    </w:lvl>
    <w:lvl w:ilvl="4" w:tplc="4D86A1C6" w:tentative="1">
      <w:start w:val="1"/>
      <w:numFmt w:val="bullet"/>
      <w:lvlText w:val="o"/>
      <w:lvlJc w:val="left"/>
      <w:pPr>
        <w:ind w:left="3948" w:hanging="360"/>
      </w:pPr>
      <w:rPr>
        <w:rFonts w:ascii="Courier New" w:hAnsi="Courier New" w:cs="Courier New" w:hint="default"/>
      </w:rPr>
    </w:lvl>
    <w:lvl w:ilvl="5" w:tplc="919CB9FE" w:tentative="1">
      <w:start w:val="1"/>
      <w:numFmt w:val="bullet"/>
      <w:lvlText w:val=""/>
      <w:lvlJc w:val="left"/>
      <w:pPr>
        <w:ind w:left="4668" w:hanging="360"/>
      </w:pPr>
      <w:rPr>
        <w:rFonts w:ascii="Wingdings" w:hAnsi="Wingdings" w:hint="default"/>
      </w:rPr>
    </w:lvl>
    <w:lvl w:ilvl="6" w:tplc="B88C40A0" w:tentative="1">
      <w:start w:val="1"/>
      <w:numFmt w:val="bullet"/>
      <w:lvlText w:val=""/>
      <w:lvlJc w:val="left"/>
      <w:pPr>
        <w:ind w:left="5388" w:hanging="360"/>
      </w:pPr>
      <w:rPr>
        <w:rFonts w:ascii="Symbol" w:hAnsi="Symbol" w:hint="default"/>
      </w:rPr>
    </w:lvl>
    <w:lvl w:ilvl="7" w:tplc="A5564028" w:tentative="1">
      <w:start w:val="1"/>
      <w:numFmt w:val="bullet"/>
      <w:lvlText w:val="o"/>
      <w:lvlJc w:val="left"/>
      <w:pPr>
        <w:ind w:left="6108" w:hanging="360"/>
      </w:pPr>
      <w:rPr>
        <w:rFonts w:ascii="Courier New" w:hAnsi="Courier New" w:cs="Courier New" w:hint="default"/>
      </w:rPr>
    </w:lvl>
    <w:lvl w:ilvl="8" w:tplc="AB2EAB58" w:tentative="1">
      <w:start w:val="1"/>
      <w:numFmt w:val="bullet"/>
      <w:lvlText w:val=""/>
      <w:lvlJc w:val="left"/>
      <w:pPr>
        <w:ind w:left="6828" w:hanging="360"/>
      </w:pPr>
      <w:rPr>
        <w:rFonts w:ascii="Wingdings" w:hAnsi="Wingdings" w:hint="default"/>
      </w:rPr>
    </w:lvl>
  </w:abstractNum>
  <w:num w:numId="1" w16cid:durableId="1015809858">
    <w:abstractNumId w:val="0"/>
  </w:num>
  <w:num w:numId="2" w16cid:durableId="1386223540">
    <w:abstractNumId w:val="10"/>
  </w:num>
  <w:num w:numId="3" w16cid:durableId="1696270670">
    <w:abstractNumId w:val="17"/>
  </w:num>
  <w:num w:numId="4" w16cid:durableId="398405917">
    <w:abstractNumId w:val="23"/>
  </w:num>
  <w:num w:numId="5" w16cid:durableId="1115758492">
    <w:abstractNumId w:val="6"/>
  </w:num>
  <w:num w:numId="6" w16cid:durableId="767040991">
    <w:abstractNumId w:val="19"/>
  </w:num>
  <w:num w:numId="7" w16cid:durableId="265188367">
    <w:abstractNumId w:val="29"/>
  </w:num>
  <w:num w:numId="8" w16cid:durableId="1114789958">
    <w:abstractNumId w:val="33"/>
  </w:num>
  <w:num w:numId="9" w16cid:durableId="1522278410">
    <w:abstractNumId w:val="26"/>
  </w:num>
  <w:num w:numId="10" w16cid:durableId="2002613182">
    <w:abstractNumId w:val="18"/>
  </w:num>
  <w:num w:numId="11" w16cid:durableId="1073701921">
    <w:abstractNumId w:val="13"/>
  </w:num>
  <w:num w:numId="12" w16cid:durableId="1301959806">
    <w:abstractNumId w:val="8"/>
  </w:num>
  <w:num w:numId="13" w16cid:durableId="1529026474">
    <w:abstractNumId w:val="3"/>
  </w:num>
  <w:num w:numId="14" w16cid:durableId="1328747873">
    <w:abstractNumId w:val="25"/>
  </w:num>
  <w:num w:numId="15" w16cid:durableId="1461416829">
    <w:abstractNumId w:val="28"/>
  </w:num>
  <w:num w:numId="16" w16cid:durableId="1533763629">
    <w:abstractNumId w:val="27"/>
  </w:num>
  <w:num w:numId="17" w16cid:durableId="1437289636">
    <w:abstractNumId w:val="30"/>
  </w:num>
  <w:num w:numId="18" w16cid:durableId="1271158035">
    <w:abstractNumId w:val="9"/>
  </w:num>
  <w:num w:numId="19" w16cid:durableId="148639241">
    <w:abstractNumId w:val="16"/>
  </w:num>
  <w:num w:numId="20" w16cid:durableId="1972903694">
    <w:abstractNumId w:val="4"/>
  </w:num>
  <w:num w:numId="21" w16cid:durableId="152526903">
    <w:abstractNumId w:val="24"/>
  </w:num>
  <w:num w:numId="22" w16cid:durableId="251670470">
    <w:abstractNumId w:val="14"/>
  </w:num>
  <w:num w:numId="23" w16cid:durableId="767116358">
    <w:abstractNumId w:val="2"/>
  </w:num>
  <w:num w:numId="24" w16cid:durableId="138349294">
    <w:abstractNumId w:val="22"/>
  </w:num>
  <w:num w:numId="25" w16cid:durableId="1946421038">
    <w:abstractNumId w:val="1"/>
  </w:num>
  <w:num w:numId="26" w16cid:durableId="1347752055">
    <w:abstractNumId w:val="5"/>
  </w:num>
  <w:num w:numId="27" w16cid:durableId="1442915418">
    <w:abstractNumId w:val="20"/>
  </w:num>
  <w:num w:numId="28" w16cid:durableId="1350570259">
    <w:abstractNumId w:val="7"/>
  </w:num>
  <w:num w:numId="29" w16cid:durableId="777990771">
    <w:abstractNumId w:val="34"/>
  </w:num>
  <w:num w:numId="30" w16cid:durableId="1774398775">
    <w:abstractNumId w:val="15"/>
  </w:num>
  <w:num w:numId="31" w16cid:durableId="1584611074">
    <w:abstractNumId w:val="32"/>
  </w:num>
  <w:num w:numId="32" w16cid:durableId="804934215">
    <w:abstractNumId w:val="12"/>
  </w:num>
  <w:num w:numId="33" w16cid:durableId="1227493677">
    <w:abstractNumId w:val="11"/>
  </w:num>
  <w:num w:numId="34" w16cid:durableId="1608384723">
    <w:abstractNumId w:val="21"/>
  </w:num>
  <w:num w:numId="35" w16cid:durableId="2120635820">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CF"/>
    <w:rsid w:val="000000AE"/>
    <w:rsid w:val="00002342"/>
    <w:rsid w:val="00002EF1"/>
    <w:rsid w:val="0000677D"/>
    <w:rsid w:val="00007539"/>
    <w:rsid w:val="00007D14"/>
    <w:rsid w:val="00007E03"/>
    <w:rsid w:val="00007FF6"/>
    <w:rsid w:val="00013D7A"/>
    <w:rsid w:val="00014CCE"/>
    <w:rsid w:val="00015930"/>
    <w:rsid w:val="0001596B"/>
    <w:rsid w:val="000257CF"/>
    <w:rsid w:val="0002703C"/>
    <w:rsid w:val="00027F84"/>
    <w:rsid w:val="00031B39"/>
    <w:rsid w:val="00032FDB"/>
    <w:rsid w:val="0003362A"/>
    <w:rsid w:val="00036B74"/>
    <w:rsid w:val="00040E3F"/>
    <w:rsid w:val="00041553"/>
    <w:rsid w:val="00042C6C"/>
    <w:rsid w:val="00043813"/>
    <w:rsid w:val="000440F0"/>
    <w:rsid w:val="00045D73"/>
    <w:rsid w:val="00047E60"/>
    <w:rsid w:val="00054DE8"/>
    <w:rsid w:val="00060250"/>
    <w:rsid w:val="000630CC"/>
    <w:rsid w:val="000667B4"/>
    <w:rsid w:val="0006696B"/>
    <w:rsid w:val="0007225A"/>
    <w:rsid w:val="00073D58"/>
    <w:rsid w:val="0007611B"/>
    <w:rsid w:val="00077AAE"/>
    <w:rsid w:val="00081AF1"/>
    <w:rsid w:val="000839C9"/>
    <w:rsid w:val="000857C9"/>
    <w:rsid w:val="000915AB"/>
    <w:rsid w:val="000931DA"/>
    <w:rsid w:val="00093697"/>
    <w:rsid w:val="00097200"/>
    <w:rsid w:val="000A2BDE"/>
    <w:rsid w:val="000A4040"/>
    <w:rsid w:val="000A6088"/>
    <w:rsid w:val="000A7534"/>
    <w:rsid w:val="000B0485"/>
    <w:rsid w:val="000B2871"/>
    <w:rsid w:val="000B4B66"/>
    <w:rsid w:val="000B5D66"/>
    <w:rsid w:val="000B63C1"/>
    <w:rsid w:val="000B7620"/>
    <w:rsid w:val="000D3B67"/>
    <w:rsid w:val="000D52A3"/>
    <w:rsid w:val="000D61AC"/>
    <w:rsid w:val="000E49B4"/>
    <w:rsid w:val="000E7D83"/>
    <w:rsid w:val="000F2384"/>
    <w:rsid w:val="000F2584"/>
    <w:rsid w:val="000F3DE8"/>
    <w:rsid w:val="000F6291"/>
    <w:rsid w:val="000F705B"/>
    <w:rsid w:val="00103F17"/>
    <w:rsid w:val="0010504C"/>
    <w:rsid w:val="00107C09"/>
    <w:rsid w:val="00107FF1"/>
    <w:rsid w:val="001122B9"/>
    <w:rsid w:val="00112BAC"/>
    <w:rsid w:val="00113A7C"/>
    <w:rsid w:val="00114246"/>
    <w:rsid w:val="00116060"/>
    <w:rsid w:val="0011690F"/>
    <w:rsid w:val="00116C94"/>
    <w:rsid w:val="00117926"/>
    <w:rsid w:val="00117AA2"/>
    <w:rsid w:val="001200AE"/>
    <w:rsid w:val="00125F35"/>
    <w:rsid w:val="00127406"/>
    <w:rsid w:val="00130BD6"/>
    <w:rsid w:val="001319BE"/>
    <w:rsid w:val="00133B78"/>
    <w:rsid w:val="0013474F"/>
    <w:rsid w:val="00137228"/>
    <w:rsid w:val="0014093A"/>
    <w:rsid w:val="00141349"/>
    <w:rsid w:val="00141F76"/>
    <w:rsid w:val="0014391D"/>
    <w:rsid w:val="001441C9"/>
    <w:rsid w:val="001460F5"/>
    <w:rsid w:val="00150243"/>
    <w:rsid w:val="00152593"/>
    <w:rsid w:val="00156BFD"/>
    <w:rsid w:val="00162022"/>
    <w:rsid w:val="001629D1"/>
    <w:rsid w:val="00162C04"/>
    <w:rsid w:val="00167B6C"/>
    <w:rsid w:val="001706BB"/>
    <w:rsid w:val="00171E5D"/>
    <w:rsid w:val="00172154"/>
    <w:rsid w:val="001725EE"/>
    <w:rsid w:val="001824CF"/>
    <w:rsid w:val="0018338F"/>
    <w:rsid w:val="001843E9"/>
    <w:rsid w:val="00186185"/>
    <w:rsid w:val="00186719"/>
    <w:rsid w:val="001876DB"/>
    <w:rsid w:val="00192927"/>
    <w:rsid w:val="001933CF"/>
    <w:rsid w:val="00195CB3"/>
    <w:rsid w:val="00196BA9"/>
    <w:rsid w:val="00196D73"/>
    <w:rsid w:val="001A0446"/>
    <w:rsid w:val="001A2730"/>
    <w:rsid w:val="001A732A"/>
    <w:rsid w:val="001B09EE"/>
    <w:rsid w:val="001B0BD0"/>
    <w:rsid w:val="001B301D"/>
    <w:rsid w:val="001B48BE"/>
    <w:rsid w:val="001C1A10"/>
    <w:rsid w:val="001C2B0E"/>
    <w:rsid w:val="001C3A89"/>
    <w:rsid w:val="001C525F"/>
    <w:rsid w:val="001C6E01"/>
    <w:rsid w:val="001D4B3B"/>
    <w:rsid w:val="001D75BB"/>
    <w:rsid w:val="001E117B"/>
    <w:rsid w:val="001E1FCD"/>
    <w:rsid w:val="001E509A"/>
    <w:rsid w:val="001E6553"/>
    <w:rsid w:val="001F2E0D"/>
    <w:rsid w:val="001F3A96"/>
    <w:rsid w:val="001F3EEB"/>
    <w:rsid w:val="001F4C03"/>
    <w:rsid w:val="001F59F1"/>
    <w:rsid w:val="002015C7"/>
    <w:rsid w:val="00204E30"/>
    <w:rsid w:val="00210D68"/>
    <w:rsid w:val="0021635C"/>
    <w:rsid w:val="0021654A"/>
    <w:rsid w:val="00217045"/>
    <w:rsid w:val="0022222C"/>
    <w:rsid w:val="00224643"/>
    <w:rsid w:val="0023088A"/>
    <w:rsid w:val="002309EE"/>
    <w:rsid w:val="00234C07"/>
    <w:rsid w:val="0023562E"/>
    <w:rsid w:val="002406C5"/>
    <w:rsid w:val="002414FA"/>
    <w:rsid w:val="0024427B"/>
    <w:rsid w:val="0024474D"/>
    <w:rsid w:val="00244F91"/>
    <w:rsid w:val="002477EA"/>
    <w:rsid w:val="00247F5D"/>
    <w:rsid w:val="00250538"/>
    <w:rsid w:val="00252541"/>
    <w:rsid w:val="0025264C"/>
    <w:rsid w:val="00256AC2"/>
    <w:rsid w:val="0026056C"/>
    <w:rsid w:val="00261D61"/>
    <w:rsid w:val="00265CBE"/>
    <w:rsid w:val="002663EA"/>
    <w:rsid w:val="00266EFA"/>
    <w:rsid w:val="002678D9"/>
    <w:rsid w:val="00271B8E"/>
    <w:rsid w:val="002752FD"/>
    <w:rsid w:val="0028194E"/>
    <w:rsid w:val="00281A62"/>
    <w:rsid w:val="00283128"/>
    <w:rsid w:val="0028404A"/>
    <w:rsid w:val="0028586B"/>
    <w:rsid w:val="0028784A"/>
    <w:rsid w:val="00287ABA"/>
    <w:rsid w:val="00290A38"/>
    <w:rsid w:val="0029272A"/>
    <w:rsid w:val="00292EF3"/>
    <w:rsid w:val="0029322C"/>
    <w:rsid w:val="002939F4"/>
    <w:rsid w:val="002976C5"/>
    <w:rsid w:val="002A3921"/>
    <w:rsid w:val="002A6F69"/>
    <w:rsid w:val="002A7BDE"/>
    <w:rsid w:val="002B1CFC"/>
    <w:rsid w:val="002B1FB6"/>
    <w:rsid w:val="002B486C"/>
    <w:rsid w:val="002B5C14"/>
    <w:rsid w:val="002C2A04"/>
    <w:rsid w:val="002C4167"/>
    <w:rsid w:val="002C6960"/>
    <w:rsid w:val="002C7232"/>
    <w:rsid w:val="002D1257"/>
    <w:rsid w:val="002D1D3A"/>
    <w:rsid w:val="002D1D5A"/>
    <w:rsid w:val="002D2FCA"/>
    <w:rsid w:val="002D302E"/>
    <w:rsid w:val="002D65D1"/>
    <w:rsid w:val="002D6FA6"/>
    <w:rsid w:val="002D7A8A"/>
    <w:rsid w:val="002E04E8"/>
    <w:rsid w:val="002E0C47"/>
    <w:rsid w:val="002E1457"/>
    <w:rsid w:val="002E1591"/>
    <w:rsid w:val="002E2E84"/>
    <w:rsid w:val="002E63C7"/>
    <w:rsid w:val="002E71DE"/>
    <w:rsid w:val="002F04E7"/>
    <w:rsid w:val="002F0ADA"/>
    <w:rsid w:val="002F2110"/>
    <w:rsid w:val="002F2217"/>
    <w:rsid w:val="002F271E"/>
    <w:rsid w:val="002F5C00"/>
    <w:rsid w:val="002F6478"/>
    <w:rsid w:val="0030352D"/>
    <w:rsid w:val="0030385F"/>
    <w:rsid w:val="00303C23"/>
    <w:rsid w:val="00303CEF"/>
    <w:rsid w:val="00305927"/>
    <w:rsid w:val="00307FF4"/>
    <w:rsid w:val="003107A6"/>
    <w:rsid w:val="00310D11"/>
    <w:rsid w:val="00311044"/>
    <w:rsid w:val="00312BA5"/>
    <w:rsid w:val="00314A8C"/>
    <w:rsid w:val="00315ACF"/>
    <w:rsid w:val="003170CF"/>
    <w:rsid w:val="00320179"/>
    <w:rsid w:val="00321D0E"/>
    <w:rsid w:val="00323F4B"/>
    <w:rsid w:val="0032510F"/>
    <w:rsid w:val="003263F0"/>
    <w:rsid w:val="0033007A"/>
    <w:rsid w:val="00331B49"/>
    <w:rsid w:val="003321B3"/>
    <w:rsid w:val="00334624"/>
    <w:rsid w:val="00336CD7"/>
    <w:rsid w:val="00337677"/>
    <w:rsid w:val="003378EE"/>
    <w:rsid w:val="0034095C"/>
    <w:rsid w:val="00341B65"/>
    <w:rsid w:val="003524AB"/>
    <w:rsid w:val="00353D59"/>
    <w:rsid w:val="0036642C"/>
    <w:rsid w:val="0037026C"/>
    <w:rsid w:val="00372E27"/>
    <w:rsid w:val="003810DA"/>
    <w:rsid w:val="00381DA4"/>
    <w:rsid w:val="003826A8"/>
    <w:rsid w:val="0038435E"/>
    <w:rsid w:val="00387658"/>
    <w:rsid w:val="0039050A"/>
    <w:rsid w:val="00392DF9"/>
    <w:rsid w:val="00394E3D"/>
    <w:rsid w:val="0039737B"/>
    <w:rsid w:val="003A47A4"/>
    <w:rsid w:val="003A5CBA"/>
    <w:rsid w:val="003A766C"/>
    <w:rsid w:val="003B39EF"/>
    <w:rsid w:val="003C31C2"/>
    <w:rsid w:val="003C3426"/>
    <w:rsid w:val="003C370C"/>
    <w:rsid w:val="003C496C"/>
    <w:rsid w:val="003D008D"/>
    <w:rsid w:val="003D026F"/>
    <w:rsid w:val="003D1485"/>
    <w:rsid w:val="003D1BE1"/>
    <w:rsid w:val="003D2D98"/>
    <w:rsid w:val="003D4C3F"/>
    <w:rsid w:val="003E60A4"/>
    <w:rsid w:val="003E749D"/>
    <w:rsid w:val="003E7856"/>
    <w:rsid w:val="003F13C7"/>
    <w:rsid w:val="003F216A"/>
    <w:rsid w:val="004000C5"/>
    <w:rsid w:val="00402BA2"/>
    <w:rsid w:val="00402EA6"/>
    <w:rsid w:val="00402F10"/>
    <w:rsid w:val="0040334E"/>
    <w:rsid w:val="00406DE6"/>
    <w:rsid w:val="004100B1"/>
    <w:rsid w:val="00413A01"/>
    <w:rsid w:val="00416285"/>
    <w:rsid w:val="0042274F"/>
    <w:rsid w:val="00423473"/>
    <w:rsid w:val="00424E9E"/>
    <w:rsid w:val="00427C17"/>
    <w:rsid w:val="004302D1"/>
    <w:rsid w:val="00432859"/>
    <w:rsid w:val="00436067"/>
    <w:rsid w:val="0044181F"/>
    <w:rsid w:val="00446822"/>
    <w:rsid w:val="00456569"/>
    <w:rsid w:val="00457F21"/>
    <w:rsid w:val="0046027A"/>
    <w:rsid w:val="00460DBF"/>
    <w:rsid w:val="00461100"/>
    <w:rsid w:val="004628FC"/>
    <w:rsid w:val="00462EBE"/>
    <w:rsid w:val="004630E8"/>
    <w:rsid w:val="00464E09"/>
    <w:rsid w:val="00467344"/>
    <w:rsid w:val="00473B28"/>
    <w:rsid w:val="00473C53"/>
    <w:rsid w:val="004808B1"/>
    <w:rsid w:val="0048617E"/>
    <w:rsid w:val="00491D35"/>
    <w:rsid w:val="00493113"/>
    <w:rsid w:val="004933B3"/>
    <w:rsid w:val="00497325"/>
    <w:rsid w:val="004A1D63"/>
    <w:rsid w:val="004A3198"/>
    <w:rsid w:val="004A5918"/>
    <w:rsid w:val="004A6B04"/>
    <w:rsid w:val="004A6BDA"/>
    <w:rsid w:val="004B0FB2"/>
    <w:rsid w:val="004B5834"/>
    <w:rsid w:val="004B6F6E"/>
    <w:rsid w:val="004C44CA"/>
    <w:rsid w:val="004C4EF6"/>
    <w:rsid w:val="004C5E47"/>
    <w:rsid w:val="004C7411"/>
    <w:rsid w:val="004D2758"/>
    <w:rsid w:val="004D5C8D"/>
    <w:rsid w:val="004D6B1A"/>
    <w:rsid w:val="004D7728"/>
    <w:rsid w:val="004D7CFA"/>
    <w:rsid w:val="004E6674"/>
    <w:rsid w:val="004E7494"/>
    <w:rsid w:val="004F0B1F"/>
    <w:rsid w:val="004F0DC2"/>
    <w:rsid w:val="004F1600"/>
    <w:rsid w:val="004F29CE"/>
    <w:rsid w:val="004F4F0C"/>
    <w:rsid w:val="004F53BB"/>
    <w:rsid w:val="004F6395"/>
    <w:rsid w:val="004F7F82"/>
    <w:rsid w:val="00500585"/>
    <w:rsid w:val="00500D5D"/>
    <w:rsid w:val="0050522E"/>
    <w:rsid w:val="0050558F"/>
    <w:rsid w:val="005069BB"/>
    <w:rsid w:val="00506F78"/>
    <w:rsid w:val="00507717"/>
    <w:rsid w:val="005104E1"/>
    <w:rsid w:val="0051077A"/>
    <w:rsid w:val="00517E94"/>
    <w:rsid w:val="00521FA9"/>
    <w:rsid w:val="0052250B"/>
    <w:rsid w:val="0052337B"/>
    <w:rsid w:val="00524007"/>
    <w:rsid w:val="005245CC"/>
    <w:rsid w:val="00527AAE"/>
    <w:rsid w:val="00530673"/>
    <w:rsid w:val="005306CD"/>
    <w:rsid w:val="00532D1C"/>
    <w:rsid w:val="005357E1"/>
    <w:rsid w:val="00537549"/>
    <w:rsid w:val="00537F44"/>
    <w:rsid w:val="00542168"/>
    <w:rsid w:val="00546908"/>
    <w:rsid w:val="0055401B"/>
    <w:rsid w:val="005545FD"/>
    <w:rsid w:val="00554805"/>
    <w:rsid w:val="0056629D"/>
    <w:rsid w:val="005663D6"/>
    <w:rsid w:val="00567EC3"/>
    <w:rsid w:val="00575529"/>
    <w:rsid w:val="00575E78"/>
    <w:rsid w:val="0057797B"/>
    <w:rsid w:val="0058031B"/>
    <w:rsid w:val="00592FA3"/>
    <w:rsid w:val="005968AC"/>
    <w:rsid w:val="005A258C"/>
    <w:rsid w:val="005A3501"/>
    <w:rsid w:val="005A3597"/>
    <w:rsid w:val="005A7A2B"/>
    <w:rsid w:val="005B470F"/>
    <w:rsid w:val="005C1CEB"/>
    <w:rsid w:val="005C2CBA"/>
    <w:rsid w:val="005C37A0"/>
    <w:rsid w:val="005D0805"/>
    <w:rsid w:val="005D0CB4"/>
    <w:rsid w:val="005D3262"/>
    <w:rsid w:val="005D5981"/>
    <w:rsid w:val="005D600F"/>
    <w:rsid w:val="005D6A3B"/>
    <w:rsid w:val="005D6FD5"/>
    <w:rsid w:val="005D7A8F"/>
    <w:rsid w:val="005E092B"/>
    <w:rsid w:val="005E0C09"/>
    <w:rsid w:val="005E28C0"/>
    <w:rsid w:val="005F0730"/>
    <w:rsid w:val="005F2262"/>
    <w:rsid w:val="005F2E28"/>
    <w:rsid w:val="005F34E8"/>
    <w:rsid w:val="005F3D7B"/>
    <w:rsid w:val="005F4D8C"/>
    <w:rsid w:val="005F4E81"/>
    <w:rsid w:val="005F56C8"/>
    <w:rsid w:val="00600B37"/>
    <w:rsid w:val="006017B6"/>
    <w:rsid w:val="00601F09"/>
    <w:rsid w:val="00604A11"/>
    <w:rsid w:val="00615F8A"/>
    <w:rsid w:val="00616683"/>
    <w:rsid w:val="00616A7A"/>
    <w:rsid w:val="00617FE6"/>
    <w:rsid w:val="006207B4"/>
    <w:rsid w:val="00620E65"/>
    <w:rsid w:val="00621215"/>
    <w:rsid w:val="006213A9"/>
    <w:rsid w:val="00621DB8"/>
    <w:rsid w:val="00625C19"/>
    <w:rsid w:val="006262F6"/>
    <w:rsid w:val="0062688B"/>
    <w:rsid w:val="00626E05"/>
    <w:rsid w:val="006270A4"/>
    <w:rsid w:val="0063075F"/>
    <w:rsid w:val="006337DA"/>
    <w:rsid w:val="00633E79"/>
    <w:rsid w:val="0063544C"/>
    <w:rsid w:val="0064315D"/>
    <w:rsid w:val="006433D4"/>
    <w:rsid w:val="00645745"/>
    <w:rsid w:val="0064626F"/>
    <w:rsid w:val="00650470"/>
    <w:rsid w:val="0065056D"/>
    <w:rsid w:val="0065754A"/>
    <w:rsid w:val="006614D5"/>
    <w:rsid w:val="00664B29"/>
    <w:rsid w:val="00665118"/>
    <w:rsid w:val="006668C8"/>
    <w:rsid w:val="00666F42"/>
    <w:rsid w:val="006775DC"/>
    <w:rsid w:val="0068470A"/>
    <w:rsid w:val="0068587C"/>
    <w:rsid w:val="00686CBC"/>
    <w:rsid w:val="00686F84"/>
    <w:rsid w:val="006878B3"/>
    <w:rsid w:val="006912A7"/>
    <w:rsid w:val="00694B02"/>
    <w:rsid w:val="00697869"/>
    <w:rsid w:val="00697E72"/>
    <w:rsid w:val="006A0BEF"/>
    <w:rsid w:val="006A6D15"/>
    <w:rsid w:val="006A79E0"/>
    <w:rsid w:val="006B343F"/>
    <w:rsid w:val="006B570F"/>
    <w:rsid w:val="006B7BE6"/>
    <w:rsid w:val="006C0D69"/>
    <w:rsid w:val="006C0E34"/>
    <w:rsid w:val="006C1619"/>
    <w:rsid w:val="006C31D6"/>
    <w:rsid w:val="006C72F5"/>
    <w:rsid w:val="006D02CB"/>
    <w:rsid w:val="006D0820"/>
    <w:rsid w:val="006D0B5D"/>
    <w:rsid w:val="006D403D"/>
    <w:rsid w:val="006D441C"/>
    <w:rsid w:val="006D6823"/>
    <w:rsid w:val="006D6C64"/>
    <w:rsid w:val="006D71B0"/>
    <w:rsid w:val="006E12F0"/>
    <w:rsid w:val="006E27F6"/>
    <w:rsid w:val="006E3984"/>
    <w:rsid w:val="006E410E"/>
    <w:rsid w:val="006E476C"/>
    <w:rsid w:val="006E481C"/>
    <w:rsid w:val="006E4AB5"/>
    <w:rsid w:val="006F0E69"/>
    <w:rsid w:val="006F16BE"/>
    <w:rsid w:val="006F226F"/>
    <w:rsid w:val="006F2CAA"/>
    <w:rsid w:val="006F46BA"/>
    <w:rsid w:val="0070061C"/>
    <w:rsid w:val="00700677"/>
    <w:rsid w:val="00701F5C"/>
    <w:rsid w:val="00716634"/>
    <w:rsid w:val="00717452"/>
    <w:rsid w:val="007202A5"/>
    <w:rsid w:val="00721B59"/>
    <w:rsid w:val="00721DF6"/>
    <w:rsid w:val="007221CB"/>
    <w:rsid w:val="00723389"/>
    <w:rsid w:val="00724074"/>
    <w:rsid w:val="00726559"/>
    <w:rsid w:val="00730832"/>
    <w:rsid w:val="00730A0D"/>
    <w:rsid w:val="007376D0"/>
    <w:rsid w:val="00741CA7"/>
    <w:rsid w:val="00743BA5"/>
    <w:rsid w:val="00743FCC"/>
    <w:rsid w:val="00746D1A"/>
    <w:rsid w:val="0074764B"/>
    <w:rsid w:val="00752650"/>
    <w:rsid w:val="007542F2"/>
    <w:rsid w:val="00754F27"/>
    <w:rsid w:val="0075535C"/>
    <w:rsid w:val="00757336"/>
    <w:rsid w:val="007626E8"/>
    <w:rsid w:val="00773149"/>
    <w:rsid w:val="00773E6E"/>
    <w:rsid w:val="00776CDC"/>
    <w:rsid w:val="00780707"/>
    <w:rsid w:val="00780D4E"/>
    <w:rsid w:val="00780EC0"/>
    <w:rsid w:val="007814E5"/>
    <w:rsid w:val="00781915"/>
    <w:rsid w:val="00782F69"/>
    <w:rsid w:val="00784964"/>
    <w:rsid w:val="00787B06"/>
    <w:rsid w:val="00790AAF"/>
    <w:rsid w:val="00791491"/>
    <w:rsid w:val="00792272"/>
    <w:rsid w:val="007947E9"/>
    <w:rsid w:val="00795256"/>
    <w:rsid w:val="00797AB6"/>
    <w:rsid w:val="00797FEE"/>
    <w:rsid w:val="007A1F0C"/>
    <w:rsid w:val="007A2F85"/>
    <w:rsid w:val="007A3799"/>
    <w:rsid w:val="007A3999"/>
    <w:rsid w:val="007A3D26"/>
    <w:rsid w:val="007A3F0B"/>
    <w:rsid w:val="007A4B38"/>
    <w:rsid w:val="007A4DA8"/>
    <w:rsid w:val="007A74D5"/>
    <w:rsid w:val="007B05BA"/>
    <w:rsid w:val="007B219D"/>
    <w:rsid w:val="007B33B0"/>
    <w:rsid w:val="007B3CAF"/>
    <w:rsid w:val="007B5E93"/>
    <w:rsid w:val="007B6C81"/>
    <w:rsid w:val="007B7D13"/>
    <w:rsid w:val="007C0CB6"/>
    <w:rsid w:val="007C3AAD"/>
    <w:rsid w:val="007D04FD"/>
    <w:rsid w:val="007D43AB"/>
    <w:rsid w:val="007D66A9"/>
    <w:rsid w:val="007E19A8"/>
    <w:rsid w:val="007E3510"/>
    <w:rsid w:val="007E543B"/>
    <w:rsid w:val="007E6378"/>
    <w:rsid w:val="007F1316"/>
    <w:rsid w:val="007F4293"/>
    <w:rsid w:val="007F58E2"/>
    <w:rsid w:val="007F5E38"/>
    <w:rsid w:val="007F60EA"/>
    <w:rsid w:val="007F7A63"/>
    <w:rsid w:val="0080323B"/>
    <w:rsid w:val="008118EF"/>
    <w:rsid w:val="008119DD"/>
    <w:rsid w:val="00811ED0"/>
    <w:rsid w:val="0081285D"/>
    <w:rsid w:val="00812D72"/>
    <w:rsid w:val="00822C58"/>
    <w:rsid w:val="00827614"/>
    <w:rsid w:val="0083499E"/>
    <w:rsid w:val="008350F4"/>
    <w:rsid w:val="008352BA"/>
    <w:rsid w:val="008372B7"/>
    <w:rsid w:val="00842447"/>
    <w:rsid w:val="00846D90"/>
    <w:rsid w:val="00847CCF"/>
    <w:rsid w:val="00850CF0"/>
    <w:rsid w:val="0085425E"/>
    <w:rsid w:val="00854AB8"/>
    <w:rsid w:val="00855CA6"/>
    <w:rsid w:val="00855DC9"/>
    <w:rsid w:val="008575D0"/>
    <w:rsid w:val="00861BBB"/>
    <w:rsid w:val="00862CF0"/>
    <w:rsid w:val="0087236F"/>
    <w:rsid w:val="00874C81"/>
    <w:rsid w:val="008760A6"/>
    <w:rsid w:val="00876459"/>
    <w:rsid w:val="00877EF4"/>
    <w:rsid w:val="008804B4"/>
    <w:rsid w:val="00882F9F"/>
    <w:rsid w:val="00884716"/>
    <w:rsid w:val="008856C2"/>
    <w:rsid w:val="008862EB"/>
    <w:rsid w:val="0089014B"/>
    <w:rsid w:val="00890659"/>
    <w:rsid w:val="0089137C"/>
    <w:rsid w:val="008931EB"/>
    <w:rsid w:val="00895E89"/>
    <w:rsid w:val="008A0928"/>
    <w:rsid w:val="008A33CC"/>
    <w:rsid w:val="008A413E"/>
    <w:rsid w:val="008B124C"/>
    <w:rsid w:val="008B1308"/>
    <w:rsid w:val="008B325F"/>
    <w:rsid w:val="008B3859"/>
    <w:rsid w:val="008B4939"/>
    <w:rsid w:val="008B7671"/>
    <w:rsid w:val="008D03BE"/>
    <w:rsid w:val="008D4E30"/>
    <w:rsid w:val="008D6120"/>
    <w:rsid w:val="008E2D70"/>
    <w:rsid w:val="008E3078"/>
    <w:rsid w:val="008E6A21"/>
    <w:rsid w:val="008F4C28"/>
    <w:rsid w:val="008F5FD4"/>
    <w:rsid w:val="008F675F"/>
    <w:rsid w:val="008F731C"/>
    <w:rsid w:val="008F7FAC"/>
    <w:rsid w:val="00900CD9"/>
    <w:rsid w:val="00905A08"/>
    <w:rsid w:val="009076D1"/>
    <w:rsid w:val="009079BE"/>
    <w:rsid w:val="00912C49"/>
    <w:rsid w:val="009165C2"/>
    <w:rsid w:val="00916B2F"/>
    <w:rsid w:val="00917A55"/>
    <w:rsid w:val="00921691"/>
    <w:rsid w:val="00923E3D"/>
    <w:rsid w:val="00924D11"/>
    <w:rsid w:val="009258E9"/>
    <w:rsid w:val="009303F3"/>
    <w:rsid w:val="009332A9"/>
    <w:rsid w:val="009341F3"/>
    <w:rsid w:val="0093476C"/>
    <w:rsid w:val="00936359"/>
    <w:rsid w:val="00937F23"/>
    <w:rsid w:val="00942AD9"/>
    <w:rsid w:val="00946C77"/>
    <w:rsid w:val="0094768E"/>
    <w:rsid w:val="009478BA"/>
    <w:rsid w:val="009513D6"/>
    <w:rsid w:val="009518A1"/>
    <w:rsid w:val="0095259F"/>
    <w:rsid w:val="00953012"/>
    <w:rsid w:val="0095574D"/>
    <w:rsid w:val="00962F97"/>
    <w:rsid w:val="0096335A"/>
    <w:rsid w:val="009639CA"/>
    <w:rsid w:val="00966214"/>
    <w:rsid w:val="009668BF"/>
    <w:rsid w:val="00967DDA"/>
    <w:rsid w:val="00974713"/>
    <w:rsid w:val="00977F63"/>
    <w:rsid w:val="009809F8"/>
    <w:rsid w:val="00982F8A"/>
    <w:rsid w:val="00982F8E"/>
    <w:rsid w:val="00986FBE"/>
    <w:rsid w:val="0099071E"/>
    <w:rsid w:val="0099151C"/>
    <w:rsid w:val="009921AF"/>
    <w:rsid w:val="00994EEC"/>
    <w:rsid w:val="00996AA4"/>
    <w:rsid w:val="00996D04"/>
    <w:rsid w:val="009970F1"/>
    <w:rsid w:val="009A04DF"/>
    <w:rsid w:val="009A1EA9"/>
    <w:rsid w:val="009A1FF6"/>
    <w:rsid w:val="009A37B2"/>
    <w:rsid w:val="009B4674"/>
    <w:rsid w:val="009B64A6"/>
    <w:rsid w:val="009C3C8F"/>
    <w:rsid w:val="009C4056"/>
    <w:rsid w:val="009C5B3A"/>
    <w:rsid w:val="009C6EB8"/>
    <w:rsid w:val="009D3978"/>
    <w:rsid w:val="009D6CED"/>
    <w:rsid w:val="009D77B1"/>
    <w:rsid w:val="009E030A"/>
    <w:rsid w:val="009E0DA2"/>
    <w:rsid w:val="009E1FF0"/>
    <w:rsid w:val="009E503E"/>
    <w:rsid w:val="009F0A12"/>
    <w:rsid w:val="009F49DF"/>
    <w:rsid w:val="009F6ED8"/>
    <w:rsid w:val="00A03648"/>
    <w:rsid w:val="00A0422A"/>
    <w:rsid w:val="00A049E9"/>
    <w:rsid w:val="00A16C64"/>
    <w:rsid w:val="00A23AA2"/>
    <w:rsid w:val="00A25DB9"/>
    <w:rsid w:val="00A277A3"/>
    <w:rsid w:val="00A2787F"/>
    <w:rsid w:val="00A30AC8"/>
    <w:rsid w:val="00A32764"/>
    <w:rsid w:val="00A361B2"/>
    <w:rsid w:val="00A4060E"/>
    <w:rsid w:val="00A46D6F"/>
    <w:rsid w:val="00A47B98"/>
    <w:rsid w:val="00A50019"/>
    <w:rsid w:val="00A52431"/>
    <w:rsid w:val="00A549BC"/>
    <w:rsid w:val="00A5691B"/>
    <w:rsid w:val="00A613D4"/>
    <w:rsid w:val="00A66880"/>
    <w:rsid w:val="00A72C0D"/>
    <w:rsid w:val="00A731AC"/>
    <w:rsid w:val="00A73362"/>
    <w:rsid w:val="00A73B0F"/>
    <w:rsid w:val="00A74C06"/>
    <w:rsid w:val="00A74EF7"/>
    <w:rsid w:val="00A76328"/>
    <w:rsid w:val="00A766F8"/>
    <w:rsid w:val="00A81E5C"/>
    <w:rsid w:val="00A82931"/>
    <w:rsid w:val="00A8538E"/>
    <w:rsid w:val="00A86382"/>
    <w:rsid w:val="00A877CB"/>
    <w:rsid w:val="00A9306E"/>
    <w:rsid w:val="00A93E00"/>
    <w:rsid w:val="00A9483A"/>
    <w:rsid w:val="00A95658"/>
    <w:rsid w:val="00AA33F2"/>
    <w:rsid w:val="00AA67D9"/>
    <w:rsid w:val="00AB6F4F"/>
    <w:rsid w:val="00AC2586"/>
    <w:rsid w:val="00AC3538"/>
    <w:rsid w:val="00AC3DB8"/>
    <w:rsid w:val="00AC6FD0"/>
    <w:rsid w:val="00AD2D69"/>
    <w:rsid w:val="00AD4FA1"/>
    <w:rsid w:val="00AD599F"/>
    <w:rsid w:val="00AE205E"/>
    <w:rsid w:val="00AE70E3"/>
    <w:rsid w:val="00AF2FBA"/>
    <w:rsid w:val="00AF44F5"/>
    <w:rsid w:val="00AF4DD5"/>
    <w:rsid w:val="00B02F5B"/>
    <w:rsid w:val="00B07A3A"/>
    <w:rsid w:val="00B1047F"/>
    <w:rsid w:val="00B12354"/>
    <w:rsid w:val="00B127A0"/>
    <w:rsid w:val="00B13FE3"/>
    <w:rsid w:val="00B15196"/>
    <w:rsid w:val="00B15B95"/>
    <w:rsid w:val="00B15E1C"/>
    <w:rsid w:val="00B167FC"/>
    <w:rsid w:val="00B178D2"/>
    <w:rsid w:val="00B25168"/>
    <w:rsid w:val="00B260AF"/>
    <w:rsid w:val="00B31C35"/>
    <w:rsid w:val="00B32EBE"/>
    <w:rsid w:val="00B3770C"/>
    <w:rsid w:val="00B40A66"/>
    <w:rsid w:val="00B41813"/>
    <w:rsid w:val="00B41A77"/>
    <w:rsid w:val="00B423DC"/>
    <w:rsid w:val="00B441D4"/>
    <w:rsid w:val="00B45152"/>
    <w:rsid w:val="00B458FB"/>
    <w:rsid w:val="00B460AB"/>
    <w:rsid w:val="00B47B18"/>
    <w:rsid w:val="00B504BE"/>
    <w:rsid w:val="00B5221D"/>
    <w:rsid w:val="00B5318B"/>
    <w:rsid w:val="00B54173"/>
    <w:rsid w:val="00B541FC"/>
    <w:rsid w:val="00B54223"/>
    <w:rsid w:val="00B56234"/>
    <w:rsid w:val="00B63509"/>
    <w:rsid w:val="00B6587E"/>
    <w:rsid w:val="00B66443"/>
    <w:rsid w:val="00B66891"/>
    <w:rsid w:val="00B66B5D"/>
    <w:rsid w:val="00B67D13"/>
    <w:rsid w:val="00B71EA8"/>
    <w:rsid w:val="00B75CE1"/>
    <w:rsid w:val="00B764C8"/>
    <w:rsid w:val="00B76859"/>
    <w:rsid w:val="00B8245D"/>
    <w:rsid w:val="00B85E03"/>
    <w:rsid w:val="00B86F8B"/>
    <w:rsid w:val="00B9089D"/>
    <w:rsid w:val="00B95B72"/>
    <w:rsid w:val="00B978F5"/>
    <w:rsid w:val="00BA4CE4"/>
    <w:rsid w:val="00BA5084"/>
    <w:rsid w:val="00BB250E"/>
    <w:rsid w:val="00BB59DE"/>
    <w:rsid w:val="00BB5B2B"/>
    <w:rsid w:val="00BC5E35"/>
    <w:rsid w:val="00BD06FE"/>
    <w:rsid w:val="00BD073D"/>
    <w:rsid w:val="00BD66D1"/>
    <w:rsid w:val="00BE2D25"/>
    <w:rsid w:val="00BE32B8"/>
    <w:rsid w:val="00BE3C39"/>
    <w:rsid w:val="00BE50BF"/>
    <w:rsid w:val="00BF1F48"/>
    <w:rsid w:val="00BF4B00"/>
    <w:rsid w:val="00BF4E9B"/>
    <w:rsid w:val="00BF566C"/>
    <w:rsid w:val="00BF6448"/>
    <w:rsid w:val="00BF6CAD"/>
    <w:rsid w:val="00C02836"/>
    <w:rsid w:val="00C04A5B"/>
    <w:rsid w:val="00C104B1"/>
    <w:rsid w:val="00C10E74"/>
    <w:rsid w:val="00C11825"/>
    <w:rsid w:val="00C14F45"/>
    <w:rsid w:val="00C16FD0"/>
    <w:rsid w:val="00C1760D"/>
    <w:rsid w:val="00C176DD"/>
    <w:rsid w:val="00C24532"/>
    <w:rsid w:val="00C27250"/>
    <w:rsid w:val="00C3391D"/>
    <w:rsid w:val="00C33D72"/>
    <w:rsid w:val="00C34332"/>
    <w:rsid w:val="00C35422"/>
    <w:rsid w:val="00C361C7"/>
    <w:rsid w:val="00C36FBA"/>
    <w:rsid w:val="00C40060"/>
    <w:rsid w:val="00C40F67"/>
    <w:rsid w:val="00C4131F"/>
    <w:rsid w:val="00C420A2"/>
    <w:rsid w:val="00C424A9"/>
    <w:rsid w:val="00C445A6"/>
    <w:rsid w:val="00C51AB0"/>
    <w:rsid w:val="00C51FD5"/>
    <w:rsid w:val="00C53B5E"/>
    <w:rsid w:val="00C55654"/>
    <w:rsid w:val="00C5623E"/>
    <w:rsid w:val="00C6053B"/>
    <w:rsid w:val="00C60762"/>
    <w:rsid w:val="00C664F4"/>
    <w:rsid w:val="00C67109"/>
    <w:rsid w:val="00C71E69"/>
    <w:rsid w:val="00C725CB"/>
    <w:rsid w:val="00C740C3"/>
    <w:rsid w:val="00C76F57"/>
    <w:rsid w:val="00C8238B"/>
    <w:rsid w:val="00C90655"/>
    <w:rsid w:val="00C92AA8"/>
    <w:rsid w:val="00C94250"/>
    <w:rsid w:val="00C96C7E"/>
    <w:rsid w:val="00CA18B6"/>
    <w:rsid w:val="00CA723B"/>
    <w:rsid w:val="00CA7579"/>
    <w:rsid w:val="00CB0A16"/>
    <w:rsid w:val="00CB1503"/>
    <w:rsid w:val="00CB2493"/>
    <w:rsid w:val="00CB2536"/>
    <w:rsid w:val="00CC0B71"/>
    <w:rsid w:val="00CC4EE5"/>
    <w:rsid w:val="00CC743C"/>
    <w:rsid w:val="00CD01DE"/>
    <w:rsid w:val="00CD2424"/>
    <w:rsid w:val="00CD4CB6"/>
    <w:rsid w:val="00CD575C"/>
    <w:rsid w:val="00CD671E"/>
    <w:rsid w:val="00CD6727"/>
    <w:rsid w:val="00CD7C97"/>
    <w:rsid w:val="00CD7EB4"/>
    <w:rsid w:val="00CE495C"/>
    <w:rsid w:val="00CE6485"/>
    <w:rsid w:val="00CE7E6B"/>
    <w:rsid w:val="00CE7FDB"/>
    <w:rsid w:val="00CF0AB6"/>
    <w:rsid w:val="00CF1ED2"/>
    <w:rsid w:val="00CF2C00"/>
    <w:rsid w:val="00CF4868"/>
    <w:rsid w:val="00D0216B"/>
    <w:rsid w:val="00D04E33"/>
    <w:rsid w:val="00D050DE"/>
    <w:rsid w:val="00D051AF"/>
    <w:rsid w:val="00D05D51"/>
    <w:rsid w:val="00D06C67"/>
    <w:rsid w:val="00D07351"/>
    <w:rsid w:val="00D1300C"/>
    <w:rsid w:val="00D139A8"/>
    <w:rsid w:val="00D14014"/>
    <w:rsid w:val="00D15670"/>
    <w:rsid w:val="00D15947"/>
    <w:rsid w:val="00D20D7B"/>
    <w:rsid w:val="00D2120B"/>
    <w:rsid w:val="00D22C4D"/>
    <w:rsid w:val="00D23653"/>
    <w:rsid w:val="00D260B4"/>
    <w:rsid w:val="00D31342"/>
    <w:rsid w:val="00D3229B"/>
    <w:rsid w:val="00D339B8"/>
    <w:rsid w:val="00D350D5"/>
    <w:rsid w:val="00D45D86"/>
    <w:rsid w:val="00D52FF6"/>
    <w:rsid w:val="00D543A8"/>
    <w:rsid w:val="00D55457"/>
    <w:rsid w:val="00D62E1E"/>
    <w:rsid w:val="00D637E9"/>
    <w:rsid w:val="00D639D7"/>
    <w:rsid w:val="00D6731E"/>
    <w:rsid w:val="00D70AD7"/>
    <w:rsid w:val="00D7240E"/>
    <w:rsid w:val="00D75291"/>
    <w:rsid w:val="00D76D12"/>
    <w:rsid w:val="00D7735B"/>
    <w:rsid w:val="00D809BC"/>
    <w:rsid w:val="00D81BBB"/>
    <w:rsid w:val="00D833F3"/>
    <w:rsid w:val="00D86C7E"/>
    <w:rsid w:val="00D95850"/>
    <w:rsid w:val="00D967C2"/>
    <w:rsid w:val="00DA27B5"/>
    <w:rsid w:val="00DA4E5E"/>
    <w:rsid w:val="00DA6C96"/>
    <w:rsid w:val="00DB127A"/>
    <w:rsid w:val="00DB16AE"/>
    <w:rsid w:val="00DB2279"/>
    <w:rsid w:val="00DB67E9"/>
    <w:rsid w:val="00DB6865"/>
    <w:rsid w:val="00DC396F"/>
    <w:rsid w:val="00DC6AF3"/>
    <w:rsid w:val="00DD1FC1"/>
    <w:rsid w:val="00DD2B28"/>
    <w:rsid w:val="00DD6181"/>
    <w:rsid w:val="00DD7E02"/>
    <w:rsid w:val="00DE18CE"/>
    <w:rsid w:val="00DE58F5"/>
    <w:rsid w:val="00DE62FC"/>
    <w:rsid w:val="00DF0998"/>
    <w:rsid w:val="00DF4627"/>
    <w:rsid w:val="00DF6745"/>
    <w:rsid w:val="00DF729A"/>
    <w:rsid w:val="00E007D6"/>
    <w:rsid w:val="00E02056"/>
    <w:rsid w:val="00E13E3B"/>
    <w:rsid w:val="00E15B7B"/>
    <w:rsid w:val="00E1744A"/>
    <w:rsid w:val="00E174BB"/>
    <w:rsid w:val="00E17EBF"/>
    <w:rsid w:val="00E20B3B"/>
    <w:rsid w:val="00E22259"/>
    <w:rsid w:val="00E24DDE"/>
    <w:rsid w:val="00E26C5D"/>
    <w:rsid w:val="00E3095F"/>
    <w:rsid w:val="00E360A2"/>
    <w:rsid w:val="00E418AB"/>
    <w:rsid w:val="00E420A0"/>
    <w:rsid w:val="00E44E5D"/>
    <w:rsid w:val="00E4683C"/>
    <w:rsid w:val="00E5198F"/>
    <w:rsid w:val="00E525C7"/>
    <w:rsid w:val="00E556A7"/>
    <w:rsid w:val="00E55DBE"/>
    <w:rsid w:val="00E570D3"/>
    <w:rsid w:val="00E57F6B"/>
    <w:rsid w:val="00E6024E"/>
    <w:rsid w:val="00E65F8E"/>
    <w:rsid w:val="00E729B8"/>
    <w:rsid w:val="00E747CA"/>
    <w:rsid w:val="00E7529A"/>
    <w:rsid w:val="00E75FD8"/>
    <w:rsid w:val="00E7666A"/>
    <w:rsid w:val="00E76835"/>
    <w:rsid w:val="00E76C55"/>
    <w:rsid w:val="00E81DDB"/>
    <w:rsid w:val="00E84C25"/>
    <w:rsid w:val="00E84FD2"/>
    <w:rsid w:val="00E85313"/>
    <w:rsid w:val="00E8579F"/>
    <w:rsid w:val="00E87965"/>
    <w:rsid w:val="00E94B8A"/>
    <w:rsid w:val="00E94BCD"/>
    <w:rsid w:val="00EA09D5"/>
    <w:rsid w:val="00EA135F"/>
    <w:rsid w:val="00EA15C6"/>
    <w:rsid w:val="00EA1B36"/>
    <w:rsid w:val="00EA216A"/>
    <w:rsid w:val="00EA2AA6"/>
    <w:rsid w:val="00EA6087"/>
    <w:rsid w:val="00EB11A4"/>
    <w:rsid w:val="00EB4592"/>
    <w:rsid w:val="00EB5619"/>
    <w:rsid w:val="00EB7221"/>
    <w:rsid w:val="00EC172B"/>
    <w:rsid w:val="00EC67B1"/>
    <w:rsid w:val="00EC7378"/>
    <w:rsid w:val="00ED66B8"/>
    <w:rsid w:val="00EF0331"/>
    <w:rsid w:val="00EF312F"/>
    <w:rsid w:val="00EF5642"/>
    <w:rsid w:val="00F0188B"/>
    <w:rsid w:val="00F02348"/>
    <w:rsid w:val="00F03FB3"/>
    <w:rsid w:val="00F06AA4"/>
    <w:rsid w:val="00F07228"/>
    <w:rsid w:val="00F10BFB"/>
    <w:rsid w:val="00F127FD"/>
    <w:rsid w:val="00F1431A"/>
    <w:rsid w:val="00F22A70"/>
    <w:rsid w:val="00F23E0E"/>
    <w:rsid w:val="00F272F5"/>
    <w:rsid w:val="00F31511"/>
    <w:rsid w:val="00F32C4E"/>
    <w:rsid w:val="00F33F3F"/>
    <w:rsid w:val="00F35089"/>
    <w:rsid w:val="00F35E8E"/>
    <w:rsid w:val="00F408B2"/>
    <w:rsid w:val="00F4330E"/>
    <w:rsid w:val="00F4559E"/>
    <w:rsid w:val="00F45DB9"/>
    <w:rsid w:val="00F50532"/>
    <w:rsid w:val="00F532DA"/>
    <w:rsid w:val="00F53FD6"/>
    <w:rsid w:val="00F57E17"/>
    <w:rsid w:val="00F604E0"/>
    <w:rsid w:val="00F62D41"/>
    <w:rsid w:val="00F62F22"/>
    <w:rsid w:val="00F639A0"/>
    <w:rsid w:val="00F64F1D"/>
    <w:rsid w:val="00F72A9D"/>
    <w:rsid w:val="00F72E4B"/>
    <w:rsid w:val="00F74177"/>
    <w:rsid w:val="00F749EB"/>
    <w:rsid w:val="00F7726A"/>
    <w:rsid w:val="00F7734E"/>
    <w:rsid w:val="00F81291"/>
    <w:rsid w:val="00F81577"/>
    <w:rsid w:val="00F827FC"/>
    <w:rsid w:val="00F832C6"/>
    <w:rsid w:val="00F83BB9"/>
    <w:rsid w:val="00F85185"/>
    <w:rsid w:val="00F859A0"/>
    <w:rsid w:val="00F87279"/>
    <w:rsid w:val="00F9029C"/>
    <w:rsid w:val="00F909B4"/>
    <w:rsid w:val="00F90D14"/>
    <w:rsid w:val="00F910E0"/>
    <w:rsid w:val="00F920FF"/>
    <w:rsid w:val="00F9394C"/>
    <w:rsid w:val="00F93FED"/>
    <w:rsid w:val="00F94748"/>
    <w:rsid w:val="00F95041"/>
    <w:rsid w:val="00F95EBC"/>
    <w:rsid w:val="00F9646A"/>
    <w:rsid w:val="00F96848"/>
    <w:rsid w:val="00FA3E69"/>
    <w:rsid w:val="00FB365C"/>
    <w:rsid w:val="00FB4954"/>
    <w:rsid w:val="00FB7230"/>
    <w:rsid w:val="00FC099F"/>
    <w:rsid w:val="00FC1AFA"/>
    <w:rsid w:val="00FC53E7"/>
    <w:rsid w:val="00FC623E"/>
    <w:rsid w:val="00FC6E22"/>
    <w:rsid w:val="00FD0FB3"/>
    <w:rsid w:val="00FD1F14"/>
    <w:rsid w:val="00FD30A0"/>
    <w:rsid w:val="00FD44A7"/>
    <w:rsid w:val="00FD6667"/>
    <w:rsid w:val="00FE1344"/>
    <w:rsid w:val="00FE1D76"/>
    <w:rsid w:val="00FE3F05"/>
    <w:rsid w:val="00FE68FA"/>
    <w:rsid w:val="00FE6ECC"/>
    <w:rsid w:val="00FF0F75"/>
    <w:rsid w:val="00FF2A91"/>
    <w:rsid w:val="00FF402C"/>
    <w:rsid w:val="00FF4C67"/>
    <w:rsid w:val="00FF74CB"/>
    <w:rsid w:val="00FF7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00095D"/>
  <w15:chartTrackingRefBased/>
  <w15:docId w15:val="{214D5308-4B1B-4F2F-A21C-55E28ED9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262"/>
    <w:rPr>
      <w:rFonts w:ascii="Arial" w:hAnsi="Arial"/>
      <w:sz w:val="24"/>
    </w:rPr>
  </w:style>
  <w:style w:type="paragraph" w:styleId="berschrift1">
    <w:name w:val="heading 1"/>
    <w:basedOn w:val="Standard"/>
    <w:link w:val="berschrift1Zchn"/>
    <w:uiPriority w:val="9"/>
    <w:qFormat/>
    <w:locked/>
    <w:rsid w:val="006E3984"/>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next w:val="Standard"/>
    <w:link w:val="berschrift2Zchn"/>
    <w:semiHidden/>
    <w:unhideWhenUsed/>
    <w:qFormat/>
    <w:locked/>
    <w:rsid w:val="00AC353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semiHidden/>
    <w:unhideWhenUsed/>
    <w:qFormat/>
    <w:locked/>
    <w:rsid w:val="004000C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262"/>
    <w:pPr>
      <w:tabs>
        <w:tab w:val="center" w:pos="4536"/>
        <w:tab w:val="right" w:pos="9072"/>
      </w:tabs>
    </w:pPr>
  </w:style>
  <w:style w:type="character" w:customStyle="1" w:styleId="KopfzeileZchn">
    <w:name w:val="Kopfzeile Zchn"/>
    <w:link w:val="Kopfzeile"/>
    <w:uiPriority w:val="99"/>
    <w:semiHidden/>
    <w:rsid w:val="00881458"/>
    <w:rPr>
      <w:rFonts w:ascii="Arial" w:hAnsi="Arial"/>
      <w:sz w:val="24"/>
      <w:szCs w:val="20"/>
    </w:rPr>
  </w:style>
  <w:style w:type="paragraph" w:styleId="Fuzeile">
    <w:name w:val="footer"/>
    <w:basedOn w:val="Standard"/>
    <w:link w:val="FuzeileZchn"/>
    <w:rsid w:val="005F2262"/>
    <w:pPr>
      <w:tabs>
        <w:tab w:val="center" w:pos="4536"/>
        <w:tab w:val="right" w:pos="9072"/>
      </w:tabs>
    </w:pPr>
  </w:style>
  <w:style w:type="character" w:customStyle="1" w:styleId="FuzeileZchn">
    <w:name w:val="Fußzeile Zchn"/>
    <w:link w:val="Fuzeile"/>
    <w:uiPriority w:val="99"/>
    <w:rsid w:val="00881458"/>
    <w:rPr>
      <w:rFonts w:ascii="Arial" w:hAnsi="Arial"/>
      <w:sz w:val="24"/>
      <w:szCs w:val="20"/>
    </w:rPr>
  </w:style>
  <w:style w:type="table" w:customStyle="1" w:styleId="Tabellengitternetz">
    <w:name w:val="Tabellengitternetz"/>
    <w:basedOn w:val="NormaleTabelle"/>
    <w:uiPriority w:val="99"/>
    <w:rsid w:val="005F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rsid w:val="00A52431"/>
    <w:rPr>
      <w:rFonts w:cs="Times New Roman"/>
    </w:rPr>
  </w:style>
  <w:style w:type="paragraph" w:styleId="Dokumentstruktur">
    <w:name w:val="Document Map"/>
    <w:basedOn w:val="Standard"/>
    <w:link w:val="DokumentstrukturZchn"/>
    <w:uiPriority w:val="99"/>
    <w:semiHidden/>
    <w:rsid w:val="00855DC9"/>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881458"/>
    <w:rPr>
      <w:sz w:val="0"/>
      <w:szCs w:val="0"/>
    </w:rPr>
  </w:style>
  <w:style w:type="paragraph" w:styleId="berarbeitung">
    <w:name w:val="Revision"/>
    <w:hidden/>
    <w:uiPriority w:val="99"/>
    <w:semiHidden/>
    <w:rsid w:val="008804B4"/>
    <w:rPr>
      <w:rFonts w:ascii="Arial" w:hAnsi="Arial"/>
      <w:sz w:val="24"/>
    </w:rPr>
  </w:style>
  <w:style w:type="paragraph" w:styleId="Sprechblasentext">
    <w:name w:val="Balloon Text"/>
    <w:basedOn w:val="Standard"/>
    <w:link w:val="SprechblasentextZchn"/>
    <w:uiPriority w:val="99"/>
    <w:rsid w:val="008804B4"/>
    <w:rPr>
      <w:rFonts w:ascii="Tahoma" w:hAnsi="Tahoma" w:cs="Tahoma"/>
      <w:sz w:val="16"/>
      <w:szCs w:val="16"/>
    </w:rPr>
  </w:style>
  <w:style w:type="character" w:customStyle="1" w:styleId="SprechblasentextZchn">
    <w:name w:val="Sprechblasentext Zchn"/>
    <w:link w:val="Sprechblasentext"/>
    <w:uiPriority w:val="99"/>
    <w:locked/>
    <w:rsid w:val="008804B4"/>
    <w:rPr>
      <w:rFonts w:ascii="Tahoma" w:hAnsi="Tahoma" w:cs="Tahoma"/>
      <w:sz w:val="16"/>
      <w:szCs w:val="16"/>
    </w:rPr>
  </w:style>
  <w:style w:type="paragraph" w:styleId="Listenabsatz">
    <w:name w:val="List Paragraph"/>
    <w:aliases w:val="- Aufuzählung"/>
    <w:basedOn w:val="Standard"/>
    <w:uiPriority w:val="34"/>
    <w:qFormat/>
    <w:rsid w:val="00B167FC"/>
    <w:pPr>
      <w:ind w:left="708"/>
    </w:pPr>
  </w:style>
  <w:style w:type="character" w:styleId="Hervorhebung">
    <w:name w:val="Emphasis"/>
    <w:uiPriority w:val="99"/>
    <w:qFormat/>
    <w:rsid w:val="00042C6C"/>
    <w:rPr>
      <w:rFonts w:cs="Times New Roman"/>
      <w:i/>
      <w:iCs/>
    </w:rPr>
  </w:style>
  <w:style w:type="paragraph" w:styleId="KeinLeerraum">
    <w:name w:val="No Spacing"/>
    <w:uiPriority w:val="1"/>
    <w:qFormat/>
    <w:rsid w:val="000B7620"/>
    <w:rPr>
      <w:rFonts w:ascii="Calibri" w:eastAsia="Calibri" w:hAnsi="Calibri"/>
      <w:sz w:val="22"/>
      <w:szCs w:val="22"/>
      <w:lang w:eastAsia="en-US"/>
    </w:rPr>
  </w:style>
  <w:style w:type="paragraph" w:styleId="Funotentext">
    <w:name w:val="footnote text"/>
    <w:basedOn w:val="Standard"/>
    <w:link w:val="FunotentextZchn"/>
    <w:uiPriority w:val="99"/>
    <w:semiHidden/>
    <w:unhideWhenUsed/>
    <w:rsid w:val="00315ACF"/>
    <w:rPr>
      <w:sz w:val="20"/>
    </w:rPr>
  </w:style>
  <w:style w:type="character" w:customStyle="1" w:styleId="FunotentextZchn">
    <w:name w:val="Fußnotentext Zchn"/>
    <w:basedOn w:val="Absatz-Standardschriftart"/>
    <w:link w:val="Funotentext"/>
    <w:uiPriority w:val="99"/>
    <w:semiHidden/>
    <w:rsid w:val="00315ACF"/>
    <w:rPr>
      <w:rFonts w:ascii="Arial" w:hAnsi="Arial"/>
    </w:rPr>
  </w:style>
  <w:style w:type="character" w:styleId="Funotenzeichen">
    <w:name w:val="footnote reference"/>
    <w:uiPriority w:val="99"/>
    <w:semiHidden/>
    <w:unhideWhenUsed/>
    <w:rsid w:val="00315ACF"/>
    <w:rPr>
      <w:vertAlign w:val="superscript"/>
    </w:rPr>
  </w:style>
  <w:style w:type="paragraph" w:customStyle="1" w:styleId="Default">
    <w:name w:val="Default"/>
    <w:rsid w:val="005D600F"/>
    <w:pPr>
      <w:autoSpaceDE w:val="0"/>
      <w:autoSpaceDN w:val="0"/>
      <w:adjustRightInd w:val="0"/>
    </w:pPr>
    <w:rPr>
      <w:rFonts w:ascii="Cambria" w:hAnsi="Cambria" w:cs="Cambria"/>
      <w:color w:val="000000"/>
      <w:sz w:val="24"/>
      <w:szCs w:val="24"/>
    </w:rPr>
  </w:style>
  <w:style w:type="table" w:styleId="Tabellenraster">
    <w:name w:val="Table Grid"/>
    <w:basedOn w:val="NormaleTabelle"/>
    <w:rsid w:val="00D0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99"/>
    <w:unhideWhenUsed/>
    <w:qFormat/>
    <w:locked/>
    <w:rsid w:val="006433D4"/>
    <w:pPr>
      <w:spacing w:after="200"/>
    </w:pPr>
    <w:rPr>
      <w:i/>
      <w:iCs/>
      <w:color w:val="44546A" w:themeColor="text2"/>
      <w:sz w:val="18"/>
      <w:szCs w:val="18"/>
    </w:rPr>
  </w:style>
  <w:style w:type="character" w:styleId="Hyperlink">
    <w:name w:val="Hyperlink"/>
    <w:basedOn w:val="Absatz-Standardschriftart"/>
    <w:uiPriority w:val="99"/>
    <w:unhideWhenUsed/>
    <w:rsid w:val="00A73B0F"/>
    <w:rPr>
      <w:color w:val="0000FF"/>
      <w:u w:val="single"/>
    </w:rPr>
  </w:style>
  <w:style w:type="paragraph" w:styleId="StandardWeb">
    <w:name w:val="Normal (Web)"/>
    <w:basedOn w:val="Standard"/>
    <w:uiPriority w:val="99"/>
    <w:semiHidden/>
    <w:unhideWhenUsed/>
    <w:rsid w:val="0046027A"/>
    <w:pPr>
      <w:spacing w:before="100" w:beforeAutospacing="1" w:after="100" w:afterAutospacing="1"/>
    </w:pPr>
    <w:rPr>
      <w:rFonts w:ascii="Times New Roman" w:hAnsi="Times New Roman"/>
      <w:szCs w:val="24"/>
    </w:rPr>
  </w:style>
  <w:style w:type="character" w:customStyle="1" w:styleId="berschrift1Zchn">
    <w:name w:val="Überschrift 1 Zchn"/>
    <w:basedOn w:val="Absatz-Standardschriftart"/>
    <w:link w:val="berschrift1"/>
    <w:uiPriority w:val="9"/>
    <w:rsid w:val="006E3984"/>
    <w:rPr>
      <w:b/>
      <w:bCs/>
      <w:kern w:val="36"/>
      <w:sz w:val="48"/>
      <w:szCs w:val="48"/>
    </w:rPr>
  </w:style>
  <w:style w:type="paragraph" w:customStyle="1" w:styleId="Standard1">
    <w:name w:val="Standard1"/>
    <w:rsid w:val="001A2730"/>
    <w:pPr>
      <w:jc w:val="both"/>
    </w:pPr>
    <w:rPr>
      <w:rFonts w:ascii="Cambria" w:eastAsia="ヒラギノ角ゴ Pro W3" w:hAnsi="Cambria"/>
      <w:color w:val="000000"/>
      <w:sz w:val="22"/>
    </w:rPr>
  </w:style>
  <w:style w:type="character" w:styleId="Fett">
    <w:name w:val="Strong"/>
    <w:basedOn w:val="Absatz-Standardschriftart"/>
    <w:uiPriority w:val="22"/>
    <w:qFormat/>
    <w:locked/>
    <w:rsid w:val="00F1431A"/>
    <w:rPr>
      <w:b/>
      <w:bCs/>
    </w:rPr>
  </w:style>
  <w:style w:type="character" w:styleId="BesuchterLink">
    <w:name w:val="FollowedHyperlink"/>
    <w:basedOn w:val="Absatz-Standardschriftart"/>
    <w:uiPriority w:val="99"/>
    <w:semiHidden/>
    <w:unhideWhenUsed/>
    <w:rsid w:val="00C51AB0"/>
    <w:rPr>
      <w:color w:val="954F72" w:themeColor="followedHyperlink"/>
      <w:u w:val="single"/>
    </w:rPr>
  </w:style>
  <w:style w:type="character" w:styleId="Kommentarzeichen">
    <w:name w:val="annotation reference"/>
    <w:basedOn w:val="Absatz-Standardschriftart"/>
    <w:uiPriority w:val="99"/>
    <w:semiHidden/>
    <w:unhideWhenUsed/>
    <w:rsid w:val="00287ABA"/>
    <w:rPr>
      <w:sz w:val="16"/>
      <w:szCs w:val="16"/>
    </w:rPr>
  </w:style>
  <w:style w:type="paragraph" w:styleId="Kommentartext">
    <w:name w:val="annotation text"/>
    <w:basedOn w:val="Standard"/>
    <w:link w:val="KommentartextZchn"/>
    <w:uiPriority w:val="99"/>
    <w:semiHidden/>
    <w:unhideWhenUsed/>
    <w:rsid w:val="00287ABA"/>
    <w:rPr>
      <w:sz w:val="20"/>
    </w:rPr>
  </w:style>
  <w:style w:type="character" w:customStyle="1" w:styleId="KommentartextZchn">
    <w:name w:val="Kommentartext Zchn"/>
    <w:basedOn w:val="Absatz-Standardschriftart"/>
    <w:link w:val="Kommentartext"/>
    <w:uiPriority w:val="99"/>
    <w:semiHidden/>
    <w:rsid w:val="00287ABA"/>
    <w:rPr>
      <w:rFonts w:ascii="Arial" w:hAnsi="Arial"/>
    </w:rPr>
  </w:style>
  <w:style w:type="paragraph" w:styleId="Kommentarthema">
    <w:name w:val="annotation subject"/>
    <w:basedOn w:val="Kommentartext"/>
    <w:next w:val="Kommentartext"/>
    <w:link w:val="KommentarthemaZchn"/>
    <w:uiPriority w:val="99"/>
    <w:semiHidden/>
    <w:unhideWhenUsed/>
    <w:rsid w:val="00287ABA"/>
    <w:rPr>
      <w:b/>
      <w:bCs/>
    </w:rPr>
  </w:style>
  <w:style w:type="character" w:customStyle="1" w:styleId="KommentarthemaZchn">
    <w:name w:val="Kommentarthema Zchn"/>
    <w:basedOn w:val="KommentartextZchn"/>
    <w:link w:val="Kommentarthema"/>
    <w:uiPriority w:val="99"/>
    <w:semiHidden/>
    <w:rsid w:val="00287ABA"/>
    <w:rPr>
      <w:rFonts w:ascii="Arial" w:hAnsi="Arial"/>
      <w:b/>
      <w:bCs/>
    </w:rPr>
  </w:style>
  <w:style w:type="character" w:customStyle="1" w:styleId="berschrift2Zchn">
    <w:name w:val="Überschrift 2 Zchn"/>
    <w:basedOn w:val="Absatz-Standardschriftart"/>
    <w:link w:val="berschrift2"/>
    <w:semiHidden/>
    <w:rsid w:val="00AC3538"/>
    <w:rPr>
      <w:rFonts w:asciiTheme="majorHAnsi" w:eastAsiaTheme="majorEastAsia" w:hAnsiTheme="majorHAnsi" w:cstheme="majorBidi"/>
      <w:color w:val="2E74B5" w:themeColor="accent1" w:themeShade="BF"/>
      <w:sz w:val="26"/>
      <w:szCs w:val="26"/>
    </w:rPr>
  </w:style>
  <w:style w:type="paragraph" w:customStyle="1" w:styleId="Pa13">
    <w:name w:val="Pa13"/>
    <w:basedOn w:val="Standard"/>
    <w:next w:val="Standard"/>
    <w:uiPriority w:val="99"/>
    <w:rsid w:val="00BE50BF"/>
    <w:pPr>
      <w:autoSpaceDE w:val="0"/>
      <w:autoSpaceDN w:val="0"/>
      <w:adjustRightInd w:val="0"/>
      <w:spacing w:line="181" w:lineRule="atLeast"/>
    </w:pPr>
    <w:rPr>
      <w:rFonts w:ascii="DGUV Meta-Normal" w:eastAsiaTheme="minorHAnsi" w:hAnsi="DGUV Meta-Normal" w:cstheme="minorBidi"/>
      <w:szCs w:val="24"/>
      <w:lang w:eastAsia="en-US"/>
    </w:rPr>
  </w:style>
  <w:style w:type="paragraph" w:customStyle="1" w:styleId="Pa23">
    <w:name w:val="Pa23"/>
    <w:basedOn w:val="Standard"/>
    <w:next w:val="Standard"/>
    <w:uiPriority w:val="99"/>
    <w:rsid w:val="00BE50BF"/>
    <w:pPr>
      <w:autoSpaceDE w:val="0"/>
      <w:autoSpaceDN w:val="0"/>
      <w:adjustRightInd w:val="0"/>
      <w:spacing w:line="161" w:lineRule="atLeast"/>
    </w:pPr>
    <w:rPr>
      <w:rFonts w:ascii="DGUV Meta-Normal" w:eastAsiaTheme="minorHAnsi" w:hAnsi="DGUV Meta-Normal" w:cstheme="minorBidi"/>
      <w:szCs w:val="24"/>
      <w:lang w:eastAsia="en-US"/>
    </w:rPr>
  </w:style>
  <w:style w:type="paragraph" w:styleId="Zitat">
    <w:name w:val="Quote"/>
    <w:basedOn w:val="Standard"/>
    <w:next w:val="Standard"/>
    <w:link w:val="ZitatZchn"/>
    <w:uiPriority w:val="29"/>
    <w:qFormat/>
    <w:rsid w:val="00413A01"/>
    <w:rPr>
      <w:rFonts w:cs="Arial"/>
      <w:i/>
      <w:iCs/>
      <w:color w:val="000000" w:themeColor="text1"/>
      <w:sz w:val="22"/>
      <w:szCs w:val="22"/>
    </w:rPr>
  </w:style>
  <w:style w:type="character" w:customStyle="1" w:styleId="ZitatZchn">
    <w:name w:val="Zitat Zchn"/>
    <w:basedOn w:val="Absatz-Standardschriftart"/>
    <w:link w:val="Zitat"/>
    <w:uiPriority w:val="29"/>
    <w:rsid w:val="00413A01"/>
    <w:rPr>
      <w:rFonts w:ascii="Arial" w:hAnsi="Arial" w:cs="Arial"/>
      <w:i/>
      <w:iCs/>
      <w:color w:val="000000" w:themeColor="text1"/>
      <w:sz w:val="22"/>
      <w:szCs w:val="22"/>
    </w:rPr>
  </w:style>
  <w:style w:type="character" w:styleId="IntensiveHervorhebung">
    <w:name w:val="Intense Emphasis"/>
    <w:basedOn w:val="Absatz-Standardschriftart"/>
    <w:uiPriority w:val="21"/>
    <w:qFormat/>
    <w:rsid w:val="00620E65"/>
    <w:rPr>
      <w:i/>
      <w:iCs/>
      <w:color w:val="5B9BD5" w:themeColor="accent1"/>
    </w:rPr>
  </w:style>
  <w:style w:type="paragraph" w:customStyle="1" w:styleId="TextA">
    <w:name w:val="Text A"/>
    <w:rsid w:val="00A5001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vorschau">
    <w:name w:val="vorschau"/>
    <w:basedOn w:val="Absatz-Standardschriftart"/>
    <w:rsid w:val="0032510F"/>
  </w:style>
  <w:style w:type="character" w:customStyle="1" w:styleId="vorschautitlebar">
    <w:name w:val="vorschautitlebar"/>
    <w:basedOn w:val="Absatz-Standardschriftart"/>
    <w:rsid w:val="0032510F"/>
  </w:style>
  <w:style w:type="character" w:customStyle="1" w:styleId="berschrift3Zchn">
    <w:name w:val="Überschrift 3 Zchn"/>
    <w:basedOn w:val="Absatz-Standardschriftart"/>
    <w:link w:val="berschrift3"/>
    <w:semiHidden/>
    <w:rsid w:val="004000C5"/>
    <w:rPr>
      <w:rFonts w:asciiTheme="majorHAnsi" w:eastAsiaTheme="majorEastAsia" w:hAnsiTheme="majorHAnsi" w:cstheme="majorBidi"/>
      <w:color w:val="1F4D78" w:themeColor="accent1" w:themeShade="7F"/>
      <w:sz w:val="24"/>
      <w:szCs w:val="24"/>
    </w:rPr>
  </w:style>
  <w:style w:type="character" w:customStyle="1" w:styleId="n1017c">
    <w:name w:val="n1017c"/>
    <w:basedOn w:val="Absatz-Standardschriftart"/>
    <w:rsid w:val="000A7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3380">
      <w:bodyDiv w:val="1"/>
      <w:marLeft w:val="0"/>
      <w:marRight w:val="0"/>
      <w:marTop w:val="0"/>
      <w:marBottom w:val="0"/>
      <w:divBdr>
        <w:top w:val="none" w:sz="0" w:space="0" w:color="auto"/>
        <w:left w:val="none" w:sz="0" w:space="0" w:color="auto"/>
        <w:bottom w:val="none" w:sz="0" w:space="0" w:color="auto"/>
        <w:right w:val="none" w:sz="0" w:space="0" w:color="auto"/>
      </w:divBdr>
    </w:div>
    <w:div w:id="52891357">
      <w:bodyDiv w:val="1"/>
      <w:marLeft w:val="0"/>
      <w:marRight w:val="0"/>
      <w:marTop w:val="0"/>
      <w:marBottom w:val="0"/>
      <w:divBdr>
        <w:top w:val="none" w:sz="0" w:space="0" w:color="auto"/>
        <w:left w:val="none" w:sz="0" w:space="0" w:color="auto"/>
        <w:bottom w:val="none" w:sz="0" w:space="0" w:color="auto"/>
        <w:right w:val="none" w:sz="0" w:space="0" w:color="auto"/>
      </w:divBdr>
      <w:divsChild>
        <w:div w:id="1857891077">
          <w:marLeft w:val="0"/>
          <w:marRight w:val="0"/>
          <w:marTop w:val="0"/>
          <w:marBottom w:val="0"/>
          <w:divBdr>
            <w:top w:val="none" w:sz="0" w:space="0" w:color="auto"/>
            <w:left w:val="none" w:sz="0" w:space="0" w:color="auto"/>
            <w:bottom w:val="none" w:sz="0" w:space="0" w:color="auto"/>
            <w:right w:val="none" w:sz="0" w:space="0" w:color="auto"/>
          </w:divBdr>
        </w:div>
        <w:div w:id="2071532091">
          <w:marLeft w:val="0"/>
          <w:marRight w:val="0"/>
          <w:marTop w:val="0"/>
          <w:marBottom w:val="0"/>
          <w:divBdr>
            <w:top w:val="none" w:sz="0" w:space="0" w:color="auto"/>
            <w:left w:val="none" w:sz="0" w:space="0" w:color="auto"/>
            <w:bottom w:val="none" w:sz="0" w:space="0" w:color="auto"/>
            <w:right w:val="none" w:sz="0" w:space="0" w:color="auto"/>
          </w:divBdr>
        </w:div>
        <w:div w:id="1772582291">
          <w:marLeft w:val="0"/>
          <w:marRight w:val="0"/>
          <w:marTop w:val="0"/>
          <w:marBottom w:val="0"/>
          <w:divBdr>
            <w:top w:val="none" w:sz="0" w:space="0" w:color="auto"/>
            <w:left w:val="none" w:sz="0" w:space="0" w:color="auto"/>
            <w:bottom w:val="none" w:sz="0" w:space="0" w:color="auto"/>
            <w:right w:val="none" w:sz="0" w:space="0" w:color="auto"/>
          </w:divBdr>
        </w:div>
        <w:div w:id="612975928">
          <w:marLeft w:val="0"/>
          <w:marRight w:val="0"/>
          <w:marTop w:val="0"/>
          <w:marBottom w:val="0"/>
          <w:divBdr>
            <w:top w:val="none" w:sz="0" w:space="0" w:color="auto"/>
            <w:left w:val="none" w:sz="0" w:space="0" w:color="auto"/>
            <w:bottom w:val="none" w:sz="0" w:space="0" w:color="auto"/>
            <w:right w:val="none" w:sz="0" w:space="0" w:color="auto"/>
          </w:divBdr>
        </w:div>
        <w:div w:id="348803176">
          <w:marLeft w:val="0"/>
          <w:marRight w:val="0"/>
          <w:marTop w:val="0"/>
          <w:marBottom w:val="0"/>
          <w:divBdr>
            <w:top w:val="none" w:sz="0" w:space="0" w:color="auto"/>
            <w:left w:val="none" w:sz="0" w:space="0" w:color="auto"/>
            <w:bottom w:val="none" w:sz="0" w:space="0" w:color="auto"/>
            <w:right w:val="none" w:sz="0" w:space="0" w:color="auto"/>
          </w:divBdr>
        </w:div>
        <w:div w:id="1258056658">
          <w:marLeft w:val="0"/>
          <w:marRight w:val="0"/>
          <w:marTop w:val="0"/>
          <w:marBottom w:val="0"/>
          <w:divBdr>
            <w:top w:val="none" w:sz="0" w:space="0" w:color="auto"/>
            <w:left w:val="none" w:sz="0" w:space="0" w:color="auto"/>
            <w:bottom w:val="none" w:sz="0" w:space="0" w:color="auto"/>
            <w:right w:val="none" w:sz="0" w:space="0" w:color="auto"/>
          </w:divBdr>
        </w:div>
        <w:div w:id="1874079269">
          <w:marLeft w:val="0"/>
          <w:marRight w:val="0"/>
          <w:marTop w:val="0"/>
          <w:marBottom w:val="0"/>
          <w:divBdr>
            <w:top w:val="none" w:sz="0" w:space="0" w:color="auto"/>
            <w:left w:val="none" w:sz="0" w:space="0" w:color="auto"/>
            <w:bottom w:val="none" w:sz="0" w:space="0" w:color="auto"/>
            <w:right w:val="none" w:sz="0" w:space="0" w:color="auto"/>
          </w:divBdr>
        </w:div>
        <w:div w:id="1779330868">
          <w:marLeft w:val="0"/>
          <w:marRight w:val="0"/>
          <w:marTop w:val="0"/>
          <w:marBottom w:val="0"/>
          <w:divBdr>
            <w:top w:val="none" w:sz="0" w:space="0" w:color="auto"/>
            <w:left w:val="none" w:sz="0" w:space="0" w:color="auto"/>
            <w:bottom w:val="none" w:sz="0" w:space="0" w:color="auto"/>
            <w:right w:val="none" w:sz="0" w:space="0" w:color="auto"/>
          </w:divBdr>
        </w:div>
        <w:div w:id="884293606">
          <w:marLeft w:val="0"/>
          <w:marRight w:val="0"/>
          <w:marTop w:val="0"/>
          <w:marBottom w:val="0"/>
          <w:divBdr>
            <w:top w:val="none" w:sz="0" w:space="0" w:color="auto"/>
            <w:left w:val="none" w:sz="0" w:space="0" w:color="auto"/>
            <w:bottom w:val="none" w:sz="0" w:space="0" w:color="auto"/>
            <w:right w:val="none" w:sz="0" w:space="0" w:color="auto"/>
          </w:divBdr>
        </w:div>
      </w:divsChild>
    </w:div>
    <w:div w:id="70398700">
      <w:bodyDiv w:val="1"/>
      <w:marLeft w:val="0"/>
      <w:marRight w:val="0"/>
      <w:marTop w:val="0"/>
      <w:marBottom w:val="0"/>
      <w:divBdr>
        <w:top w:val="none" w:sz="0" w:space="0" w:color="auto"/>
        <w:left w:val="none" w:sz="0" w:space="0" w:color="auto"/>
        <w:bottom w:val="none" w:sz="0" w:space="0" w:color="auto"/>
        <w:right w:val="none" w:sz="0" w:space="0" w:color="auto"/>
      </w:divBdr>
      <w:divsChild>
        <w:div w:id="445780449">
          <w:marLeft w:val="0"/>
          <w:marRight w:val="0"/>
          <w:marTop w:val="0"/>
          <w:marBottom w:val="0"/>
          <w:divBdr>
            <w:top w:val="none" w:sz="0" w:space="0" w:color="auto"/>
            <w:left w:val="none" w:sz="0" w:space="0" w:color="auto"/>
            <w:bottom w:val="none" w:sz="0" w:space="0" w:color="auto"/>
            <w:right w:val="none" w:sz="0" w:space="0" w:color="auto"/>
          </w:divBdr>
        </w:div>
        <w:div w:id="1877960065">
          <w:marLeft w:val="0"/>
          <w:marRight w:val="0"/>
          <w:marTop w:val="0"/>
          <w:marBottom w:val="0"/>
          <w:divBdr>
            <w:top w:val="none" w:sz="0" w:space="0" w:color="auto"/>
            <w:left w:val="none" w:sz="0" w:space="0" w:color="auto"/>
            <w:bottom w:val="none" w:sz="0" w:space="0" w:color="auto"/>
            <w:right w:val="none" w:sz="0" w:space="0" w:color="auto"/>
          </w:divBdr>
        </w:div>
        <w:div w:id="915675024">
          <w:marLeft w:val="0"/>
          <w:marRight w:val="0"/>
          <w:marTop w:val="0"/>
          <w:marBottom w:val="0"/>
          <w:divBdr>
            <w:top w:val="none" w:sz="0" w:space="0" w:color="auto"/>
            <w:left w:val="none" w:sz="0" w:space="0" w:color="auto"/>
            <w:bottom w:val="none" w:sz="0" w:space="0" w:color="auto"/>
            <w:right w:val="none" w:sz="0" w:space="0" w:color="auto"/>
          </w:divBdr>
        </w:div>
        <w:div w:id="2031493591">
          <w:marLeft w:val="0"/>
          <w:marRight w:val="0"/>
          <w:marTop w:val="0"/>
          <w:marBottom w:val="0"/>
          <w:divBdr>
            <w:top w:val="none" w:sz="0" w:space="0" w:color="auto"/>
            <w:left w:val="none" w:sz="0" w:space="0" w:color="auto"/>
            <w:bottom w:val="none" w:sz="0" w:space="0" w:color="auto"/>
            <w:right w:val="none" w:sz="0" w:space="0" w:color="auto"/>
          </w:divBdr>
        </w:div>
        <w:div w:id="1216040566">
          <w:marLeft w:val="0"/>
          <w:marRight w:val="0"/>
          <w:marTop w:val="0"/>
          <w:marBottom w:val="0"/>
          <w:divBdr>
            <w:top w:val="none" w:sz="0" w:space="0" w:color="auto"/>
            <w:left w:val="none" w:sz="0" w:space="0" w:color="auto"/>
            <w:bottom w:val="none" w:sz="0" w:space="0" w:color="auto"/>
            <w:right w:val="none" w:sz="0" w:space="0" w:color="auto"/>
          </w:divBdr>
        </w:div>
        <w:div w:id="471943647">
          <w:marLeft w:val="0"/>
          <w:marRight w:val="0"/>
          <w:marTop w:val="0"/>
          <w:marBottom w:val="0"/>
          <w:divBdr>
            <w:top w:val="none" w:sz="0" w:space="0" w:color="auto"/>
            <w:left w:val="none" w:sz="0" w:space="0" w:color="auto"/>
            <w:bottom w:val="none" w:sz="0" w:space="0" w:color="auto"/>
            <w:right w:val="none" w:sz="0" w:space="0" w:color="auto"/>
          </w:divBdr>
        </w:div>
      </w:divsChild>
    </w:div>
    <w:div w:id="255865053">
      <w:bodyDiv w:val="1"/>
      <w:marLeft w:val="0"/>
      <w:marRight w:val="0"/>
      <w:marTop w:val="0"/>
      <w:marBottom w:val="0"/>
      <w:divBdr>
        <w:top w:val="none" w:sz="0" w:space="0" w:color="auto"/>
        <w:left w:val="none" w:sz="0" w:space="0" w:color="auto"/>
        <w:bottom w:val="none" w:sz="0" w:space="0" w:color="auto"/>
        <w:right w:val="none" w:sz="0" w:space="0" w:color="auto"/>
      </w:divBdr>
    </w:div>
    <w:div w:id="278802913">
      <w:bodyDiv w:val="1"/>
      <w:marLeft w:val="0"/>
      <w:marRight w:val="0"/>
      <w:marTop w:val="0"/>
      <w:marBottom w:val="0"/>
      <w:divBdr>
        <w:top w:val="none" w:sz="0" w:space="0" w:color="auto"/>
        <w:left w:val="none" w:sz="0" w:space="0" w:color="auto"/>
        <w:bottom w:val="none" w:sz="0" w:space="0" w:color="auto"/>
        <w:right w:val="none" w:sz="0" w:space="0" w:color="auto"/>
      </w:divBdr>
    </w:div>
    <w:div w:id="313609383">
      <w:bodyDiv w:val="1"/>
      <w:marLeft w:val="0"/>
      <w:marRight w:val="0"/>
      <w:marTop w:val="0"/>
      <w:marBottom w:val="0"/>
      <w:divBdr>
        <w:top w:val="none" w:sz="0" w:space="0" w:color="auto"/>
        <w:left w:val="none" w:sz="0" w:space="0" w:color="auto"/>
        <w:bottom w:val="none" w:sz="0" w:space="0" w:color="auto"/>
        <w:right w:val="none" w:sz="0" w:space="0" w:color="auto"/>
      </w:divBdr>
    </w:div>
    <w:div w:id="318074249">
      <w:bodyDiv w:val="1"/>
      <w:marLeft w:val="0"/>
      <w:marRight w:val="0"/>
      <w:marTop w:val="0"/>
      <w:marBottom w:val="0"/>
      <w:divBdr>
        <w:top w:val="none" w:sz="0" w:space="0" w:color="auto"/>
        <w:left w:val="none" w:sz="0" w:space="0" w:color="auto"/>
        <w:bottom w:val="none" w:sz="0" w:space="0" w:color="auto"/>
        <w:right w:val="none" w:sz="0" w:space="0" w:color="auto"/>
      </w:divBdr>
    </w:div>
    <w:div w:id="390202149">
      <w:bodyDiv w:val="1"/>
      <w:marLeft w:val="0"/>
      <w:marRight w:val="0"/>
      <w:marTop w:val="0"/>
      <w:marBottom w:val="0"/>
      <w:divBdr>
        <w:top w:val="none" w:sz="0" w:space="0" w:color="auto"/>
        <w:left w:val="none" w:sz="0" w:space="0" w:color="auto"/>
        <w:bottom w:val="none" w:sz="0" w:space="0" w:color="auto"/>
        <w:right w:val="none" w:sz="0" w:space="0" w:color="auto"/>
      </w:divBdr>
    </w:div>
    <w:div w:id="495583270">
      <w:bodyDiv w:val="1"/>
      <w:marLeft w:val="0"/>
      <w:marRight w:val="0"/>
      <w:marTop w:val="0"/>
      <w:marBottom w:val="0"/>
      <w:divBdr>
        <w:top w:val="none" w:sz="0" w:space="0" w:color="auto"/>
        <w:left w:val="none" w:sz="0" w:space="0" w:color="auto"/>
        <w:bottom w:val="none" w:sz="0" w:space="0" w:color="auto"/>
        <w:right w:val="none" w:sz="0" w:space="0" w:color="auto"/>
      </w:divBdr>
      <w:divsChild>
        <w:div w:id="1449347940">
          <w:marLeft w:val="0"/>
          <w:marRight w:val="0"/>
          <w:marTop w:val="0"/>
          <w:marBottom w:val="0"/>
          <w:divBdr>
            <w:top w:val="none" w:sz="0" w:space="0" w:color="auto"/>
            <w:left w:val="none" w:sz="0" w:space="0" w:color="auto"/>
            <w:bottom w:val="none" w:sz="0" w:space="0" w:color="auto"/>
            <w:right w:val="none" w:sz="0" w:space="0" w:color="auto"/>
          </w:divBdr>
        </w:div>
        <w:div w:id="1815292818">
          <w:marLeft w:val="0"/>
          <w:marRight w:val="0"/>
          <w:marTop w:val="0"/>
          <w:marBottom w:val="0"/>
          <w:divBdr>
            <w:top w:val="none" w:sz="0" w:space="0" w:color="auto"/>
            <w:left w:val="none" w:sz="0" w:space="0" w:color="auto"/>
            <w:bottom w:val="none" w:sz="0" w:space="0" w:color="auto"/>
            <w:right w:val="none" w:sz="0" w:space="0" w:color="auto"/>
          </w:divBdr>
        </w:div>
        <w:div w:id="402224019">
          <w:marLeft w:val="0"/>
          <w:marRight w:val="0"/>
          <w:marTop w:val="0"/>
          <w:marBottom w:val="0"/>
          <w:divBdr>
            <w:top w:val="none" w:sz="0" w:space="0" w:color="auto"/>
            <w:left w:val="none" w:sz="0" w:space="0" w:color="auto"/>
            <w:bottom w:val="none" w:sz="0" w:space="0" w:color="auto"/>
            <w:right w:val="none" w:sz="0" w:space="0" w:color="auto"/>
          </w:divBdr>
        </w:div>
        <w:div w:id="2045591999">
          <w:marLeft w:val="0"/>
          <w:marRight w:val="0"/>
          <w:marTop w:val="0"/>
          <w:marBottom w:val="0"/>
          <w:divBdr>
            <w:top w:val="none" w:sz="0" w:space="0" w:color="auto"/>
            <w:left w:val="none" w:sz="0" w:space="0" w:color="auto"/>
            <w:bottom w:val="none" w:sz="0" w:space="0" w:color="auto"/>
            <w:right w:val="none" w:sz="0" w:space="0" w:color="auto"/>
          </w:divBdr>
        </w:div>
        <w:div w:id="1653174137">
          <w:marLeft w:val="0"/>
          <w:marRight w:val="0"/>
          <w:marTop w:val="0"/>
          <w:marBottom w:val="0"/>
          <w:divBdr>
            <w:top w:val="none" w:sz="0" w:space="0" w:color="auto"/>
            <w:left w:val="none" w:sz="0" w:space="0" w:color="auto"/>
            <w:bottom w:val="none" w:sz="0" w:space="0" w:color="auto"/>
            <w:right w:val="none" w:sz="0" w:space="0" w:color="auto"/>
          </w:divBdr>
        </w:div>
        <w:div w:id="288705195">
          <w:marLeft w:val="0"/>
          <w:marRight w:val="0"/>
          <w:marTop w:val="0"/>
          <w:marBottom w:val="0"/>
          <w:divBdr>
            <w:top w:val="none" w:sz="0" w:space="0" w:color="auto"/>
            <w:left w:val="none" w:sz="0" w:space="0" w:color="auto"/>
            <w:bottom w:val="none" w:sz="0" w:space="0" w:color="auto"/>
            <w:right w:val="none" w:sz="0" w:space="0" w:color="auto"/>
          </w:divBdr>
        </w:div>
        <w:div w:id="458114665">
          <w:marLeft w:val="0"/>
          <w:marRight w:val="0"/>
          <w:marTop w:val="0"/>
          <w:marBottom w:val="0"/>
          <w:divBdr>
            <w:top w:val="none" w:sz="0" w:space="0" w:color="auto"/>
            <w:left w:val="none" w:sz="0" w:space="0" w:color="auto"/>
            <w:bottom w:val="none" w:sz="0" w:space="0" w:color="auto"/>
            <w:right w:val="none" w:sz="0" w:space="0" w:color="auto"/>
          </w:divBdr>
        </w:div>
        <w:div w:id="1021205613">
          <w:marLeft w:val="0"/>
          <w:marRight w:val="0"/>
          <w:marTop w:val="0"/>
          <w:marBottom w:val="0"/>
          <w:divBdr>
            <w:top w:val="none" w:sz="0" w:space="0" w:color="auto"/>
            <w:left w:val="none" w:sz="0" w:space="0" w:color="auto"/>
            <w:bottom w:val="none" w:sz="0" w:space="0" w:color="auto"/>
            <w:right w:val="none" w:sz="0" w:space="0" w:color="auto"/>
          </w:divBdr>
        </w:div>
        <w:div w:id="1630013992">
          <w:marLeft w:val="0"/>
          <w:marRight w:val="0"/>
          <w:marTop w:val="0"/>
          <w:marBottom w:val="0"/>
          <w:divBdr>
            <w:top w:val="none" w:sz="0" w:space="0" w:color="auto"/>
            <w:left w:val="none" w:sz="0" w:space="0" w:color="auto"/>
            <w:bottom w:val="none" w:sz="0" w:space="0" w:color="auto"/>
            <w:right w:val="none" w:sz="0" w:space="0" w:color="auto"/>
          </w:divBdr>
        </w:div>
        <w:div w:id="432628948">
          <w:marLeft w:val="0"/>
          <w:marRight w:val="0"/>
          <w:marTop w:val="0"/>
          <w:marBottom w:val="0"/>
          <w:divBdr>
            <w:top w:val="none" w:sz="0" w:space="0" w:color="auto"/>
            <w:left w:val="none" w:sz="0" w:space="0" w:color="auto"/>
            <w:bottom w:val="none" w:sz="0" w:space="0" w:color="auto"/>
            <w:right w:val="none" w:sz="0" w:space="0" w:color="auto"/>
          </w:divBdr>
        </w:div>
        <w:div w:id="1079712639">
          <w:marLeft w:val="0"/>
          <w:marRight w:val="0"/>
          <w:marTop w:val="0"/>
          <w:marBottom w:val="0"/>
          <w:divBdr>
            <w:top w:val="none" w:sz="0" w:space="0" w:color="auto"/>
            <w:left w:val="none" w:sz="0" w:space="0" w:color="auto"/>
            <w:bottom w:val="none" w:sz="0" w:space="0" w:color="auto"/>
            <w:right w:val="none" w:sz="0" w:space="0" w:color="auto"/>
          </w:divBdr>
        </w:div>
        <w:div w:id="1551767025">
          <w:marLeft w:val="0"/>
          <w:marRight w:val="0"/>
          <w:marTop w:val="0"/>
          <w:marBottom w:val="0"/>
          <w:divBdr>
            <w:top w:val="none" w:sz="0" w:space="0" w:color="auto"/>
            <w:left w:val="none" w:sz="0" w:space="0" w:color="auto"/>
            <w:bottom w:val="none" w:sz="0" w:space="0" w:color="auto"/>
            <w:right w:val="none" w:sz="0" w:space="0" w:color="auto"/>
          </w:divBdr>
        </w:div>
        <w:div w:id="1269001585">
          <w:marLeft w:val="0"/>
          <w:marRight w:val="0"/>
          <w:marTop w:val="0"/>
          <w:marBottom w:val="0"/>
          <w:divBdr>
            <w:top w:val="none" w:sz="0" w:space="0" w:color="auto"/>
            <w:left w:val="none" w:sz="0" w:space="0" w:color="auto"/>
            <w:bottom w:val="none" w:sz="0" w:space="0" w:color="auto"/>
            <w:right w:val="none" w:sz="0" w:space="0" w:color="auto"/>
          </w:divBdr>
        </w:div>
        <w:div w:id="559049982">
          <w:marLeft w:val="0"/>
          <w:marRight w:val="0"/>
          <w:marTop w:val="0"/>
          <w:marBottom w:val="0"/>
          <w:divBdr>
            <w:top w:val="none" w:sz="0" w:space="0" w:color="auto"/>
            <w:left w:val="none" w:sz="0" w:space="0" w:color="auto"/>
            <w:bottom w:val="none" w:sz="0" w:space="0" w:color="auto"/>
            <w:right w:val="none" w:sz="0" w:space="0" w:color="auto"/>
          </w:divBdr>
        </w:div>
        <w:div w:id="2080903715">
          <w:marLeft w:val="0"/>
          <w:marRight w:val="0"/>
          <w:marTop w:val="0"/>
          <w:marBottom w:val="0"/>
          <w:divBdr>
            <w:top w:val="none" w:sz="0" w:space="0" w:color="auto"/>
            <w:left w:val="none" w:sz="0" w:space="0" w:color="auto"/>
            <w:bottom w:val="none" w:sz="0" w:space="0" w:color="auto"/>
            <w:right w:val="none" w:sz="0" w:space="0" w:color="auto"/>
          </w:divBdr>
        </w:div>
        <w:div w:id="1486967840">
          <w:marLeft w:val="0"/>
          <w:marRight w:val="0"/>
          <w:marTop w:val="0"/>
          <w:marBottom w:val="0"/>
          <w:divBdr>
            <w:top w:val="none" w:sz="0" w:space="0" w:color="auto"/>
            <w:left w:val="none" w:sz="0" w:space="0" w:color="auto"/>
            <w:bottom w:val="none" w:sz="0" w:space="0" w:color="auto"/>
            <w:right w:val="none" w:sz="0" w:space="0" w:color="auto"/>
          </w:divBdr>
        </w:div>
        <w:div w:id="2085299510">
          <w:marLeft w:val="0"/>
          <w:marRight w:val="0"/>
          <w:marTop w:val="0"/>
          <w:marBottom w:val="0"/>
          <w:divBdr>
            <w:top w:val="none" w:sz="0" w:space="0" w:color="auto"/>
            <w:left w:val="none" w:sz="0" w:space="0" w:color="auto"/>
            <w:bottom w:val="none" w:sz="0" w:space="0" w:color="auto"/>
            <w:right w:val="none" w:sz="0" w:space="0" w:color="auto"/>
          </w:divBdr>
        </w:div>
        <w:div w:id="407576577">
          <w:marLeft w:val="0"/>
          <w:marRight w:val="0"/>
          <w:marTop w:val="0"/>
          <w:marBottom w:val="0"/>
          <w:divBdr>
            <w:top w:val="none" w:sz="0" w:space="0" w:color="auto"/>
            <w:left w:val="none" w:sz="0" w:space="0" w:color="auto"/>
            <w:bottom w:val="none" w:sz="0" w:space="0" w:color="auto"/>
            <w:right w:val="none" w:sz="0" w:space="0" w:color="auto"/>
          </w:divBdr>
        </w:div>
        <w:div w:id="1637251331">
          <w:marLeft w:val="0"/>
          <w:marRight w:val="0"/>
          <w:marTop w:val="0"/>
          <w:marBottom w:val="0"/>
          <w:divBdr>
            <w:top w:val="none" w:sz="0" w:space="0" w:color="auto"/>
            <w:left w:val="none" w:sz="0" w:space="0" w:color="auto"/>
            <w:bottom w:val="none" w:sz="0" w:space="0" w:color="auto"/>
            <w:right w:val="none" w:sz="0" w:space="0" w:color="auto"/>
          </w:divBdr>
        </w:div>
      </w:divsChild>
    </w:div>
    <w:div w:id="640379516">
      <w:bodyDiv w:val="1"/>
      <w:marLeft w:val="0"/>
      <w:marRight w:val="0"/>
      <w:marTop w:val="0"/>
      <w:marBottom w:val="0"/>
      <w:divBdr>
        <w:top w:val="none" w:sz="0" w:space="0" w:color="auto"/>
        <w:left w:val="none" w:sz="0" w:space="0" w:color="auto"/>
        <w:bottom w:val="none" w:sz="0" w:space="0" w:color="auto"/>
        <w:right w:val="none" w:sz="0" w:space="0" w:color="auto"/>
      </w:divBdr>
    </w:div>
    <w:div w:id="801728826">
      <w:bodyDiv w:val="1"/>
      <w:marLeft w:val="0"/>
      <w:marRight w:val="0"/>
      <w:marTop w:val="0"/>
      <w:marBottom w:val="0"/>
      <w:divBdr>
        <w:top w:val="none" w:sz="0" w:space="0" w:color="auto"/>
        <w:left w:val="none" w:sz="0" w:space="0" w:color="auto"/>
        <w:bottom w:val="none" w:sz="0" w:space="0" w:color="auto"/>
        <w:right w:val="none" w:sz="0" w:space="0" w:color="auto"/>
      </w:divBdr>
    </w:div>
    <w:div w:id="802842903">
      <w:marLeft w:val="0"/>
      <w:marRight w:val="0"/>
      <w:marTop w:val="0"/>
      <w:marBottom w:val="0"/>
      <w:divBdr>
        <w:top w:val="none" w:sz="0" w:space="0" w:color="auto"/>
        <w:left w:val="none" w:sz="0" w:space="0" w:color="auto"/>
        <w:bottom w:val="none" w:sz="0" w:space="0" w:color="auto"/>
        <w:right w:val="none" w:sz="0" w:space="0" w:color="auto"/>
      </w:divBdr>
      <w:divsChild>
        <w:div w:id="802842913">
          <w:marLeft w:val="562"/>
          <w:marRight w:val="0"/>
          <w:marTop w:val="0"/>
          <w:marBottom w:val="0"/>
          <w:divBdr>
            <w:top w:val="none" w:sz="0" w:space="0" w:color="auto"/>
            <w:left w:val="none" w:sz="0" w:space="0" w:color="auto"/>
            <w:bottom w:val="none" w:sz="0" w:space="0" w:color="auto"/>
            <w:right w:val="none" w:sz="0" w:space="0" w:color="auto"/>
          </w:divBdr>
        </w:div>
      </w:divsChild>
    </w:div>
    <w:div w:id="802842904">
      <w:marLeft w:val="0"/>
      <w:marRight w:val="0"/>
      <w:marTop w:val="0"/>
      <w:marBottom w:val="0"/>
      <w:divBdr>
        <w:top w:val="none" w:sz="0" w:space="0" w:color="auto"/>
        <w:left w:val="none" w:sz="0" w:space="0" w:color="auto"/>
        <w:bottom w:val="none" w:sz="0" w:space="0" w:color="auto"/>
        <w:right w:val="none" w:sz="0" w:space="0" w:color="auto"/>
      </w:divBdr>
      <w:divsChild>
        <w:div w:id="802842917">
          <w:marLeft w:val="547"/>
          <w:marRight w:val="0"/>
          <w:marTop w:val="115"/>
          <w:marBottom w:val="0"/>
          <w:divBdr>
            <w:top w:val="none" w:sz="0" w:space="0" w:color="auto"/>
            <w:left w:val="none" w:sz="0" w:space="0" w:color="auto"/>
            <w:bottom w:val="none" w:sz="0" w:space="0" w:color="auto"/>
            <w:right w:val="none" w:sz="0" w:space="0" w:color="auto"/>
          </w:divBdr>
        </w:div>
      </w:divsChild>
    </w:div>
    <w:div w:id="802842906">
      <w:marLeft w:val="0"/>
      <w:marRight w:val="0"/>
      <w:marTop w:val="0"/>
      <w:marBottom w:val="0"/>
      <w:divBdr>
        <w:top w:val="none" w:sz="0" w:space="0" w:color="auto"/>
        <w:left w:val="none" w:sz="0" w:space="0" w:color="auto"/>
        <w:bottom w:val="none" w:sz="0" w:space="0" w:color="auto"/>
        <w:right w:val="none" w:sz="0" w:space="0" w:color="auto"/>
      </w:divBdr>
    </w:div>
    <w:div w:id="802842907">
      <w:marLeft w:val="0"/>
      <w:marRight w:val="0"/>
      <w:marTop w:val="0"/>
      <w:marBottom w:val="0"/>
      <w:divBdr>
        <w:top w:val="none" w:sz="0" w:space="0" w:color="auto"/>
        <w:left w:val="none" w:sz="0" w:space="0" w:color="auto"/>
        <w:bottom w:val="none" w:sz="0" w:space="0" w:color="auto"/>
        <w:right w:val="none" w:sz="0" w:space="0" w:color="auto"/>
      </w:divBdr>
      <w:divsChild>
        <w:div w:id="802842905">
          <w:marLeft w:val="547"/>
          <w:marRight w:val="0"/>
          <w:marTop w:val="86"/>
          <w:marBottom w:val="0"/>
          <w:divBdr>
            <w:top w:val="none" w:sz="0" w:space="0" w:color="auto"/>
            <w:left w:val="none" w:sz="0" w:space="0" w:color="auto"/>
            <w:bottom w:val="none" w:sz="0" w:space="0" w:color="auto"/>
            <w:right w:val="none" w:sz="0" w:space="0" w:color="auto"/>
          </w:divBdr>
        </w:div>
        <w:div w:id="802842911">
          <w:marLeft w:val="547"/>
          <w:marRight w:val="0"/>
          <w:marTop w:val="86"/>
          <w:marBottom w:val="0"/>
          <w:divBdr>
            <w:top w:val="none" w:sz="0" w:space="0" w:color="auto"/>
            <w:left w:val="none" w:sz="0" w:space="0" w:color="auto"/>
            <w:bottom w:val="none" w:sz="0" w:space="0" w:color="auto"/>
            <w:right w:val="none" w:sz="0" w:space="0" w:color="auto"/>
          </w:divBdr>
        </w:div>
      </w:divsChild>
    </w:div>
    <w:div w:id="802842908">
      <w:marLeft w:val="0"/>
      <w:marRight w:val="0"/>
      <w:marTop w:val="0"/>
      <w:marBottom w:val="0"/>
      <w:divBdr>
        <w:top w:val="none" w:sz="0" w:space="0" w:color="auto"/>
        <w:left w:val="none" w:sz="0" w:space="0" w:color="auto"/>
        <w:bottom w:val="none" w:sz="0" w:space="0" w:color="auto"/>
        <w:right w:val="none" w:sz="0" w:space="0" w:color="auto"/>
      </w:divBdr>
      <w:divsChild>
        <w:div w:id="802842912">
          <w:marLeft w:val="547"/>
          <w:marRight w:val="0"/>
          <w:marTop w:val="86"/>
          <w:marBottom w:val="0"/>
          <w:divBdr>
            <w:top w:val="none" w:sz="0" w:space="0" w:color="auto"/>
            <w:left w:val="none" w:sz="0" w:space="0" w:color="auto"/>
            <w:bottom w:val="none" w:sz="0" w:space="0" w:color="auto"/>
            <w:right w:val="none" w:sz="0" w:space="0" w:color="auto"/>
          </w:divBdr>
        </w:div>
      </w:divsChild>
    </w:div>
    <w:div w:id="802842910">
      <w:marLeft w:val="0"/>
      <w:marRight w:val="0"/>
      <w:marTop w:val="0"/>
      <w:marBottom w:val="0"/>
      <w:divBdr>
        <w:top w:val="none" w:sz="0" w:space="0" w:color="auto"/>
        <w:left w:val="none" w:sz="0" w:space="0" w:color="auto"/>
        <w:bottom w:val="none" w:sz="0" w:space="0" w:color="auto"/>
        <w:right w:val="none" w:sz="0" w:space="0" w:color="auto"/>
      </w:divBdr>
    </w:div>
    <w:div w:id="802842914">
      <w:marLeft w:val="0"/>
      <w:marRight w:val="0"/>
      <w:marTop w:val="0"/>
      <w:marBottom w:val="0"/>
      <w:divBdr>
        <w:top w:val="none" w:sz="0" w:space="0" w:color="auto"/>
        <w:left w:val="none" w:sz="0" w:space="0" w:color="auto"/>
        <w:bottom w:val="none" w:sz="0" w:space="0" w:color="auto"/>
        <w:right w:val="none" w:sz="0" w:space="0" w:color="auto"/>
      </w:divBdr>
    </w:div>
    <w:div w:id="802842915">
      <w:marLeft w:val="0"/>
      <w:marRight w:val="0"/>
      <w:marTop w:val="0"/>
      <w:marBottom w:val="0"/>
      <w:divBdr>
        <w:top w:val="none" w:sz="0" w:space="0" w:color="auto"/>
        <w:left w:val="none" w:sz="0" w:space="0" w:color="auto"/>
        <w:bottom w:val="none" w:sz="0" w:space="0" w:color="auto"/>
        <w:right w:val="none" w:sz="0" w:space="0" w:color="auto"/>
      </w:divBdr>
    </w:div>
    <w:div w:id="802842916">
      <w:marLeft w:val="0"/>
      <w:marRight w:val="0"/>
      <w:marTop w:val="0"/>
      <w:marBottom w:val="0"/>
      <w:divBdr>
        <w:top w:val="none" w:sz="0" w:space="0" w:color="auto"/>
        <w:left w:val="none" w:sz="0" w:space="0" w:color="auto"/>
        <w:bottom w:val="none" w:sz="0" w:space="0" w:color="auto"/>
        <w:right w:val="none" w:sz="0" w:space="0" w:color="auto"/>
      </w:divBdr>
      <w:divsChild>
        <w:div w:id="802842909">
          <w:marLeft w:val="547"/>
          <w:marRight w:val="0"/>
          <w:marTop w:val="86"/>
          <w:marBottom w:val="0"/>
          <w:divBdr>
            <w:top w:val="none" w:sz="0" w:space="0" w:color="auto"/>
            <w:left w:val="none" w:sz="0" w:space="0" w:color="auto"/>
            <w:bottom w:val="none" w:sz="0" w:space="0" w:color="auto"/>
            <w:right w:val="none" w:sz="0" w:space="0" w:color="auto"/>
          </w:divBdr>
        </w:div>
      </w:divsChild>
    </w:div>
    <w:div w:id="862284785">
      <w:bodyDiv w:val="1"/>
      <w:marLeft w:val="0"/>
      <w:marRight w:val="0"/>
      <w:marTop w:val="0"/>
      <w:marBottom w:val="0"/>
      <w:divBdr>
        <w:top w:val="none" w:sz="0" w:space="0" w:color="auto"/>
        <w:left w:val="none" w:sz="0" w:space="0" w:color="auto"/>
        <w:bottom w:val="none" w:sz="0" w:space="0" w:color="auto"/>
        <w:right w:val="none" w:sz="0" w:space="0" w:color="auto"/>
      </w:divBdr>
      <w:divsChild>
        <w:div w:id="2137748739">
          <w:marLeft w:val="0"/>
          <w:marRight w:val="0"/>
          <w:marTop w:val="0"/>
          <w:marBottom w:val="0"/>
          <w:divBdr>
            <w:top w:val="none" w:sz="0" w:space="0" w:color="auto"/>
            <w:left w:val="none" w:sz="0" w:space="0" w:color="auto"/>
            <w:bottom w:val="none" w:sz="0" w:space="0" w:color="auto"/>
            <w:right w:val="none" w:sz="0" w:space="0" w:color="auto"/>
          </w:divBdr>
        </w:div>
        <w:div w:id="554505689">
          <w:marLeft w:val="0"/>
          <w:marRight w:val="0"/>
          <w:marTop w:val="0"/>
          <w:marBottom w:val="0"/>
          <w:divBdr>
            <w:top w:val="none" w:sz="0" w:space="0" w:color="auto"/>
            <w:left w:val="none" w:sz="0" w:space="0" w:color="auto"/>
            <w:bottom w:val="none" w:sz="0" w:space="0" w:color="auto"/>
            <w:right w:val="none" w:sz="0" w:space="0" w:color="auto"/>
          </w:divBdr>
        </w:div>
        <w:div w:id="719402892">
          <w:marLeft w:val="0"/>
          <w:marRight w:val="0"/>
          <w:marTop w:val="0"/>
          <w:marBottom w:val="0"/>
          <w:divBdr>
            <w:top w:val="none" w:sz="0" w:space="0" w:color="auto"/>
            <w:left w:val="none" w:sz="0" w:space="0" w:color="auto"/>
            <w:bottom w:val="none" w:sz="0" w:space="0" w:color="auto"/>
            <w:right w:val="none" w:sz="0" w:space="0" w:color="auto"/>
          </w:divBdr>
        </w:div>
        <w:div w:id="94327201">
          <w:marLeft w:val="0"/>
          <w:marRight w:val="0"/>
          <w:marTop w:val="0"/>
          <w:marBottom w:val="0"/>
          <w:divBdr>
            <w:top w:val="none" w:sz="0" w:space="0" w:color="auto"/>
            <w:left w:val="none" w:sz="0" w:space="0" w:color="auto"/>
            <w:bottom w:val="none" w:sz="0" w:space="0" w:color="auto"/>
            <w:right w:val="none" w:sz="0" w:space="0" w:color="auto"/>
          </w:divBdr>
        </w:div>
        <w:div w:id="559633629">
          <w:marLeft w:val="0"/>
          <w:marRight w:val="0"/>
          <w:marTop w:val="0"/>
          <w:marBottom w:val="0"/>
          <w:divBdr>
            <w:top w:val="none" w:sz="0" w:space="0" w:color="auto"/>
            <w:left w:val="none" w:sz="0" w:space="0" w:color="auto"/>
            <w:bottom w:val="none" w:sz="0" w:space="0" w:color="auto"/>
            <w:right w:val="none" w:sz="0" w:space="0" w:color="auto"/>
          </w:divBdr>
        </w:div>
        <w:div w:id="1147815663">
          <w:marLeft w:val="0"/>
          <w:marRight w:val="0"/>
          <w:marTop w:val="0"/>
          <w:marBottom w:val="0"/>
          <w:divBdr>
            <w:top w:val="none" w:sz="0" w:space="0" w:color="auto"/>
            <w:left w:val="none" w:sz="0" w:space="0" w:color="auto"/>
            <w:bottom w:val="none" w:sz="0" w:space="0" w:color="auto"/>
            <w:right w:val="none" w:sz="0" w:space="0" w:color="auto"/>
          </w:divBdr>
        </w:div>
        <w:div w:id="1844127601">
          <w:marLeft w:val="0"/>
          <w:marRight w:val="0"/>
          <w:marTop w:val="0"/>
          <w:marBottom w:val="0"/>
          <w:divBdr>
            <w:top w:val="none" w:sz="0" w:space="0" w:color="auto"/>
            <w:left w:val="none" w:sz="0" w:space="0" w:color="auto"/>
            <w:bottom w:val="none" w:sz="0" w:space="0" w:color="auto"/>
            <w:right w:val="none" w:sz="0" w:space="0" w:color="auto"/>
          </w:divBdr>
        </w:div>
      </w:divsChild>
    </w:div>
    <w:div w:id="917982468">
      <w:bodyDiv w:val="1"/>
      <w:marLeft w:val="0"/>
      <w:marRight w:val="0"/>
      <w:marTop w:val="0"/>
      <w:marBottom w:val="0"/>
      <w:divBdr>
        <w:top w:val="none" w:sz="0" w:space="0" w:color="auto"/>
        <w:left w:val="none" w:sz="0" w:space="0" w:color="auto"/>
        <w:bottom w:val="none" w:sz="0" w:space="0" w:color="auto"/>
        <w:right w:val="none" w:sz="0" w:space="0" w:color="auto"/>
      </w:divBdr>
      <w:divsChild>
        <w:div w:id="374699270">
          <w:marLeft w:val="0"/>
          <w:marRight w:val="0"/>
          <w:marTop w:val="0"/>
          <w:marBottom w:val="0"/>
          <w:divBdr>
            <w:top w:val="none" w:sz="0" w:space="0" w:color="auto"/>
            <w:left w:val="none" w:sz="0" w:space="0" w:color="auto"/>
            <w:bottom w:val="none" w:sz="0" w:space="0" w:color="auto"/>
            <w:right w:val="none" w:sz="0" w:space="0" w:color="auto"/>
          </w:divBdr>
        </w:div>
        <w:div w:id="512108406">
          <w:marLeft w:val="0"/>
          <w:marRight w:val="0"/>
          <w:marTop w:val="0"/>
          <w:marBottom w:val="0"/>
          <w:divBdr>
            <w:top w:val="none" w:sz="0" w:space="0" w:color="auto"/>
            <w:left w:val="none" w:sz="0" w:space="0" w:color="auto"/>
            <w:bottom w:val="none" w:sz="0" w:space="0" w:color="auto"/>
            <w:right w:val="none" w:sz="0" w:space="0" w:color="auto"/>
          </w:divBdr>
        </w:div>
        <w:div w:id="1555241406">
          <w:marLeft w:val="0"/>
          <w:marRight w:val="0"/>
          <w:marTop w:val="0"/>
          <w:marBottom w:val="0"/>
          <w:divBdr>
            <w:top w:val="none" w:sz="0" w:space="0" w:color="auto"/>
            <w:left w:val="none" w:sz="0" w:space="0" w:color="auto"/>
            <w:bottom w:val="none" w:sz="0" w:space="0" w:color="auto"/>
            <w:right w:val="none" w:sz="0" w:space="0" w:color="auto"/>
          </w:divBdr>
        </w:div>
        <w:div w:id="556862092">
          <w:marLeft w:val="0"/>
          <w:marRight w:val="0"/>
          <w:marTop w:val="0"/>
          <w:marBottom w:val="0"/>
          <w:divBdr>
            <w:top w:val="none" w:sz="0" w:space="0" w:color="auto"/>
            <w:left w:val="none" w:sz="0" w:space="0" w:color="auto"/>
            <w:bottom w:val="none" w:sz="0" w:space="0" w:color="auto"/>
            <w:right w:val="none" w:sz="0" w:space="0" w:color="auto"/>
          </w:divBdr>
        </w:div>
        <w:div w:id="355886534">
          <w:marLeft w:val="0"/>
          <w:marRight w:val="0"/>
          <w:marTop w:val="0"/>
          <w:marBottom w:val="0"/>
          <w:divBdr>
            <w:top w:val="none" w:sz="0" w:space="0" w:color="auto"/>
            <w:left w:val="none" w:sz="0" w:space="0" w:color="auto"/>
            <w:bottom w:val="none" w:sz="0" w:space="0" w:color="auto"/>
            <w:right w:val="none" w:sz="0" w:space="0" w:color="auto"/>
          </w:divBdr>
        </w:div>
        <w:div w:id="2134907456">
          <w:marLeft w:val="0"/>
          <w:marRight w:val="0"/>
          <w:marTop w:val="0"/>
          <w:marBottom w:val="0"/>
          <w:divBdr>
            <w:top w:val="none" w:sz="0" w:space="0" w:color="auto"/>
            <w:left w:val="none" w:sz="0" w:space="0" w:color="auto"/>
            <w:bottom w:val="none" w:sz="0" w:space="0" w:color="auto"/>
            <w:right w:val="none" w:sz="0" w:space="0" w:color="auto"/>
          </w:divBdr>
        </w:div>
        <w:div w:id="324868950">
          <w:marLeft w:val="0"/>
          <w:marRight w:val="0"/>
          <w:marTop w:val="0"/>
          <w:marBottom w:val="0"/>
          <w:divBdr>
            <w:top w:val="none" w:sz="0" w:space="0" w:color="auto"/>
            <w:left w:val="none" w:sz="0" w:space="0" w:color="auto"/>
            <w:bottom w:val="none" w:sz="0" w:space="0" w:color="auto"/>
            <w:right w:val="none" w:sz="0" w:space="0" w:color="auto"/>
          </w:divBdr>
        </w:div>
      </w:divsChild>
    </w:div>
    <w:div w:id="1085346061">
      <w:bodyDiv w:val="1"/>
      <w:marLeft w:val="0"/>
      <w:marRight w:val="0"/>
      <w:marTop w:val="0"/>
      <w:marBottom w:val="0"/>
      <w:divBdr>
        <w:top w:val="none" w:sz="0" w:space="0" w:color="auto"/>
        <w:left w:val="none" w:sz="0" w:space="0" w:color="auto"/>
        <w:bottom w:val="none" w:sz="0" w:space="0" w:color="auto"/>
        <w:right w:val="none" w:sz="0" w:space="0" w:color="auto"/>
      </w:divBdr>
    </w:div>
    <w:div w:id="1101223428">
      <w:bodyDiv w:val="1"/>
      <w:marLeft w:val="0"/>
      <w:marRight w:val="0"/>
      <w:marTop w:val="0"/>
      <w:marBottom w:val="0"/>
      <w:divBdr>
        <w:top w:val="none" w:sz="0" w:space="0" w:color="auto"/>
        <w:left w:val="none" w:sz="0" w:space="0" w:color="auto"/>
        <w:bottom w:val="none" w:sz="0" w:space="0" w:color="auto"/>
        <w:right w:val="none" w:sz="0" w:space="0" w:color="auto"/>
      </w:divBdr>
      <w:divsChild>
        <w:div w:id="633951865">
          <w:marLeft w:val="0"/>
          <w:marRight w:val="0"/>
          <w:marTop w:val="0"/>
          <w:marBottom w:val="0"/>
          <w:divBdr>
            <w:top w:val="none" w:sz="0" w:space="0" w:color="auto"/>
            <w:left w:val="none" w:sz="0" w:space="0" w:color="auto"/>
            <w:bottom w:val="none" w:sz="0" w:space="0" w:color="auto"/>
            <w:right w:val="none" w:sz="0" w:space="0" w:color="auto"/>
          </w:divBdr>
        </w:div>
        <w:div w:id="1893418511">
          <w:marLeft w:val="0"/>
          <w:marRight w:val="0"/>
          <w:marTop w:val="0"/>
          <w:marBottom w:val="0"/>
          <w:divBdr>
            <w:top w:val="none" w:sz="0" w:space="0" w:color="auto"/>
            <w:left w:val="none" w:sz="0" w:space="0" w:color="auto"/>
            <w:bottom w:val="none" w:sz="0" w:space="0" w:color="auto"/>
            <w:right w:val="none" w:sz="0" w:space="0" w:color="auto"/>
          </w:divBdr>
        </w:div>
        <w:div w:id="1246721313">
          <w:marLeft w:val="0"/>
          <w:marRight w:val="0"/>
          <w:marTop w:val="0"/>
          <w:marBottom w:val="0"/>
          <w:divBdr>
            <w:top w:val="none" w:sz="0" w:space="0" w:color="auto"/>
            <w:left w:val="none" w:sz="0" w:space="0" w:color="auto"/>
            <w:bottom w:val="none" w:sz="0" w:space="0" w:color="auto"/>
            <w:right w:val="none" w:sz="0" w:space="0" w:color="auto"/>
          </w:divBdr>
        </w:div>
        <w:div w:id="219635548">
          <w:marLeft w:val="0"/>
          <w:marRight w:val="0"/>
          <w:marTop w:val="0"/>
          <w:marBottom w:val="0"/>
          <w:divBdr>
            <w:top w:val="none" w:sz="0" w:space="0" w:color="auto"/>
            <w:left w:val="none" w:sz="0" w:space="0" w:color="auto"/>
            <w:bottom w:val="none" w:sz="0" w:space="0" w:color="auto"/>
            <w:right w:val="none" w:sz="0" w:space="0" w:color="auto"/>
          </w:divBdr>
        </w:div>
        <w:div w:id="11566512">
          <w:marLeft w:val="0"/>
          <w:marRight w:val="0"/>
          <w:marTop w:val="0"/>
          <w:marBottom w:val="0"/>
          <w:divBdr>
            <w:top w:val="none" w:sz="0" w:space="0" w:color="auto"/>
            <w:left w:val="none" w:sz="0" w:space="0" w:color="auto"/>
            <w:bottom w:val="none" w:sz="0" w:space="0" w:color="auto"/>
            <w:right w:val="none" w:sz="0" w:space="0" w:color="auto"/>
          </w:divBdr>
        </w:div>
        <w:div w:id="1720393109">
          <w:marLeft w:val="0"/>
          <w:marRight w:val="0"/>
          <w:marTop w:val="0"/>
          <w:marBottom w:val="0"/>
          <w:divBdr>
            <w:top w:val="none" w:sz="0" w:space="0" w:color="auto"/>
            <w:left w:val="none" w:sz="0" w:space="0" w:color="auto"/>
            <w:bottom w:val="none" w:sz="0" w:space="0" w:color="auto"/>
            <w:right w:val="none" w:sz="0" w:space="0" w:color="auto"/>
          </w:divBdr>
        </w:div>
        <w:div w:id="2042433285">
          <w:marLeft w:val="0"/>
          <w:marRight w:val="0"/>
          <w:marTop w:val="0"/>
          <w:marBottom w:val="0"/>
          <w:divBdr>
            <w:top w:val="none" w:sz="0" w:space="0" w:color="auto"/>
            <w:left w:val="none" w:sz="0" w:space="0" w:color="auto"/>
            <w:bottom w:val="none" w:sz="0" w:space="0" w:color="auto"/>
            <w:right w:val="none" w:sz="0" w:space="0" w:color="auto"/>
          </w:divBdr>
        </w:div>
        <w:div w:id="1352873457">
          <w:marLeft w:val="0"/>
          <w:marRight w:val="0"/>
          <w:marTop w:val="0"/>
          <w:marBottom w:val="0"/>
          <w:divBdr>
            <w:top w:val="none" w:sz="0" w:space="0" w:color="auto"/>
            <w:left w:val="none" w:sz="0" w:space="0" w:color="auto"/>
            <w:bottom w:val="none" w:sz="0" w:space="0" w:color="auto"/>
            <w:right w:val="none" w:sz="0" w:space="0" w:color="auto"/>
          </w:divBdr>
        </w:div>
        <w:div w:id="83839256">
          <w:marLeft w:val="0"/>
          <w:marRight w:val="0"/>
          <w:marTop w:val="0"/>
          <w:marBottom w:val="0"/>
          <w:divBdr>
            <w:top w:val="none" w:sz="0" w:space="0" w:color="auto"/>
            <w:left w:val="none" w:sz="0" w:space="0" w:color="auto"/>
            <w:bottom w:val="none" w:sz="0" w:space="0" w:color="auto"/>
            <w:right w:val="none" w:sz="0" w:space="0" w:color="auto"/>
          </w:divBdr>
        </w:div>
      </w:divsChild>
    </w:div>
    <w:div w:id="1614708368">
      <w:bodyDiv w:val="1"/>
      <w:marLeft w:val="0"/>
      <w:marRight w:val="0"/>
      <w:marTop w:val="0"/>
      <w:marBottom w:val="0"/>
      <w:divBdr>
        <w:top w:val="none" w:sz="0" w:space="0" w:color="auto"/>
        <w:left w:val="none" w:sz="0" w:space="0" w:color="auto"/>
        <w:bottom w:val="none" w:sz="0" w:space="0" w:color="auto"/>
        <w:right w:val="none" w:sz="0" w:space="0" w:color="auto"/>
      </w:divBdr>
    </w:div>
    <w:div w:id="1654984048">
      <w:bodyDiv w:val="1"/>
      <w:marLeft w:val="0"/>
      <w:marRight w:val="0"/>
      <w:marTop w:val="0"/>
      <w:marBottom w:val="0"/>
      <w:divBdr>
        <w:top w:val="none" w:sz="0" w:space="0" w:color="auto"/>
        <w:left w:val="none" w:sz="0" w:space="0" w:color="auto"/>
        <w:bottom w:val="none" w:sz="0" w:space="0" w:color="auto"/>
        <w:right w:val="none" w:sz="0" w:space="0" w:color="auto"/>
      </w:divBdr>
      <w:divsChild>
        <w:div w:id="2121607395">
          <w:marLeft w:val="1152"/>
          <w:marRight w:val="0"/>
          <w:marTop w:val="125"/>
          <w:marBottom w:val="0"/>
          <w:divBdr>
            <w:top w:val="none" w:sz="0" w:space="0" w:color="auto"/>
            <w:left w:val="none" w:sz="0" w:space="0" w:color="auto"/>
            <w:bottom w:val="none" w:sz="0" w:space="0" w:color="auto"/>
            <w:right w:val="none" w:sz="0" w:space="0" w:color="auto"/>
          </w:divBdr>
        </w:div>
        <w:div w:id="823082942">
          <w:marLeft w:val="1152"/>
          <w:marRight w:val="0"/>
          <w:marTop w:val="125"/>
          <w:marBottom w:val="0"/>
          <w:divBdr>
            <w:top w:val="none" w:sz="0" w:space="0" w:color="auto"/>
            <w:left w:val="none" w:sz="0" w:space="0" w:color="auto"/>
            <w:bottom w:val="none" w:sz="0" w:space="0" w:color="auto"/>
            <w:right w:val="none" w:sz="0" w:space="0" w:color="auto"/>
          </w:divBdr>
        </w:div>
        <w:div w:id="926571119">
          <w:marLeft w:val="1152"/>
          <w:marRight w:val="0"/>
          <w:marTop w:val="125"/>
          <w:marBottom w:val="0"/>
          <w:divBdr>
            <w:top w:val="none" w:sz="0" w:space="0" w:color="auto"/>
            <w:left w:val="none" w:sz="0" w:space="0" w:color="auto"/>
            <w:bottom w:val="none" w:sz="0" w:space="0" w:color="auto"/>
            <w:right w:val="none" w:sz="0" w:space="0" w:color="auto"/>
          </w:divBdr>
        </w:div>
        <w:div w:id="918909036">
          <w:marLeft w:val="1642"/>
          <w:marRight w:val="0"/>
          <w:marTop w:val="114"/>
          <w:marBottom w:val="0"/>
          <w:divBdr>
            <w:top w:val="none" w:sz="0" w:space="0" w:color="auto"/>
            <w:left w:val="none" w:sz="0" w:space="0" w:color="auto"/>
            <w:bottom w:val="none" w:sz="0" w:space="0" w:color="auto"/>
            <w:right w:val="none" w:sz="0" w:space="0" w:color="auto"/>
          </w:divBdr>
        </w:div>
        <w:div w:id="1781996762">
          <w:marLeft w:val="1152"/>
          <w:marRight w:val="0"/>
          <w:marTop w:val="125"/>
          <w:marBottom w:val="0"/>
          <w:divBdr>
            <w:top w:val="none" w:sz="0" w:space="0" w:color="auto"/>
            <w:left w:val="none" w:sz="0" w:space="0" w:color="auto"/>
            <w:bottom w:val="none" w:sz="0" w:space="0" w:color="auto"/>
            <w:right w:val="none" w:sz="0" w:space="0" w:color="auto"/>
          </w:divBdr>
        </w:div>
      </w:divsChild>
    </w:div>
    <w:div w:id="1657108866">
      <w:bodyDiv w:val="1"/>
      <w:marLeft w:val="0"/>
      <w:marRight w:val="0"/>
      <w:marTop w:val="0"/>
      <w:marBottom w:val="0"/>
      <w:divBdr>
        <w:top w:val="none" w:sz="0" w:space="0" w:color="auto"/>
        <w:left w:val="none" w:sz="0" w:space="0" w:color="auto"/>
        <w:bottom w:val="none" w:sz="0" w:space="0" w:color="auto"/>
        <w:right w:val="none" w:sz="0" w:space="0" w:color="auto"/>
      </w:divBdr>
    </w:div>
    <w:div w:id="21427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onshorst\Documents\Benutzerdefinierte%20Office-Vorlagen\Elektrokurzschulung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182efd4e29306a01fac9727be7a0a611">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7777122ad4d03efca5c2af911fdeb5ce"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bd0ae1-9a7a-446b-b29e-65fbcfd9aa56}"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95010-E65F-40B7-988F-12D39370CACD}">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customXml/itemProps2.xml><?xml version="1.0" encoding="utf-8"?>
<ds:datastoreItem xmlns:ds="http://schemas.openxmlformats.org/officeDocument/2006/customXml" ds:itemID="{ACBAD515-8A23-4494-AA2E-119B78A0D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f112106e-c22d-4e62-91a8-fee0c12b8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266CB-3340-4949-B9EF-C957A83509AD}">
  <ds:schemaRefs>
    <ds:schemaRef ds:uri="http://schemas.microsoft.com/sharepoint/v3/contenttype/forms"/>
  </ds:schemaRefs>
</ds:datastoreItem>
</file>

<file path=customXml/itemProps4.xml><?xml version="1.0" encoding="utf-8"?>
<ds:datastoreItem xmlns:ds="http://schemas.openxmlformats.org/officeDocument/2006/customXml" ds:itemID="{BF9FCADB-835D-CC40-9F38-93F42C1B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C:\Users\kronshorst\Documents\Benutzerdefinierte Office-Vorlagen\Elektrokurzschulung_Vorlage.dotx</Template>
  <TotalTime>0</TotalTime>
  <Pages>2</Pages>
  <Words>505</Words>
  <Characters>3188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Sicherheitsunterweisung 02_2010</vt:lpstr>
    </vt:vector>
  </TitlesOfParts>
  <Company>Axima GmbH</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Sicherheitsunterweisung 02_2010</dc:title>
  <dc:subject/>
  <dc:creator>Jürgen Kronshorst</dc:creator>
  <cp:keywords/>
  <dc:description/>
  <cp:lastModifiedBy>Réne Brünn</cp:lastModifiedBy>
  <cp:revision>5</cp:revision>
  <cp:lastPrinted>2023-03-30T12:05:00Z</cp:lastPrinted>
  <dcterms:created xsi:type="dcterms:W3CDTF">2024-04-25T19:30:00Z</dcterms:created>
  <dcterms:modified xsi:type="dcterms:W3CDTF">2024-05-14T07:50:00Z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611546853</vt:i4>
  </property>
  <property fmtid="{D5CDD505-2E9C-101B-9397-08002B2CF9AE}" pid="4" name="_ReviewCycleID">
    <vt:i4>611546853</vt:i4>
  </property>
  <property fmtid="{D5CDD505-2E9C-101B-9397-08002B2CF9AE}" pid="5" name="_EmailEntryID">
    <vt:lpwstr>00000000FD98DB2319F6474D9B823A195AE9C4AC0700F2B95EEF1C614448BE8D11219884B76F0000004FD3150000F2B95EEF1C614448BE8D11219884B76F0000004FD5F30000</vt:lpwstr>
  </property>
  <property fmtid="{D5CDD505-2E9C-101B-9397-08002B2CF9AE}" pid="6" name="_EmailStoreID0">
    <vt:lpwstr>0000000038A1BB1005E5101AA1BB08002B2A56C20000454D534D44422E444C4C00000000000000001B55FA20AA6611CD9BC800AA002FC45A0C0000005342533031002F6F3D4D454245444F2F6F753D66697273742061646D696E6973747261746976652067726F75702F636E3D526563697069656E74732F636E3D627275656</vt:lpwstr>
  </property>
  <property fmtid="{D5CDD505-2E9C-101B-9397-08002B2CF9AE}" pid="7" name="_EmailStoreID1">
    <vt:lpwstr>E6E00</vt:lpwstr>
  </property>
  <property fmtid="{D5CDD505-2E9C-101B-9397-08002B2CF9AE}" pid="8" name="_ReviewingToolsShownOnce">
    <vt:lpwstr/>
  </property>
  <property fmtid="{D5CDD505-2E9C-101B-9397-08002B2CF9AE}" pid="9" name="ContentTypeId">
    <vt:lpwstr>0x010100144F0A2E325DA94982285E9B7D5E10CC</vt:lpwstr>
  </property>
  <property fmtid="{D5CDD505-2E9C-101B-9397-08002B2CF9AE}" pid="10" name="MediaServiceImageTags">
    <vt:lpwstr/>
  </property>
</Properties>
</file>