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F0BE" w14:textId="3299A213" w:rsidR="00F11593" w:rsidRPr="00031B96" w:rsidRDefault="00E34FCC" w:rsidP="00031B96">
      <w:pPr>
        <w:pStyle w:val="Listenabsatz"/>
        <w:numPr>
          <w:ilvl w:val="0"/>
          <w:numId w:val="32"/>
        </w:numPr>
        <w:ind w:left="284" w:hanging="284"/>
        <w:jc w:val="both"/>
        <w:rPr>
          <w:rFonts w:cs="Arial"/>
          <w:b/>
          <w:bCs/>
          <w:sz w:val="22"/>
          <w:szCs w:val="22"/>
        </w:rPr>
      </w:pPr>
      <w:r w:rsidRPr="00031B96">
        <w:rPr>
          <w:rFonts w:cs="Arial"/>
          <w:b/>
          <w:bCs/>
          <w:sz w:val="22"/>
          <w:szCs w:val="22"/>
        </w:rPr>
        <w:t>Grundlagen</w:t>
      </w:r>
    </w:p>
    <w:p w14:paraId="1F350F20" w14:textId="77777777" w:rsidR="00E34FCC" w:rsidRPr="00E34FCC" w:rsidRDefault="00E34FCC" w:rsidP="00E34FCC">
      <w:pPr>
        <w:jc w:val="both"/>
        <w:rPr>
          <w:rFonts w:cs="Arial"/>
          <w:noProof/>
          <w:sz w:val="22"/>
          <w:szCs w:val="22"/>
        </w:rPr>
      </w:pPr>
    </w:p>
    <w:p w14:paraId="51920F52" w14:textId="77777777" w:rsidR="00E34FCC" w:rsidRPr="00E34FCC" w:rsidRDefault="00E34FCC" w:rsidP="00E34FCC">
      <w:pPr>
        <w:jc w:val="both"/>
        <w:rPr>
          <w:rFonts w:cs="Arial"/>
          <w:noProof/>
          <w:sz w:val="22"/>
          <w:szCs w:val="22"/>
        </w:rPr>
      </w:pPr>
      <w:r w:rsidRPr="00E34FCC">
        <w:rPr>
          <w:rFonts w:cs="Arial"/>
          <w:noProof/>
          <w:sz w:val="22"/>
          <w:szCs w:val="22"/>
        </w:rPr>
        <w:t>Besonders bei der Auswahl von Leitungen und Kabeln ist es wichtig zu wissen, wo die Leitung oder das Kabel verlegt werden soll. Wer sich mit dieser Thematik eingehend beschäftigt, wird schnell feststellen, dass sehr viele Rahmenbedingungen eingehalten werden müssen. Die Verlegung kann mit unterschiedlichen Installationsmethoden erfolgen. Dies bedeutet auch die Verwendung verschiedener Tragsysteme wie z. B. Einzelschellen, Installationsrohre, Leitungsführungskanäle, Kabelrinnen und Kabelleiter.</w:t>
      </w:r>
    </w:p>
    <w:p w14:paraId="6B62AEAE" w14:textId="77777777" w:rsidR="00E34FCC" w:rsidRPr="00E34FCC" w:rsidRDefault="00E34FCC" w:rsidP="00E34FCC">
      <w:pPr>
        <w:jc w:val="both"/>
        <w:rPr>
          <w:rFonts w:cs="Arial"/>
          <w:noProof/>
          <w:sz w:val="22"/>
          <w:szCs w:val="22"/>
        </w:rPr>
      </w:pPr>
    </w:p>
    <w:p w14:paraId="43D426A6" w14:textId="77777777" w:rsidR="00E34FCC" w:rsidRPr="00E34FCC" w:rsidRDefault="00E34FCC" w:rsidP="00E34FCC">
      <w:pPr>
        <w:jc w:val="both"/>
        <w:rPr>
          <w:rFonts w:cs="Arial"/>
          <w:noProof/>
          <w:sz w:val="22"/>
          <w:szCs w:val="22"/>
        </w:rPr>
      </w:pPr>
      <w:r w:rsidRPr="00E34FCC">
        <w:rPr>
          <w:rFonts w:cs="Arial"/>
          <w:noProof/>
          <w:sz w:val="22"/>
          <w:szCs w:val="22"/>
        </w:rPr>
        <w:t>Auch die Wahl des Leitungsweges ist zu berücksichtigen. Hierbei kann es vorkommen, dass Normen anderer „Fachkollegen“ wie z. B. für Lüftungsanlagen oder Aufzüge berücksichtigt werden müssen. Oftmals sind deren Betriebsräume „Sperrgebiet für Fremdinstallationen“.</w:t>
      </w:r>
    </w:p>
    <w:p w14:paraId="3CDB7543" w14:textId="77777777" w:rsidR="00E34FCC" w:rsidRPr="00E34FCC" w:rsidRDefault="00E34FCC" w:rsidP="00E34FCC">
      <w:pPr>
        <w:jc w:val="both"/>
        <w:rPr>
          <w:rFonts w:cs="Arial"/>
          <w:noProof/>
          <w:sz w:val="22"/>
          <w:szCs w:val="22"/>
        </w:rPr>
      </w:pPr>
    </w:p>
    <w:p w14:paraId="4A2E65B4" w14:textId="77777777" w:rsidR="00E34FCC" w:rsidRPr="00E34FCC" w:rsidRDefault="00E34FCC" w:rsidP="00E34FCC">
      <w:pPr>
        <w:jc w:val="both"/>
        <w:rPr>
          <w:rFonts w:cs="Arial"/>
          <w:noProof/>
          <w:sz w:val="22"/>
          <w:szCs w:val="22"/>
        </w:rPr>
      </w:pPr>
      <w:r w:rsidRPr="00E34FCC">
        <w:rPr>
          <w:rFonts w:cs="Arial"/>
          <w:noProof/>
          <w:sz w:val="22"/>
          <w:szCs w:val="22"/>
        </w:rPr>
        <w:t>Aufgrund der unterschiedlichen Verlegearten sind im VDE-Regelwerk viele Tabellen enthalten. Mit diesen Tabellen lassen sich die Werte für die Strombelastbarkeiten der Kabel und Leitungen auslegen. Die Einflussfaktoren, die die Strombelastbarkeit beeinflussen, sind in der VDE 0298-4 „Verwendung von Kabeln und isolierten Leitungen für Starkstromanlagen – Teil 4: Empfohlene Werte für die Strombelastbarkeit von Kabeln und Leitungen für feste Verlegung in und an Gebäuden und von flexiblen Leitungen“ aufgeführt.</w:t>
      </w:r>
    </w:p>
    <w:p w14:paraId="7100867A" w14:textId="77777777" w:rsidR="00E34FCC" w:rsidRPr="00E34FCC" w:rsidRDefault="00E34FCC" w:rsidP="00E34FCC">
      <w:pPr>
        <w:jc w:val="both"/>
        <w:rPr>
          <w:rFonts w:cs="Arial"/>
          <w:noProof/>
          <w:sz w:val="22"/>
          <w:szCs w:val="22"/>
        </w:rPr>
      </w:pPr>
    </w:p>
    <w:p w14:paraId="3C33D93A" w14:textId="77777777" w:rsidR="00E34FCC" w:rsidRPr="00E34FCC" w:rsidRDefault="00E34FCC" w:rsidP="00E34FCC">
      <w:pPr>
        <w:jc w:val="both"/>
        <w:rPr>
          <w:rFonts w:cs="Arial"/>
          <w:noProof/>
          <w:sz w:val="22"/>
          <w:szCs w:val="22"/>
        </w:rPr>
      </w:pPr>
      <w:r w:rsidRPr="00E34FCC">
        <w:rPr>
          <w:rFonts w:cs="Arial"/>
          <w:noProof/>
          <w:sz w:val="22"/>
          <w:szCs w:val="22"/>
        </w:rPr>
        <w:t>Bei der Auswahl und Dimensionierung des Kabels oder der Leitung sind die Gefahren zu beachten, die bei einer unsachgemäßen Installation entstehen können. Hierbei sind der Typ, die Verlegeart und die Querschnittsdimensionierung zu berücksichtigen. In dieser Kurzschulung wird nur auf die Querschnittsdimensionierung eingegangen.</w:t>
      </w:r>
    </w:p>
    <w:p w14:paraId="0AAD3CF0" w14:textId="77777777" w:rsidR="00E34FCC" w:rsidRPr="00E34FCC" w:rsidRDefault="00E34FCC" w:rsidP="00E34FCC">
      <w:pPr>
        <w:jc w:val="both"/>
        <w:rPr>
          <w:rFonts w:cs="Arial"/>
          <w:noProof/>
          <w:sz w:val="22"/>
          <w:szCs w:val="22"/>
        </w:rPr>
      </w:pPr>
    </w:p>
    <w:p w14:paraId="33078AD2" w14:textId="77777777" w:rsidR="00E34FCC" w:rsidRPr="00E34FCC" w:rsidRDefault="00E34FCC" w:rsidP="00E34FCC">
      <w:pPr>
        <w:jc w:val="both"/>
        <w:rPr>
          <w:rFonts w:cs="Arial"/>
          <w:noProof/>
          <w:sz w:val="22"/>
          <w:szCs w:val="22"/>
        </w:rPr>
      </w:pPr>
      <w:r w:rsidRPr="00E34FCC">
        <w:rPr>
          <w:rFonts w:cs="Arial"/>
          <w:noProof/>
          <w:sz w:val="22"/>
          <w:szCs w:val="22"/>
        </w:rPr>
        <w:t>Bei der Auswahl der Kabel- oder Leitungsbauart muss berücksichtigt werden, ob die Leitung nach der Installation bewegt wird oder ob Schwingungen auf sie einwirken. Starre Kabel- und Leitungsbauarten dürfen nur dort verwendet werden, wo Bewegungen oder Schwingungen ausgeschlossen sind. Ansonsten würden der Mantel, die Aderisolierung und die Anschlussstelle in Mitleidenschaft gezogen. Für den Mantel und die Aderisolierung bedeuten dies Beschädigungen wie z. B. Risse. Anschlussstellen können sich lösen, da die starre Leitung das Mitschwingen der Ader an der Anschlussstelle hervorruft.</w:t>
      </w:r>
    </w:p>
    <w:p w14:paraId="436566A4" w14:textId="77777777" w:rsidR="00E34FCC" w:rsidRPr="00E34FCC" w:rsidRDefault="00E34FCC" w:rsidP="00E34FCC">
      <w:pPr>
        <w:jc w:val="both"/>
        <w:rPr>
          <w:rFonts w:cs="Arial"/>
          <w:noProof/>
          <w:sz w:val="22"/>
          <w:szCs w:val="22"/>
        </w:rPr>
      </w:pPr>
    </w:p>
    <w:p w14:paraId="241F7EF1" w14:textId="77777777" w:rsidR="00E34FCC" w:rsidRPr="00E34FCC" w:rsidRDefault="00E34FCC" w:rsidP="00E34FCC">
      <w:pPr>
        <w:jc w:val="both"/>
        <w:rPr>
          <w:rFonts w:cs="Arial"/>
          <w:noProof/>
          <w:sz w:val="22"/>
          <w:szCs w:val="22"/>
        </w:rPr>
      </w:pPr>
      <w:r w:rsidRPr="00E34FCC">
        <w:rPr>
          <w:rFonts w:cs="Arial"/>
          <w:noProof/>
          <w:sz w:val="22"/>
          <w:szCs w:val="22"/>
        </w:rPr>
        <w:t>Dies gilt zum einen für Bewegungen durch Luftströmungen (Wind) oder anstoßen (z. B. Arbeiten an abgependelten Lichtbädnern) und zum anderen für Bewegungen durch Vibartionen (z. B. Motoren oder Maschinen).</w:t>
      </w:r>
    </w:p>
    <w:p w14:paraId="6755A376" w14:textId="77777777" w:rsidR="00E34FCC" w:rsidRPr="00E34FCC" w:rsidRDefault="00E34FCC" w:rsidP="00E34FCC">
      <w:pPr>
        <w:jc w:val="both"/>
        <w:rPr>
          <w:rFonts w:cs="Arial"/>
          <w:noProof/>
          <w:sz w:val="22"/>
          <w:szCs w:val="22"/>
        </w:rPr>
      </w:pPr>
    </w:p>
    <w:p w14:paraId="5B6CE3BF" w14:textId="77777777" w:rsidR="00E34FCC" w:rsidRPr="00E34FCC" w:rsidRDefault="00E34FCC" w:rsidP="00E34FCC">
      <w:pPr>
        <w:jc w:val="both"/>
        <w:rPr>
          <w:rFonts w:cs="Arial"/>
          <w:noProof/>
          <w:sz w:val="22"/>
          <w:szCs w:val="22"/>
        </w:rPr>
      </w:pPr>
      <w:r w:rsidRPr="00E34FCC">
        <w:rPr>
          <w:rFonts w:cs="Arial"/>
          <w:noProof/>
          <w:sz w:val="22"/>
          <w:szCs w:val="22"/>
        </w:rPr>
        <w:t>Dieses Thema ist auch dazu gedacht, das Fachwissen zu den Referenzverlegearten und Minderungsfaktoren aufzufrischen.</w:t>
      </w:r>
    </w:p>
    <w:p w14:paraId="42934CF4" w14:textId="77777777" w:rsidR="00E34FCC" w:rsidRPr="00E34FCC" w:rsidRDefault="00E34FCC" w:rsidP="00E34FCC">
      <w:pPr>
        <w:jc w:val="both"/>
        <w:rPr>
          <w:rFonts w:cs="Arial"/>
          <w:noProof/>
          <w:sz w:val="22"/>
          <w:szCs w:val="22"/>
        </w:rPr>
      </w:pPr>
    </w:p>
    <w:p w14:paraId="158D98BB" w14:textId="3F1973F6" w:rsidR="00E34FCC" w:rsidRPr="00E34FCC" w:rsidRDefault="00E34FCC" w:rsidP="00E34FCC">
      <w:pPr>
        <w:jc w:val="both"/>
        <w:rPr>
          <w:rFonts w:cs="Arial"/>
          <w:noProof/>
          <w:sz w:val="22"/>
          <w:szCs w:val="22"/>
        </w:rPr>
      </w:pPr>
      <w:r w:rsidRPr="00E34FCC">
        <w:rPr>
          <w:rFonts w:cs="Arial"/>
          <w:noProof/>
          <w:sz w:val="22"/>
          <w:szCs w:val="22"/>
        </w:rPr>
        <w:t xml:space="preserve">Natürlich zählen weitere Faktoren dazu, die bei der Dimenstionierung berücksichtigt werden müssen. </w:t>
      </w:r>
      <w:r>
        <w:rPr>
          <w:rFonts w:cs="Arial"/>
          <w:noProof/>
          <w:sz w:val="22"/>
          <w:szCs w:val="22"/>
        </w:rPr>
        <w:t xml:space="preserve">Werden Kabel und Leitungen </w:t>
      </w:r>
      <w:r w:rsidRPr="00E34FCC">
        <w:rPr>
          <w:rFonts w:cs="Arial"/>
          <w:noProof/>
          <w:sz w:val="22"/>
          <w:szCs w:val="22"/>
        </w:rPr>
        <w:t>mehrfach in Rohren oder in einer Wand verlegt</w:t>
      </w:r>
      <w:r>
        <w:rPr>
          <w:rFonts w:cs="Arial"/>
          <w:noProof/>
          <w:sz w:val="22"/>
          <w:szCs w:val="22"/>
        </w:rPr>
        <w:t>,</w:t>
      </w:r>
      <w:r w:rsidRPr="00E34FCC">
        <w:rPr>
          <w:rFonts w:cs="Arial"/>
          <w:noProof/>
          <w:sz w:val="22"/>
          <w:szCs w:val="22"/>
        </w:rPr>
        <w:t xml:space="preserve"> hindern </w:t>
      </w:r>
      <w:r>
        <w:rPr>
          <w:rFonts w:cs="Arial"/>
          <w:noProof/>
          <w:sz w:val="22"/>
          <w:szCs w:val="22"/>
        </w:rPr>
        <w:t xml:space="preserve">diese, </w:t>
      </w:r>
      <w:r w:rsidRPr="00E34FCC">
        <w:rPr>
          <w:rFonts w:cs="Arial"/>
          <w:noProof/>
          <w:sz w:val="22"/>
          <w:szCs w:val="22"/>
        </w:rPr>
        <w:t>die Leitung daran, die durch den Stromfluss entstehende Wärme abzugeben. Die „Kühlung“ der Leitung ist eingeschränkt.</w:t>
      </w:r>
      <w:r>
        <w:rPr>
          <w:rFonts w:cs="Arial"/>
          <w:noProof/>
          <w:sz w:val="22"/>
          <w:szCs w:val="22"/>
        </w:rPr>
        <w:t xml:space="preserve"> </w:t>
      </w:r>
      <w:r w:rsidRPr="00E34FCC">
        <w:rPr>
          <w:rFonts w:cs="Arial"/>
          <w:noProof/>
          <w:sz w:val="22"/>
          <w:szCs w:val="22"/>
        </w:rPr>
        <w:t xml:space="preserve">Werden nun noch mehrere Leitungen dazugelegt, und diese von einem Strom I durchflossen, so führt dies zu einer Summe X der Wärmeabgaben (Verlusstwärme). Diese Verlustwärme erwärmt die Wand oder das verlegte Rohr, in dem sich die Leitungen befinden. Diese Wärme zeigt aber im Bezug auf die Eigenschaften der Leitungsmaterialien nun negative Eigenschaften. Die Leitungen verändern durch die Wärme ihren Widerstand. Der Widerstand der </w:t>
      </w:r>
      <w:r w:rsidRPr="00E34FCC">
        <w:rPr>
          <w:rFonts w:cs="Arial"/>
          <w:noProof/>
          <w:sz w:val="22"/>
          <w:szCs w:val="22"/>
        </w:rPr>
        <w:lastRenderedPageBreak/>
        <w:t>Leiter steigt an. Dem zu Folge verändert sich nun auch der vom Leiter durchflossene Strom. Hierdurch ändert sich auch die Spannung, welche am Ende der Leitung an der Maschine anliegt.</w:t>
      </w:r>
    </w:p>
    <w:p w14:paraId="7428F707" w14:textId="77777777" w:rsidR="00E34FCC" w:rsidRPr="00E34FCC" w:rsidRDefault="00E34FCC" w:rsidP="00E34FCC">
      <w:pPr>
        <w:jc w:val="both"/>
        <w:rPr>
          <w:rFonts w:cs="Arial"/>
          <w:noProof/>
          <w:sz w:val="22"/>
          <w:szCs w:val="22"/>
        </w:rPr>
      </w:pPr>
    </w:p>
    <w:p w14:paraId="6299B11D" w14:textId="77777777" w:rsidR="00E34FCC" w:rsidRPr="00E34FCC" w:rsidRDefault="00E34FCC" w:rsidP="00E34FCC">
      <w:pPr>
        <w:jc w:val="both"/>
        <w:rPr>
          <w:rFonts w:cs="Arial"/>
          <w:noProof/>
          <w:sz w:val="22"/>
          <w:szCs w:val="22"/>
        </w:rPr>
      </w:pPr>
      <w:r w:rsidRPr="00E34FCC">
        <w:rPr>
          <w:rFonts w:cs="Arial"/>
          <w:noProof/>
          <w:sz w:val="22"/>
          <w:szCs w:val="22"/>
        </w:rPr>
        <w:t>Auch andere Leitungen können negative Einflüsse auf die zu dimensionierende Leitung haben. Hierbei sind auch höhere Spannungen und Ströme in diesen Leitungen zu betrachten.</w:t>
      </w:r>
    </w:p>
    <w:p w14:paraId="57CDD8C3" w14:textId="77777777" w:rsidR="00E34FCC" w:rsidRPr="00E34FCC" w:rsidRDefault="00E34FCC" w:rsidP="00E34FCC">
      <w:pPr>
        <w:jc w:val="both"/>
        <w:rPr>
          <w:rFonts w:cs="Arial"/>
          <w:noProof/>
          <w:sz w:val="22"/>
          <w:szCs w:val="22"/>
        </w:rPr>
      </w:pPr>
    </w:p>
    <w:p w14:paraId="0F019FF6" w14:textId="77777777" w:rsidR="00E34FCC" w:rsidRPr="00E34FCC" w:rsidRDefault="00E34FCC" w:rsidP="00E34FCC">
      <w:pPr>
        <w:jc w:val="both"/>
        <w:rPr>
          <w:rFonts w:cs="Arial"/>
          <w:noProof/>
          <w:sz w:val="22"/>
          <w:szCs w:val="22"/>
        </w:rPr>
      </w:pPr>
      <w:r w:rsidRPr="00E34FCC">
        <w:rPr>
          <w:rFonts w:cs="Arial"/>
          <w:noProof/>
          <w:sz w:val="22"/>
          <w:szCs w:val="22"/>
        </w:rPr>
        <w:t>Ein zusätzliches Problem erweist sich durch die unsachgemäße Einführung von Kabel und Leitungen in Schaltschränke oder Maschinenanschlusskästen. Hier ist oft nicht viel Platz und es wird teilweise von dem Anschließenden nicht viel Wert auf die Einführung der Leitung in das anzuschließende Objekt gelegt.</w:t>
      </w:r>
    </w:p>
    <w:p w14:paraId="4C626227" w14:textId="77777777" w:rsidR="00E34FCC" w:rsidRPr="00E34FCC" w:rsidRDefault="00E34FCC" w:rsidP="00E34FCC">
      <w:pPr>
        <w:jc w:val="both"/>
        <w:rPr>
          <w:rFonts w:cs="Arial"/>
          <w:noProof/>
          <w:sz w:val="22"/>
          <w:szCs w:val="22"/>
        </w:rPr>
      </w:pPr>
    </w:p>
    <w:p w14:paraId="755C5E70" w14:textId="1F0C7712" w:rsidR="00E34FCC" w:rsidRPr="00E34FCC" w:rsidRDefault="00E34FCC" w:rsidP="00E34FCC">
      <w:pPr>
        <w:jc w:val="both"/>
        <w:rPr>
          <w:rFonts w:cs="Arial"/>
          <w:noProof/>
          <w:sz w:val="22"/>
          <w:szCs w:val="22"/>
        </w:rPr>
      </w:pPr>
      <w:r w:rsidRPr="00E34FCC">
        <w:rPr>
          <w:rFonts w:cs="Arial"/>
          <w:noProof/>
          <w:sz w:val="22"/>
          <w:szCs w:val="22"/>
        </w:rPr>
        <w:drawing>
          <wp:anchor distT="0" distB="0" distL="114300" distR="114300" simplePos="0" relativeHeight="251661312" behindDoc="0" locked="0" layoutInCell="1" allowOverlap="1" wp14:anchorId="16310C6B" wp14:editId="6941316E">
            <wp:simplePos x="0" y="0"/>
            <wp:positionH relativeFrom="column">
              <wp:posOffset>4816475</wp:posOffset>
            </wp:positionH>
            <wp:positionV relativeFrom="paragraph">
              <wp:posOffset>863600</wp:posOffset>
            </wp:positionV>
            <wp:extent cx="1278890" cy="1407160"/>
            <wp:effectExtent l="0" t="635" r="3175" b="3175"/>
            <wp:wrapSquare wrapText="bothSides"/>
            <wp:docPr id="18" name="Grafik 18" descr="Ein Bild, das drinnen, blau, Getränk, Kunststof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drinnen, blau, Getränk, Kunststoff enthält.&#10;&#10;Automatisch generierte Beschreibung"/>
                    <pic:cNvPicPr/>
                  </pic:nvPicPr>
                  <pic:blipFill rotWithShape="1">
                    <a:blip r:embed="rId9" cstate="print">
                      <a:extLst>
                        <a:ext uri="{28A0092B-C50C-407E-A947-70E740481C1C}">
                          <a14:useLocalDpi xmlns:a14="http://schemas.microsoft.com/office/drawing/2010/main" val="0"/>
                        </a:ext>
                      </a:extLst>
                    </a:blip>
                    <a:srcRect t="12619" b="15158"/>
                    <a:stretch/>
                  </pic:blipFill>
                  <pic:spPr bwMode="auto">
                    <a:xfrm rot="16200000">
                      <a:off x="0" y="0"/>
                      <a:ext cx="1278890" cy="14071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4FCC">
        <w:rPr>
          <w:rFonts w:cs="Arial"/>
          <w:noProof/>
          <w:sz w:val="22"/>
          <w:szCs w:val="22"/>
        </w:rPr>
        <w:t>Viele denken, wenn der Anschlussdeckel geschlossen ist, kann nicht mehr viel passieren. In einem bekannten Unternehmen kam es zu einem Maschinenausfall, da die Zuleitung mit einer Federklemme befestigt war. Diese Federklemme wurde nicht fachgerecht geschlossen. Der hohe Strom der Maschine führte dann zwangsläufig zu einem Brand in dem Verteilerschrank und dies natülich zu einem Anlagenausfall. Wäre diese Arbeit regelwerkskonform ausgeführt worden, so würde die Maschine heute noch laufen.</w:t>
      </w:r>
    </w:p>
    <w:p w14:paraId="739FDA95" w14:textId="46BB6B34" w:rsidR="00E34FCC" w:rsidRPr="00E34FCC" w:rsidRDefault="00E34FCC" w:rsidP="00E34FCC">
      <w:pPr>
        <w:jc w:val="both"/>
        <w:rPr>
          <w:rFonts w:cs="Arial"/>
          <w:noProof/>
          <w:sz w:val="22"/>
          <w:szCs w:val="22"/>
        </w:rPr>
      </w:pPr>
    </w:p>
    <w:p w14:paraId="5691758C" w14:textId="77777777" w:rsidR="00E34FCC" w:rsidRPr="00E34FCC" w:rsidRDefault="00E34FCC" w:rsidP="00E34FCC">
      <w:pPr>
        <w:jc w:val="both"/>
        <w:rPr>
          <w:rFonts w:cs="Arial"/>
          <w:noProof/>
          <w:sz w:val="22"/>
          <w:szCs w:val="22"/>
        </w:rPr>
      </w:pPr>
      <w:r w:rsidRPr="00E34FCC">
        <w:rPr>
          <w:rFonts w:cs="Arial"/>
          <w:noProof/>
          <w:sz w:val="22"/>
          <w:szCs w:val="22"/>
        </w:rPr>
        <w:t>Sollten Sie Leitungen abisolieren, so ist es wichtig, die Adern nicht einzuschneiden. Sollte eine Ader am stromführenden Material eingeschnitten werden, so ist hier bei etwaigen Biegevorgängen bei der Einführung in Verteilerkästen das Risiko eines Bruches der Ader oder zumindest eine Querschnittsverkleinerung gegeben. Der hohe Strom bewirkt dann in Ruhe den Rest.</w:t>
      </w:r>
    </w:p>
    <w:p w14:paraId="25575999" w14:textId="77777777" w:rsidR="00E34FCC" w:rsidRPr="00E34FCC" w:rsidRDefault="00E34FCC" w:rsidP="00E34FCC">
      <w:pPr>
        <w:jc w:val="both"/>
        <w:rPr>
          <w:rFonts w:cs="Arial"/>
          <w:noProof/>
          <w:sz w:val="22"/>
          <w:szCs w:val="22"/>
        </w:rPr>
      </w:pPr>
    </w:p>
    <w:p w14:paraId="2314FEFA" w14:textId="7AC8F746" w:rsidR="00E34FCC" w:rsidRPr="00E34FCC" w:rsidRDefault="00E34FCC" w:rsidP="00E34FCC">
      <w:pPr>
        <w:jc w:val="right"/>
        <w:rPr>
          <w:rFonts w:cs="Arial"/>
          <w:noProof/>
          <w:sz w:val="16"/>
          <w:szCs w:val="16"/>
        </w:rPr>
      </w:pPr>
      <w:r w:rsidRPr="00E34FCC">
        <w:rPr>
          <w:rFonts w:cs="Arial"/>
          <w:noProof/>
          <w:sz w:val="16"/>
          <w:szCs w:val="16"/>
        </w:rPr>
        <w:t xml:space="preserve">Abb. </w:t>
      </w:r>
      <w:r w:rsidRPr="00E34FCC">
        <w:rPr>
          <w:rFonts w:cs="Arial"/>
          <w:noProof/>
          <w:sz w:val="16"/>
          <w:szCs w:val="16"/>
        </w:rPr>
        <w:t xml:space="preserve">R. O. E. </w:t>
      </w:r>
      <w:r w:rsidRPr="00E34FCC">
        <w:rPr>
          <w:rFonts w:cs="Arial"/>
          <w:noProof/>
          <w:sz w:val="16"/>
          <w:szCs w:val="16"/>
        </w:rPr>
        <w:t>GmbH</w:t>
      </w:r>
    </w:p>
    <w:p w14:paraId="70A80A05" w14:textId="77777777" w:rsidR="00E34FCC" w:rsidRPr="00E34FCC" w:rsidRDefault="00E34FCC" w:rsidP="00E34FCC">
      <w:pPr>
        <w:jc w:val="both"/>
        <w:rPr>
          <w:rFonts w:cs="Arial"/>
          <w:noProof/>
          <w:sz w:val="22"/>
          <w:szCs w:val="22"/>
        </w:rPr>
      </w:pPr>
    </w:p>
    <w:p w14:paraId="799556ED" w14:textId="77777777" w:rsidR="00E34FCC" w:rsidRPr="00E34FCC" w:rsidRDefault="00E34FCC" w:rsidP="00E34FCC">
      <w:pPr>
        <w:jc w:val="both"/>
        <w:rPr>
          <w:rFonts w:cs="Arial"/>
          <w:noProof/>
          <w:sz w:val="22"/>
          <w:szCs w:val="22"/>
        </w:rPr>
      </w:pPr>
      <w:r w:rsidRPr="00E34FCC">
        <w:rPr>
          <w:rFonts w:cs="Arial"/>
          <w:noProof/>
          <w:sz w:val="22"/>
          <w:szCs w:val="22"/>
        </w:rPr>
        <w:t>Ein besonderes Kriterium ist bei den Leitungen die Zugbelastung, welche auch oft unterschätzt wird. Die Hersteller geben für die Kabel und Leitungen maximale Zugkräfte für die Verlegung an. Diese dürfen nicht überschritten werden.</w:t>
      </w:r>
    </w:p>
    <w:p w14:paraId="5E28FF7E" w14:textId="477AECAE" w:rsidR="00E34FCC" w:rsidRPr="00E34FCC" w:rsidRDefault="00E34FCC" w:rsidP="00E34FCC">
      <w:pPr>
        <w:rPr>
          <w:rFonts w:cs="Arial"/>
          <w:noProof/>
          <w:sz w:val="22"/>
          <w:szCs w:val="22"/>
        </w:rPr>
      </w:pPr>
    </w:p>
    <w:p w14:paraId="65DE6DAC" w14:textId="77777777" w:rsidR="00E34FCC" w:rsidRPr="00E34FCC" w:rsidRDefault="00E34FCC" w:rsidP="00E34FCC">
      <w:pPr>
        <w:jc w:val="both"/>
        <w:rPr>
          <w:rFonts w:cs="Arial"/>
          <w:noProof/>
          <w:sz w:val="22"/>
          <w:szCs w:val="22"/>
        </w:rPr>
      </w:pPr>
      <w:r w:rsidRPr="00E34FCC">
        <w:rPr>
          <w:rFonts w:cs="Arial"/>
          <w:noProof/>
          <w:sz w:val="22"/>
          <w:szCs w:val="22"/>
        </w:rPr>
        <w:t>Ein weiteres Thema, welches sich ebenso auf Kabel und Leitungen bezieht, sind die Problematiken mit Oberschwingungen (umgangssprachlich auch Oberwellen genannt).</w:t>
      </w:r>
    </w:p>
    <w:p w14:paraId="18D49352" w14:textId="77777777" w:rsidR="00031B96" w:rsidRDefault="00E34FCC" w:rsidP="00E34FCC">
      <w:pPr>
        <w:pStyle w:val="StandardWeb"/>
        <w:jc w:val="both"/>
        <w:rPr>
          <w:rFonts w:ascii="Arial" w:hAnsi="Arial" w:cs="Arial"/>
          <w:sz w:val="22"/>
          <w:szCs w:val="22"/>
        </w:rPr>
      </w:pPr>
      <w:r w:rsidRPr="00E34FCC">
        <w:rPr>
          <w:rFonts w:ascii="Arial" w:hAnsi="Arial" w:cs="Arial"/>
          <w:sz w:val="22"/>
          <w:szCs w:val="22"/>
        </w:rPr>
        <w:t xml:space="preserve">Es gibt Verbraucher, die </w:t>
      </w:r>
      <w:proofErr w:type="gramStart"/>
      <w:r w:rsidRPr="00E34FCC">
        <w:rPr>
          <w:rFonts w:ascii="Arial" w:hAnsi="Arial" w:cs="Arial"/>
          <w:sz w:val="22"/>
          <w:szCs w:val="22"/>
        </w:rPr>
        <w:t>mit nichtlinearer Kennlinien</w:t>
      </w:r>
      <w:proofErr w:type="gramEnd"/>
      <w:r w:rsidRPr="00E34FCC">
        <w:rPr>
          <w:rFonts w:ascii="Arial" w:hAnsi="Arial" w:cs="Arial"/>
          <w:sz w:val="22"/>
          <w:szCs w:val="22"/>
        </w:rPr>
        <w:t xml:space="preserve"> arbeiten und dadurch Oberschwingungen verursachen. Dies sind in den meisten Fällen Gleichstromversorgungen, Schaltnetzteile von Computern oder elektronische Vorschaltgeräte. Auch Geräte der Unterhaltungselektronik und Frequenzumrichter für Motorantriebe mit regelbaren Drehzahlen gehören zu den Erzeugern von Oberschwingungen dazu. Diese belasten unseren Neutralleiter bzw. Nullleiter in vorgelagerten Netzen mit Strömen höherer Frequenzen, die wir oft nicht einschätzen können</w:t>
      </w:r>
      <w:r w:rsidR="00031B96">
        <w:rPr>
          <w:rFonts w:ascii="Arial" w:hAnsi="Arial" w:cs="Arial"/>
          <w:sz w:val="22"/>
          <w:szCs w:val="22"/>
        </w:rPr>
        <w:t xml:space="preserve">. </w:t>
      </w:r>
    </w:p>
    <w:p w14:paraId="3245B4A0" w14:textId="53683ED3" w:rsidR="00E34FCC" w:rsidRPr="00E34FCC" w:rsidRDefault="00E34FCC" w:rsidP="00E34FCC">
      <w:pPr>
        <w:pStyle w:val="StandardWeb"/>
        <w:jc w:val="both"/>
        <w:rPr>
          <w:rFonts w:ascii="Arial" w:hAnsi="Arial" w:cs="Arial"/>
          <w:sz w:val="22"/>
          <w:szCs w:val="22"/>
        </w:rPr>
      </w:pPr>
      <w:r w:rsidRPr="00E34FCC">
        <w:rPr>
          <w:rFonts w:ascii="Arial" w:hAnsi="Arial" w:cs="Arial"/>
          <w:sz w:val="22"/>
          <w:szCs w:val="22"/>
        </w:rPr>
        <w:t>Zahlreiche Glättungskondensatoren in diesen Netzteilen und anderen Verbrauchern, der hohe Gleichzeitigkeitsfaktor und die Stromversorgung über einen Außenleiter und Neutralleiter treiben die einphasigen Oberschwingungsströme so weit in die Höhe, dass sie gefährlich für das Netz werden.</w:t>
      </w:r>
      <w:r w:rsidR="00031B96">
        <w:rPr>
          <w:rFonts w:ascii="Arial" w:hAnsi="Arial" w:cs="Arial"/>
          <w:sz w:val="22"/>
          <w:szCs w:val="22"/>
        </w:rPr>
        <w:t xml:space="preserve"> </w:t>
      </w:r>
      <w:r w:rsidRPr="00E34FCC">
        <w:rPr>
          <w:rFonts w:ascii="Arial" w:hAnsi="Arial" w:cs="Arial"/>
          <w:sz w:val="22"/>
          <w:szCs w:val="22"/>
        </w:rPr>
        <w:t>Sollte der Neutralleiterstrom größer sein, als der größte Unterschied zwischen den Außenleiterströmen, so sind Oberschwingungsströme in unserem Netz zu erwarten.</w:t>
      </w:r>
    </w:p>
    <w:p w14:paraId="372F28D4" w14:textId="77777777" w:rsidR="00E34FCC" w:rsidRPr="00E34FCC" w:rsidRDefault="00E34FCC" w:rsidP="00E34FCC">
      <w:pPr>
        <w:pStyle w:val="KeinLeerraum"/>
        <w:jc w:val="both"/>
        <w:rPr>
          <w:rFonts w:ascii="Arial" w:hAnsi="Arial" w:cs="Arial"/>
        </w:rPr>
      </w:pPr>
    </w:p>
    <w:p w14:paraId="16F24AE5" w14:textId="77777777" w:rsidR="00E34FCC" w:rsidRPr="00031B96" w:rsidRDefault="00E34FCC" w:rsidP="00031B96">
      <w:pPr>
        <w:pStyle w:val="Listenabsatz"/>
        <w:numPr>
          <w:ilvl w:val="0"/>
          <w:numId w:val="32"/>
        </w:numPr>
        <w:ind w:left="284" w:hanging="284"/>
        <w:jc w:val="both"/>
        <w:rPr>
          <w:rFonts w:cs="Arial"/>
          <w:b/>
          <w:bCs/>
          <w:sz w:val="22"/>
          <w:szCs w:val="22"/>
        </w:rPr>
      </w:pPr>
      <w:r w:rsidRPr="00031B96">
        <w:rPr>
          <w:rFonts w:cs="Arial"/>
          <w:b/>
          <w:bCs/>
          <w:sz w:val="22"/>
          <w:szCs w:val="22"/>
        </w:rPr>
        <w:lastRenderedPageBreak/>
        <w:t>Leitungsauswahl</w:t>
      </w:r>
    </w:p>
    <w:p w14:paraId="68300277" w14:textId="77777777" w:rsidR="00E34FCC" w:rsidRPr="00E34FCC" w:rsidRDefault="00E34FCC" w:rsidP="00E34FCC">
      <w:pPr>
        <w:pStyle w:val="KeinLeerraum"/>
        <w:jc w:val="both"/>
        <w:rPr>
          <w:rFonts w:ascii="Arial" w:hAnsi="Arial" w:cs="Arial"/>
        </w:rPr>
      </w:pPr>
    </w:p>
    <w:p w14:paraId="14DB6FD1" w14:textId="77777777" w:rsidR="00E34FCC" w:rsidRPr="00E34FCC" w:rsidRDefault="00E34FCC" w:rsidP="00E34FCC">
      <w:pPr>
        <w:pStyle w:val="KeinLeerraum"/>
        <w:jc w:val="both"/>
        <w:rPr>
          <w:rFonts w:ascii="Arial" w:hAnsi="Arial" w:cs="Arial"/>
        </w:rPr>
      </w:pPr>
      <w:r w:rsidRPr="00E34FCC">
        <w:rPr>
          <w:rFonts w:ascii="Arial" w:hAnsi="Arial" w:cs="Arial"/>
        </w:rPr>
        <w:t>Aus dem Abschnitt 1 haben Sie gelernt, dass die Auslegung von Kabel- und Leitungsanlagen die Berücksichtigung von unterschiedlichsten Parametern, wie</w:t>
      </w:r>
    </w:p>
    <w:p w14:paraId="415D5D92" w14:textId="77777777" w:rsidR="00E34FCC" w:rsidRPr="00E34FCC" w:rsidRDefault="00E34FCC" w:rsidP="00E34FCC">
      <w:pPr>
        <w:pStyle w:val="KeinLeerraum"/>
        <w:jc w:val="both"/>
        <w:rPr>
          <w:rFonts w:ascii="Arial" w:hAnsi="Arial" w:cs="Arial"/>
        </w:rPr>
      </w:pPr>
    </w:p>
    <w:p w14:paraId="35DB902B" w14:textId="77777777" w:rsidR="00E34FCC" w:rsidRPr="00E34FCC" w:rsidRDefault="00E34FCC" w:rsidP="00031B96">
      <w:pPr>
        <w:pStyle w:val="KeinLeerraum"/>
        <w:numPr>
          <w:ilvl w:val="0"/>
          <w:numId w:val="29"/>
        </w:numPr>
        <w:ind w:left="426"/>
        <w:jc w:val="both"/>
        <w:rPr>
          <w:rFonts w:ascii="Arial" w:hAnsi="Arial" w:cs="Arial"/>
        </w:rPr>
      </w:pPr>
      <w:r w:rsidRPr="00E34FCC">
        <w:rPr>
          <w:rFonts w:ascii="Arial" w:hAnsi="Arial" w:cs="Arial"/>
        </w:rPr>
        <w:t>Umgebungsbedingungen</w:t>
      </w:r>
    </w:p>
    <w:p w14:paraId="43368B33" w14:textId="77777777" w:rsidR="00E34FCC" w:rsidRPr="00E34FCC" w:rsidRDefault="00E34FCC" w:rsidP="00031B96">
      <w:pPr>
        <w:pStyle w:val="KeinLeerraum"/>
        <w:numPr>
          <w:ilvl w:val="0"/>
          <w:numId w:val="29"/>
        </w:numPr>
        <w:ind w:left="426"/>
        <w:jc w:val="both"/>
        <w:rPr>
          <w:rFonts w:ascii="Arial" w:hAnsi="Arial" w:cs="Arial"/>
        </w:rPr>
      </w:pPr>
      <w:r w:rsidRPr="00E34FCC">
        <w:rPr>
          <w:rFonts w:ascii="Arial" w:hAnsi="Arial" w:cs="Arial"/>
        </w:rPr>
        <w:t>Betriebsstrom des Stromkreises</w:t>
      </w:r>
    </w:p>
    <w:p w14:paraId="1E870B9B" w14:textId="77777777" w:rsidR="00E34FCC" w:rsidRPr="00E34FCC" w:rsidRDefault="00E34FCC" w:rsidP="00031B96">
      <w:pPr>
        <w:pStyle w:val="KeinLeerraum"/>
        <w:numPr>
          <w:ilvl w:val="0"/>
          <w:numId w:val="29"/>
        </w:numPr>
        <w:ind w:left="426"/>
        <w:jc w:val="both"/>
        <w:rPr>
          <w:rFonts w:ascii="Arial" w:hAnsi="Arial" w:cs="Arial"/>
        </w:rPr>
      </w:pPr>
      <w:r w:rsidRPr="00E34FCC">
        <w:rPr>
          <w:rFonts w:ascii="Arial" w:hAnsi="Arial" w:cs="Arial"/>
        </w:rPr>
        <w:t>Reduktionsfaktoren bezüglich Oberschwingungen in 3-Phasen-Netzen</w:t>
      </w:r>
    </w:p>
    <w:p w14:paraId="3DD4F840" w14:textId="77777777" w:rsidR="00E34FCC" w:rsidRPr="00E34FCC" w:rsidRDefault="00E34FCC" w:rsidP="00031B96">
      <w:pPr>
        <w:numPr>
          <w:ilvl w:val="0"/>
          <w:numId w:val="29"/>
        </w:numPr>
        <w:ind w:left="426"/>
        <w:rPr>
          <w:rFonts w:eastAsia="Calibri" w:cs="Arial"/>
          <w:sz w:val="22"/>
          <w:szCs w:val="22"/>
          <w:lang w:eastAsia="en-US"/>
        </w:rPr>
      </w:pPr>
      <w:r w:rsidRPr="00E34FCC">
        <w:rPr>
          <w:rFonts w:eastAsia="Calibri" w:cs="Arial"/>
          <w:sz w:val="22"/>
          <w:szCs w:val="22"/>
          <w:lang w:eastAsia="en-US"/>
        </w:rPr>
        <w:t>Art der Verlegung von Kabeln/Leitungen</w:t>
      </w:r>
    </w:p>
    <w:p w14:paraId="2E4478E8" w14:textId="77777777" w:rsidR="00E34FCC" w:rsidRPr="00E34FCC" w:rsidRDefault="00E34FCC" w:rsidP="00E34FCC">
      <w:pPr>
        <w:pStyle w:val="KeinLeerraum"/>
        <w:ind w:left="360"/>
        <w:jc w:val="both"/>
        <w:rPr>
          <w:rFonts w:ascii="Arial" w:hAnsi="Arial" w:cs="Arial"/>
        </w:rPr>
      </w:pPr>
    </w:p>
    <w:p w14:paraId="13DF24F7" w14:textId="77777777" w:rsidR="00E34FCC" w:rsidRPr="00E34FCC" w:rsidRDefault="00E34FCC" w:rsidP="00031B96">
      <w:pPr>
        <w:pStyle w:val="KeinLeerraum"/>
        <w:jc w:val="both"/>
        <w:rPr>
          <w:rFonts w:ascii="Arial" w:hAnsi="Arial" w:cs="Arial"/>
        </w:rPr>
      </w:pPr>
      <w:r w:rsidRPr="00E34FCC">
        <w:rPr>
          <w:rFonts w:ascii="Arial" w:hAnsi="Arial" w:cs="Arial"/>
        </w:rPr>
        <w:t>erfordert.</w:t>
      </w:r>
    </w:p>
    <w:p w14:paraId="122F3541" w14:textId="77777777" w:rsidR="00E34FCC" w:rsidRPr="00E34FCC" w:rsidRDefault="00E34FCC" w:rsidP="00E34FCC">
      <w:pPr>
        <w:pStyle w:val="KeinLeerraum"/>
        <w:jc w:val="both"/>
        <w:rPr>
          <w:rFonts w:ascii="Arial" w:hAnsi="Arial" w:cs="Arial"/>
        </w:rPr>
      </w:pPr>
    </w:p>
    <w:p w14:paraId="381AC3C6" w14:textId="77777777" w:rsidR="00E34FCC" w:rsidRPr="00E34FCC" w:rsidRDefault="00E34FCC" w:rsidP="00E34FCC">
      <w:pPr>
        <w:pStyle w:val="KeinLeerraum"/>
        <w:jc w:val="both"/>
        <w:rPr>
          <w:rFonts w:ascii="Arial" w:hAnsi="Arial" w:cs="Arial"/>
        </w:rPr>
      </w:pPr>
      <w:r w:rsidRPr="00E34FCC">
        <w:rPr>
          <w:rFonts w:ascii="Arial" w:hAnsi="Arial" w:cs="Arial"/>
        </w:rPr>
        <w:t xml:space="preserve">So ergibt sich zunächst aus der Betrachtung der VDE 0100-520 „Errichten von Niederspannungsanlagen – Teil 5-52: Auswahl und Errichtung elektrischer Betriebsmittel – Kabel- und Leitungsanlagen“ die Auswahl der Kabel und Leitungen gemäß den Anforderungen an die Umgebungsbedingungen. Dies können UV-Licht, Wärme oder Kälte, Nässe, Öle und Fette, Säuren oder Laugen oder anderen mechanische Belastungen wie z. B. Vibrationen und Bewegungen sein. Welcher Kabel- oder Leitungstyp für die vorgesehene Installation überhaupt verwendet werden darf, ergibt sich wiederum aus den jeweiligen Anwendungs- und Herstellernormen. </w:t>
      </w:r>
    </w:p>
    <w:p w14:paraId="75D54F81" w14:textId="77777777" w:rsidR="00E34FCC" w:rsidRPr="00E34FCC" w:rsidRDefault="00E34FCC" w:rsidP="00E34FCC">
      <w:pPr>
        <w:pStyle w:val="KeinLeerraum"/>
        <w:jc w:val="both"/>
        <w:rPr>
          <w:rFonts w:ascii="Arial" w:hAnsi="Arial" w:cs="Arial"/>
        </w:rPr>
      </w:pPr>
    </w:p>
    <w:p w14:paraId="3E705F6E" w14:textId="77777777" w:rsidR="00E34FCC" w:rsidRPr="00031B96" w:rsidRDefault="00E34FCC" w:rsidP="00031B96">
      <w:pPr>
        <w:pStyle w:val="Listenabsatz"/>
        <w:numPr>
          <w:ilvl w:val="0"/>
          <w:numId w:val="32"/>
        </w:numPr>
        <w:ind w:left="284" w:hanging="284"/>
        <w:jc w:val="both"/>
        <w:rPr>
          <w:rFonts w:cs="Arial"/>
          <w:b/>
          <w:bCs/>
          <w:sz w:val="22"/>
          <w:szCs w:val="22"/>
        </w:rPr>
      </w:pPr>
      <w:r w:rsidRPr="00031B96">
        <w:rPr>
          <w:rFonts w:cs="Arial"/>
          <w:b/>
          <w:bCs/>
          <w:sz w:val="22"/>
          <w:szCs w:val="22"/>
        </w:rPr>
        <w:t>Leitungsdimensionierung</w:t>
      </w:r>
    </w:p>
    <w:p w14:paraId="7809D01B" w14:textId="77777777" w:rsidR="00E34FCC" w:rsidRPr="00E34FCC" w:rsidRDefault="00E34FCC" w:rsidP="00E34FCC">
      <w:pPr>
        <w:pStyle w:val="KeinLeerraum"/>
        <w:jc w:val="both"/>
        <w:rPr>
          <w:rFonts w:ascii="Arial" w:hAnsi="Arial" w:cs="Arial"/>
        </w:rPr>
      </w:pPr>
    </w:p>
    <w:p w14:paraId="2B819126" w14:textId="77777777" w:rsidR="00E34FCC" w:rsidRPr="00E34FCC" w:rsidRDefault="00E34FCC" w:rsidP="00E34FCC">
      <w:pPr>
        <w:pStyle w:val="KeinLeerraum"/>
        <w:jc w:val="both"/>
        <w:rPr>
          <w:rFonts w:ascii="Arial" w:hAnsi="Arial" w:cs="Arial"/>
        </w:rPr>
      </w:pPr>
      <w:r w:rsidRPr="00E34FCC">
        <w:rPr>
          <w:rFonts w:ascii="Arial" w:hAnsi="Arial" w:cs="Arial"/>
        </w:rPr>
        <w:t>Als Beispiel sei hier die Dimensionierung einer Leitung zu einer „Maschine“ herangezogen. Die Verlegung der Zuleitung erfolgt in 3 Teilabschnitten:</w:t>
      </w:r>
    </w:p>
    <w:p w14:paraId="24AA2384" w14:textId="77777777" w:rsidR="00E34FCC" w:rsidRPr="00E34FCC" w:rsidRDefault="00E34FCC" w:rsidP="00E34FCC">
      <w:pPr>
        <w:pStyle w:val="KeinLeerraum"/>
        <w:jc w:val="both"/>
        <w:rPr>
          <w:rFonts w:ascii="Arial" w:hAnsi="Arial" w:cs="Arial"/>
        </w:rPr>
      </w:pPr>
    </w:p>
    <w:p w14:paraId="4DD73242" w14:textId="655B72CD" w:rsidR="00E34FCC" w:rsidRPr="00031B96" w:rsidRDefault="00E34FCC" w:rsidP="00031B96">
      <w:pPr>
        <w:pStyle w:val="KeinLeerraum"/>
        <w:numPr>
          <w:ilvl w:val="0"/>
          <w:numId w:val="29"/>
        </w:numPr>
        <w:ind w:left="426"/>
        <w:jc w:val="both"/>
        <w:rPr>
          <w:rFonts w:ascii="Arial" w:hAnsi="Arial" w:cs="Arial"/>
        </w:rPr>
      </w:pPr>
      <w:r w:rsidRPr="00E34FCC">
        <w:rPr>
          <w:rFonts w:ascii="Arial" w:hAnsi="Arial" w:cs="Arial"/>
        </w:rPr>
        <w:t>Teilabschnitt</w:t>
      </w:r>
      <w:r w:rsidR="00031B96">
        <w:rPr>
          <w:rFonts w:ascii="Arial" w:hAnsi="Arial" w:cs="Arial"/>
        </w:rPr>
        <w:t xml:space="preserve"> 1</w:t>
      </w:r>
      <w:r w:rsidRPr="00E34FCC">
        <w:rPr>
          <w:rFonts w:ascii="Arial" w:hAnsi="Arial" w:cs="Arial"/>
        </w:rPr>
        <w:t>: 6 Meter in einer wärmegedämmten Wand mit 5 anderen Leitungen</w:t>
      </w:r>
    </w:p>
    <w:p w14:paraId="1E09B25A" w14:textId="35BE6050" w:rsidR="00E34FCC" w:rsidRPr="00031B96" w:rsidRDefault="00E34FCC" w:rsidP="00031B96">
      <w:pPr>
        <w:pStyle w:val="KeinLeerraum"/>
        <w:numPr>
          <w:ilvl w:val="0"/>
          <w:numId w:val="29"/>
        </w:numPr>
        <w:ind w:left="426"/>
        <w:jc w:val="both"/>
        <w:rPr>
          <w:rFonts w:ascii="Arial" w:hAnsi="Arial" w:cs="Arial"/>
        </w:rPr>
      </w:pPr>
      <w:r w:rsidRPr="00E34FCC">
        <w:rPr>
          <w:rFonts w:ascii="Arial" w:hAnsi="Arial" w:cs="Arial"/>
        </w:rPr>
        <w:t>Teilabschnitt</w:t>
      </w:r>
      <w:r w:rsidR="00031B96">
        <w:rPr>
          <w:rFonts w:ascii="Arial" w:hAnsi="Arial" w:cs="Arial"/>
        </w:rPr>
        <w:t xml:space="preserve"> 2</w:t>
      </w:r>
      <w:r w:rsidRPr="00E34FCC">
        <w:rPr>
          <w:rFonts w:ascii="Arial" w:hAnsi="Arial" w:cs="Arial"/>
        </w:rPr>
        <w:t>: 15 Meter im Installationsrohr direkt auf der Wand.</w:t>
      </w:r>
    </w:p>
    <w:p w14:paraId="750BDE24" w14:textId="0AD0262D" w:rsidR="00E34FCC" w:rsidRPr="00E34FCC" w:rsidRDefault="00E34FCC" w:rsidP="00031B96">
      <w:pPr>
        <w:pStyle w:val="KeinLeerraum"/>
        <w:numPr>
          <w:ilvl w:val="0"/>
          <w:numId w:val="29"/>
        </w:numPr>
        <w:ind w:left="426"/>
        <w:jc w:val="both"/>
        <w:rPr>
          <w:rFonts w:ascii="Arial" w:hAnsi="Arial" w:cs="Arial"/>
        </w:rPr>
      </w:pPr>
      <w:r w:rsidRPr="00E34FCC">
        <w:rPr>
          <w:rFonts w:ascii="Arial" w:hAnsi="Arial" w:cs="Arial"/>
        </w:rPr>
        <w:t>Teilabschnit</w:t>
      </w:r>
      <w:r w:rsidR="00031B96">
        <w:rPr>
          <w:rFonts w:ascii="Arial" w:hAnsi="Arial" w:cs="Arial"/>
        </w:rPr>
        <w:t>t 3</w:t>
      </w:r>
      <w:r w:rsidRPr="00E34FCC">
        <w:rPr>
          <w:rFonts w:ascii="Arial" w:hAnsi="Arial" w:cs="Arial"/>
        </w:rPr>
        <w:t>: 16 Meter direkt auf der Wand bei</w:t>
      </w:r>
      <w:r w:rsidR="00031B96">
        <w:rPr>
          <w:rFonts w:ascii="Arial" w:hAnsi="Arial" w:cs="Arial"/>
        </w:rPr>
        <w:t xml:space="preserve">, </w:t>
      </w:r>
      <w:r w:rsidRPr="00E34FCC">
        <w:rPr>
          <w:rFonts w:ascii="Arial" w:hAnsi="Arial" w:cs="Arial"/>
        </w:rPr>
        <w:t>maximalen Umgebungstemperatur 35 °C.</w:t>
      </w:r>
    </w:p>
    <w:p w14:paraId="6355F4CD" w14:textId="77777777" w:rsidR="00E34FCC" w:rsidRPr="00E34FCC" w:rsidRDefault="00E34FCC" w:rsidP="00E34FCC">
      <w:pPr>
        <w:pStyle w:val="KeinLeerraum"/>
        <w:jc w:val="both"/>
        <w:rPr>
          <w:rFonts w:ascii="Arial" w:hAnsi="Arial" w:cs="Arial"/>
        </w:rPr>
      </w:pPr>
    </w:p>
    <w:p w14:paraId="739D41B3" w14:textId="77777777" w:rsidR="00E34FCC" w:rsidRPr="00E34FCC" w:rsidRDefault="00E34FCC" w:rsidP="00E34FCC">
      <w:pPr>
        <w:pStyle w:val="KeinLeerraum"/>
        <w:jc w:val="both"/>
        <w:rPr>
          <w:rFonts w:ascii="Arial" w:hAnsi="Arial" w:cs="Arial"/>
        </w:rPr>
      </w:pPr>
      <w:r w:rsidRPr="00E34FCC">
        <w:rPr>
          <w:rFonts w:ascii="Arial" w:hAnsi="Arial" w:cs="Arial"/>
        </w:rPr>
        <w:t>Zur Vereinfachung des Lösungsweges wird lediglich die „ungünstigste“ Verlegeart betrachtet. Weiterhin werden die Reduktionsfaktoren ebenfalls zusammengezogen berücksichtigt</w:t>
      </w:r>
    </w:p>
    <w:p w14:paraId="72EE5913" w14:textId="77777777" w:rsidR="00E34FCC" w:rsidRPr="00E34FCC" w:rsidRDefault="00E34FCC" w:rsidP="00E34FCC">
      <w:pPr>
        <w:pStyle w:val="KeinLeerraum"/>
        <w:jc w:val="both"/>
        <w:rPr>
          <w:rFonts w:ascii="Arial" w:hAnsi="Arial" w:cs="Arial"/>
        </w:rPr>
      </w:pPr>
    </w:p>
    <w:p w14:paraId="3CDC2111" w14:textId="77777777" w:rsidR="00E34FCC" w:rsidRPr="00E34FCC" w:rsidRDefault="00E34FCC" w:rsidP="00E34FCC">
      <w:pPr>
        <w:pStyle w:val="KeinLeerraum"/>
        <w:jc w:val="both"/>
        <w:rPr>
          <w:rFonts w:ascii="Arial" w:hAnsi="Arial" w:cs="Arial"/>
        </w:rPr>
      </w:pPr>
      <w:r w:rsidRPr="00E34FCC">
        <w:rPr>
          <w:rFonts w:ascii="Arial" w:hAnsi="Arial" w:cs="Arial"/>
        </w:rPr>
        <w:t>Der Anteil der Oberschwingungen wird fiktiv mit 30 % ermittelt.</w:t>
      </w:r>
    </w:p>
    <w:p w14:paraId="63ED6A0E" w14:textId="77777777" w:rsidR="00E34FCC" w:rsidRDefault="00E34FCC" w:rsidP="00E34FCC">
      <w:pPr>
        <w:pStyle w:val="KeinLeerraum"/>
        <w:jc w:val="both"/>
        <w:rPr>
          <w:rFonts w:ascii="Arial" w:hAnsi="Arial" w:cs="Arial"/>
        </w:rPr>
      </w:pPr>
    </w:p>
    <w:p w14:paraId="55750328" w14:textId="77777777" w:rsidR="00AE0F47" w:rsidRPr="00E34FCC" w:rsidRDefault="00AE0F47" w:rsidP="00AE0F47">
      <w:pPr>
        <w:pStyle w:val="KeinLeerraum"/>
        <w:jc w:val="both"/>
        <w:rPr>
          <w:rFonts w:ascii="Arial" w:hAnsi="Arial" w:cs="Arial"/>
        </w:rPr>
      </w:pPr>
      <w:r w:rsidRPr="00E34FCC">
        <w:rPr>
          <w:rFonts w:ascii="Arial" w:hAnsi="Arial" w:cs="Arial"/>
        </w:rPr>
        <w:t>Bei der Ermittlung der kennzeichnenden Werte hat sich folgende Vorgehensweise bewährt</w:t>
      </w:r>
    </w:p>
    <w:p w14:paraId="0506FF7C" w14:textId="77777777" w:rsidR="00AE0F47" w:rsidRPr="00E34FCC" w:rsidRDefault="00AE0F47" w:rsidP="00AE0F47">
      <w:pPr>
        <w:pStyle w:val="KeinLeerraum"/>
        <w:jc w:val="both"/>
        <w:rPr>
          <w:rFonts w:ascii="Arial" w:hAnsi="Arial" w:cs="Arial"/>
        </w:rPr>
      </w:pPr>
    </w:p>
    <w:p w14:paraId="7883E560" w14:textId="77777777" w:rsidR="00AE0F47" w:rsidRPr="00E34FCC" w:rsidRDefault="00AE0F47" w:rsidP="00AE0F47">
      <w:pPr>
        <w:pStyle w:val="KeinLeerraum"/>
        <w:numPr>
          <w:ilvl w:val="0"/>
          <w:numId w:val="30"/>
        </w:numPr>
        <w:spacing w:line="276" w:lineRule="auto"/>
        <w:jc w:val="both"/>
        <w:rPr>
          <w:rFonts w:ascii="Arial" w:hAnsi="Arial" w:cs="Arial"/>
        </w:rPr>
      </w:pPr>
      <w:r w:rsidRPr="00E34FCC">
        <w:rPr>
          <w:rFonts w:ascii="Arial" w:hAnsi="Arial" w:cs="Arial"/>
        </w:rPr>
        <w:t>Festlegung des zu erwartenden maximalen Betriebsstroms</w:t>
      </w:r>
    </w:p>
    <w:p w14:paraId="77038FF4" w14:textId="77777777" w:rsidR="00AE0F47" w:rsidRPr="00E34FCC" w:rsidRDefault="00AE0F47" w:rsidP="00AE0F47">
      <w:pPr>
        <w:pStyle w:val="KeinLeerraum"/>
        <w:numPr>
          <w:ilvl w:val="0"/>
          <w:numId w:val="30"/>
        </w:numPr>
        <w:spacing w:line="276" w:lineRule="auto"/>
        <w:jc w:val="both"/>
        <w:rPr>
          <w:rFonts w:ascii="Arial" w:hAnsi="Arial" w:cs="Arial"/>
        </w:rPr>
      </w:pPr>
      <w:r w:rsidRPr="00E34FCC">
        <w:rPr>
          <w:rFonts w:ascii="Arial" w:hAnsi="Arial" w:cs="Arial"/>
        </w:rPr>
        <w:t xml:space="preserve">Festlegung der </w:t>
      </w:r>
      <w:proofErr w:type="spellStart"/>
      <w:r w:rsidRPr="00E34FCC">
        <w:rPr>
          <w:rFonts w:ascii="Arial" w:hAnsi="Arial" w:cs="Arial"/>
        </w:rPr>
        <w:t>Referenzverlegearten</w:t>
      </w:r>
      <w:proofErr w:type="spellEnd"/>
    </w:p>
    <w:p w14:paraId="5EB67C0D" w14:textId="77777777" w:rsidR="00AE0F47" w:rsidRPr="00E34FCC" w:rsidRDefault="00AE0F47" w:rsidP="00AE0F47">
      <w:pPr>
        <w:pStyle w:val="KeinLeerraum"/>
        <w:numPr>
          <w:ilvl w:val="0"/>
          <w:numId w:val="30"/>
        </w:numPr>
        <w:spacing w:line="276" w:lineRule="auto"/>
        <w:jc w:val="both"/>
        <w:rPr>
          <w:rFonts w:ascii="Arial" w:hAnsi="Arial" w:cs="Arial"/>
        </w:rPr>
      </w:pPr>
      <w:r w:rsidRPr="00E34FCC">
        <w:rPr>
          <w:rFonts w:ascii="Arial" w:hAnsi="Arial" w:cs="Arial"/>
        </w:rPr>
        <w:t>Festlegung der Reduktionsfaktoren</w:t>
      </w:r>
    </w:p>
    <w:p w14:paraId="19C1D4AB" w14:textId="77777777" w:rsidR="00AE0F47" w:rsidRPr="00E34FCC" w:rsidRDefault="00AE0F47" w:rsidP="00AE0F47">
      <w:pPr>
        <w:pStyle w:val="KeinLeerraum"/>
        <w:numPr>
          <w:ilvl w:val="0"/>
          <w:numId w:val="30"/>
        </w:numPr>
        <w:spacing w:line="276" w:lineRule="auto"/>
        <w:jc w:val="both"/>
        <w:rPr>
          <w:rFonts w:ascii="Arial" w:hAnsi="Arial" w:cs="Arial"/>
        </w:rPr>
      </w:pPr>
      <w:r w:rsidRPr="00E34FCC">
        <w:rPr>
          <w:rFonts w:ascii="Arial" w:hAnsi="Arial" w:cs="Arial"/>
        </w:rPr>
        <w:t>Ermittlung des Bemessungswertes</w:t>
      </w:r>
    </w:p>
    <w:p w14:paraId="3C0864B6" w14:textId="77777777" w:rsidR="00AE0F47" w:rsidRPr="00E34FCC" w:rsidRDefault="00AE0F47" w:rsidP="00AE0F47">
      <w:pPr>
        <w:pStyle w:val="KeinLeerraum"/>
        <w:numPr>
          <w:ilvl w:val="0"/>
          <w:numId w:val="30"/>
        </w:numPr>
        <w:spacing w:line="276" w:lineRule="auto"/>
        <w:jc w:val="both"/>
        <w:rPr>
          <w:rFonts w:ascii="Arial" w:hAnsi="Arial" w:cs="Arial"/>
        </w:rPr>
      </w:pPr>
      <w:r w:rsidRPr="00E34FCC">
        <w:rPr>
          <w:rFonts w:ascii="Arial" w:hAnsi="Arial" w:cs="Arial"/>
        </w:rPr>
        <w:t>Ermittlung der zulässigen Strombelastbarkeit</w:t>
      </w:r>
    </w:p>
    <w:p w14:paraId="290C63A0" w14:textId="77777777" w:rsidR="00AE0F47" w:rsidRPr="00E34FCC" w:rsidRDefault="00AE0F47" w:rsidP="00AE0F47">
      <w:pPr>
        <w:pStyle w:val="KeinLeerraum"/>
        <w:numPr>
          <w:ilvl w:val="0"/>
          <w:numId w:val="30"/>
        </w:numPr>
        <w:spacing w:line="276" w:lineRule="auto"/>
        <w:jc w:val="both"/>
        <w:rPr>
          <w:rFonts w:ascii="Arial" w:hAnsi="Arial" w:cs="Arial"/>
        </w:rPr>
      </w:pPr>
      <w:r w:rsidRPr="00E34FCC">
        <w:rPr>
          <w:rFonts w:ascii="Arial" w:hAnsi="Arial" w:cs="Arial"/>
        </w:rPr>
        <w:t>Ermittlung des erforderlichen Überstromschutzorganes</w:t>
      </w:r>
    </w:p>
    <w:p w14:paraId="5B56ABDE" w14:textId="77777777" w:rsidR="00AE0F47" w:rsidRPr="00E34FCC" w:rsidRDefault="00AE0F47" w:rsidP="00AE0F47">
      <w:pPr>
        <w:pStyle w:val="KeinLeerraum"/>
        <w:numPr>
          <w:ilvl w:val="0"/>
          <w:numId w:val="30"/>
        </w:numPr>
        <w:spacing w:line="276" w:lineRule="auto"/>
        <w:jc w:val="both"/>
        <w:rPr>
          <w:rFonts w:ascii="Arial" w:hAnsi="Arial" w:cs="Arial"/>
        </w:rPr>
      </w:pPr>
      <w:r w:rsidRPr="00E34FCC">
        <w:rPr>
          <w:rFonts w:ascii="Arial" w:hAnsi="Arial" w:cs="Arial"/>
        </w:rPr>
        <w:t>Ermittlung der maximalen Stromkreislänge</w:t>
      </w:r>
    </w:p>
    <w:p w14:paraId="270C4D13" w14:textId="77777777" w:rsidR="00AE0F47" w:rsidRPr="00E34FCC" w:rsidRDefault="00AE0F47" w:rsidP="00AE0F47">
      <w:pPr>
        <w:pStyle w:val="KeinLeerraum"/>
        <w:numPr>
          <w:ilvl w:val="0"/>
          <w:numId w:val="30"/>
        </w:numPr>
        <w:spacing w:line="276" w:lineRule="auto"/>
        <w:jc w:val="both"/>
        <w:rPr>
          <w:rFonts w:ascii="Arial" w:hAnsi="Arial" w:cs="Arial"/>
        </w:rPr>
      </w:pPr>
      <w:r w:rsidRPr="00E34FCC">
        <w:rPr>
          <w:rFonts w:ascii="Arial" w:hAnsi="Arial" w:cs="Arial"/>
        </w:rPr>
        <w:t xml:space="preserve">Betrachtung des Abschaltstromes </w:t>
      </w:r>
      <w:proofErr w:type="spellStart"/>
      <w:r w:rsidRPr="00E34FCC">
        <w:rPr>
          <w:rFonts w:ascii="Arial" w:hAnsi="Arial" w:cs="Arial"/>
        </w:rPr>
        <w:t>I</w:t>
      </w:r>
      <w:r w:rsidRPr="00E34FCC">
        <w:rPr>
          <w:rFonts w:ascii="Arial" w:hAnsi="Arial" w:cs="Arial"/>
          <w:vertAlign w:val="subscript"/>
        </w:rPr>
        <w:t>a</w:t>
      </w:r>
      <w:proofErr w:type="spellEnd"/>
    </w:p>
    <w:p w14:paraId="1DF59B2F" w14:textId="77777777" w:rsidR="00AE0F47" w:rsidRPr="00E34FCC" w:rsidRDefault="00AE0F47" w:rsidP="00AE0F47">
      <w:pPr>
        <w:pStyle w:val="KeinLeerraum"/>
        <w:numPr>
          <w:ilvl w:val="0"/>
          <w:numId w:val="30"/>
        </w:numPr>
        <w:spacing w:line="276" w:lineRule="auto"/>
        <w:jc w:val="both"/>
        <w:rPr>
          <w:rFonts w:ascii="Arial" w:hAnsi="Arial" w:cs="Arial"/>
        </w:rPr>
      </w:pPr>
      <w:r w:rsidRPr="00E34FCC">
        <w:rPr>
          <w:rFonts w:ascii="Arial" w:hAnsi="Arial" w:cs="Arial"/>
        </w:rPr>
        <w:t xml:space="preserve">Betrachtung der Abschaltzeit </w:t>
      </w:r>
      <w:proofErr w:type="spellStart"/>
      <w:r w:rsidRPr="00E34FCC">
        <w:rPr>
          <w:rFonts w:ascii="Arial" w:hAnsi="Arial" w:cs="Arial"/>
        </w:rPr>
        <w:t>t</w:t>
      </w:r>
      <w:r w:rsidRPr="00E34FCC">
        <w:rPr>
          <w:rFonts w:ascii="Arial" w:hAnsi="Arial" w:cs="Arial"/>
          <w:vertAlign w:val="subscript"/>
        </w:rPr>
        <w:t>a</w:t>
      </w:r>
      <w:proofErr w:type="spellEnd"/>
    </w:p>
    <w:p w14:paraId="65A065FA" w14:textId="77777777" w:rsidR="00AE0F47" w:rsidRPr="00E34FCC" w:rsidRDefault="00AE0F47" w:rsidP="00E34FCC">
      <w:pPr>
        <w:pStyle w:val="KeinLeerraum"/>
        <w:jc w:val="both"/>
        <w:rPr>
          <w:rFonts w:ascii="Arial" w:hAnsi="Arial" w:cs="Arial"/>
        </w:rPr>
      </w:pPr>
    </w:p>
    <w:p w14:paraId="260A95F8" w14:textId="77777777" w:rsidR="00E34FCC" w:rsidRPr="00E34FCC" w:rsidRDefault="00E34FCC" w:rsidP="00E34FCC">
      <w:pPr>
        <w:pStyle w:val="KeinLeerraum"/>
        <w:jc w:val="both"/>
        <w:rPr>
          <w:rFonts w:ascii="Arial" w:hAnsi="Arial" w:cs="Arial"/>
        </w:rPr>
      </w:pPr>
      <w:r w:rsidRPr="00E34FCC">
        <w:rPr>
          <w:rFonts w:ascii="Arial" w:hAnsi="Arial" w:cs="Arial"/>
        </w:rPr>
        <w:lastRenderedPageBreak/>
        <w:t>Die Ermittlung erfolgt nach VDE 0298-4 „Verwendung von Kabeln und isolierten Leitungen für Starkstromanlagen – Teil 4: Empfohlene Werte für die Strombelastbarkeit von Kabeln und Leitungen für feste Verlegung in und an Gebäuden und von flexiblen Leitungen“ und VDE 0100-430 „Errichten von Niederspannungsanlagen – Teil 4-43: Schutzmaßnahmen – Schutz bei Überstrom“.</w:t>
      </w:r>
    </w:p>
    <w:p w14:paraId="0E6D88A2" w14:textId="77777777" w:rsidR="00031B96" w:rsidRDefault="00031B96" w:rsidP="00AE0F47">
      <w:pPr>
        <w:pStyle w:val="Formatvorlageberschrift2"/>
        <w:numPr>
          <w:ilvl w:val="0"/>
          <w:numId w:val="0"/>
        </w:numPr>
        <w:rPr>
          <w:rFonts w:cs="Arial"/>
          <w:sz w:val="22"/>
          <w:szCs w:val="22"/>
        </w:rPr>
      </w:pPr>
    </w:p>
    <w:p w14:paraId="28635711" w14:textId="6A710F86" w:rsidR="00E34FCC" w:rsidRPr="00031B96" w:rsidRDefault="00E34FCC" w:rsidP="00031B96">
      <w:pPr>
        <w:pStyle w:val="Formatvorlageberschrift2"/>
        <w:rPr>
          <w:rFonts w:cs="Arial"/>
          <w:b/>
          <w:sz w:val="22"/>
          <w:szCs w:val="22"/>
          <w:u w:val="none"/>
        </w:rPr>
      </w:pPr>
      <w:r w:rsidRPr="00031B96">
        <w:rPr>
          <w:rFonts w:cs="Arial"/>
          <w:b/>
          <w:sz w:val="22"/>
          <w:szCs w:val="22"/>
          <w:u w:val="none"/>
        </w:rPr>
        <w:t>Festlegung des zu erwartenden maximalen Betriebsstroms</w:t>
      </w:r>
    </w:p>
    <w:p w14:paraId="060FF601" w14:textId="77777777" w:rsidR="00E34FCC" w:rsidRPr="00E34FCC" w:rsidRDefault="00E34FCC" w:rsidP="00E34FCC">
      <w:pPr>
        <w:pStyle w:val="KeinLeerraum"/>
        <w:jc w:val="both"/>
        <w:rPr>
          <w:rFonts w:ascii="Arial" w:hAnsi="Arial" w:cs="Arial"/>
        </w:rPr>
      </w:pPr>
    </w:p>
    <w:p w14:paraId="2D5D3B23" w14:textId="77777777" w:rsidR="00E34FCC" w:rsidRPr="00E34FCC" w:rsidRDefault="00E34FCC" w:rsidP="00E34FCC">
      <w:pPr>
        <w:pStyle w:val="KeinLeerraum"/>
        <w:jc w:val="both"/>
        <w:rPr>
          <w:rFonts w:ascii="Arial" w:hAnsi="Arial" w:cs="Arial"/>
        </w:rPr>
      </w:pPr>
      <w:r w:rsidRPr="00E34FCC">
        <w:rPr>
          <w:rFonts w:ascii="Arial" w:hAnsi="Arial" w:cs="Arial"/>
        </w:rPr>
        <w:t>Dies erfolgt auf Grundlage der Leistung des anzuschließenden Verbrauchers.</w:t>
      </w:r>
    </w:p>
    <w:p w14:paraId="6CB27F16" w14:textId="77777777" w:rsidR="00E34FCC" w:rsidRPr="00E34FCC" w:rsidRDefault="00E34FCC" w:rsidP="00E34FCC">
      <w:pPr>
        <w:pStyle w:val="KeinLeerraum"/>
        <w:jc w:val="both"/>
        <w:rPr>
          <w:rFonts w:ascii="Arial" w:hAnsi="Arial" w:cs="Arial"/>
        </w:rPr>
      </w:pPr>
    </w:p>
    <w:p w14:paraId="16C252E0" w14:textId="77777777" w:rsidR="00E34FCC" w:rsidRPr="00E34FCC" w:rsidRDefault="00E34FCC" w:rsidP="00E34FCC">
      <w:pPr>
        <w:pStyle w:val="KeinLeerraum"/>
        <w:jc w:val="both"/>
        <w:rPr>
          <w:rFonts w:ascii="Arial" w:hAnsi="Arial" w:cs="Arial"/>
        </w:rPr>
      </w:pPr>
      <w:r w:rsidRPr="00E34FCC">
        <w:rPr>
          <w:rFonts w:ascii="Arial" w:hAnsi="Arial" w:cs="Arial"/>
          <w:b/>
        </w:rPr>
        <w:t>Beispiel:</w:t>
      </w:r>
    </w:p>
    <w:p w14:paraId="37F213CC" w14:textId="77777777" w:rsidR="00E34FCC" w:rsidRPr="00E34FCC" w:rsidRDefault="00E34FCC" w:rsidP="00E34FCC">
      <w:pPr>
        <w:pStyle w:val="KeinLeerraum"/>
        <w:jc w:val="both"/>
        <w:rPr>
          <w:rFonts w:ascii="Arial" w:hAnsi="Arial" w:cs="Arial"/>
        </w:rPr>
      </w:pPr>
      <w:r w:rsidRPr="00E34FCC">
        <w:rPr>
          <w:rFonts w:ascii="Arial" w:hAnsi="Arial" w:cs="Arial"/>
        </w:rPr>
        <w:t>Eine elektrische Maschine mit einer zugeführten elektrischen Leistung (P) von 22,5 kW, einer Spannung U von 400 V, 3~ und mit einem cos(φ) von 0,89 soll angeschlossen werden.</w:t>
      </w:r>
    </w:p>
    <w:p w14:paraId="5CEE4A55" w14:textId="77777777" w:rsidR="00E34FCC" w:rsidRPr="00E34FCC" w:rsidRDefault="00E34FCC" w:rsidP="00E34FCC">
      <w:pPr>
        <w:pStyle w:val="KeinLeerraum"/>
        <w:jc w:val="both"/>
        <w:rPr>
          <w:rFonts w:ascii="Arial" w:hAnsi="Arial" w:cs="Arial"/>
        </w:rPr>
      </w:pPr>
    </w:p>
    <w:p w14:paraId="3CA674D2" w14:textId="77777777" w:rsidR="00E34FCC" w:rsidRPr="00E34FCC" w:rsidRDefault="00E34FCC" w:rsidP="00E34FCC">
      <w:pPr>
        <w:pStyle w:val="KeinLeerraum"/>
        <w:pBdr>
          <w:top w:val="single" w:sz="18" w:space="1" w:color="FF0000"/>
          <w:left w:val="single" w:sz="18" w:space="4" w:color="FF0000"/>
          <w:bottom w:val="single" w:sz="18" w:space="1" w:color="FF0000"/>
          <w:right w:val="single" w:sz="18" w:space="4" w:color="FF0000"/>
        </w:pBdr>
        <w:jc w:val="both"/>
        <w:rPr>
          <w:rFonts w:ascii="Arial" w:hAnsi="Arial" w:cs="Arial"/>
          <w:b/>
        </w:rPr>
      </w:pPr>
      <w:r w:rsidRPr="00E34FCC">
        <w:rPr>
          <w:rFonts w:ascii="Arial" w:hAnsi="Arial" w:cs="Arial"/>
          <w:b/>
        </w:rPr>
        <w:t>Lösung:</w:t>
      </w:r>
    </w:p>
    <w:p w14:paraId="58DC833D" w14:textId="77777777" w:rsidR="00E34FCC" w:rsidRPr="00E34FCC" w:rsidRDefault="00E34FCC" w:rsidP="00E34FCC">
      <w:pPr>
        <w:pStyle w:val="KeinLeerraum"/>
        <w:pBdr>
          <w:top w:val="single" w:sz="18" w:space="1" w:color="FF0000"/>
          <w:left w:val="single" w:sz="18" w:space="4" w:color="FF0000"/>
          <w:bottom w:val="single" w:sz="18" w:space="1" w:color="FF0000"/>
          <w:right w:val="single" w:sz="18" w:space="4" w:color="FF0000"/>
        </w:pBdr>
        <w:jc w:val="both"/>
        <w:rPr>
          <w:rFonts w:ascii="Arial" w:hAnsi="Arial" w:cs="Arial"/>
        </w:rPr>
      </w:pPr>
    </w:p>
    <w:p w14:paraId="1EA3AB08" w14:textId="77777777" w:rsidR="00E34FCC" w:rsidRPr="00E34FCC" w:rsidRDefault="00164D6C" w:rsidP="00E34FCC">
      <w:pPr>
        <w:pStyle w:val="KeinLeerraum"/>
        <w:pBdr>
          <w:top w:val="single" w:sz="18" w:space="1" w:color="FF0000"/>
          <w:left w:val="single" w:sz="18" w:space="4" w:color="FF0000"/>
          <w:bottom w:val="single" w:sz="18" w:space="1" w:color="FF0000"/>
          <w:right w:val="single" w:sz="18" w:space="4" w:color="FF0000"/>
        </w:pBdr>
        <w:jc w:val="both"/>
        <w:rPr>
          <w:rFonts w:ascii="Arial" w:hAnsi="Arial" w:cs="Arial"/>
        </w:rPr>
      </w:pPr>
      <w:r w:rsidRPr="00AE0F47">
        <w:rPr>
          <w:rFonts w:ascii="Arial" w:hAnsi="Arial" w:cs="Arial"/>
          <w:noProof/>
          <w:position w:val="-10"/>
        </w:rPr>
        <w:object w:dxaOrig="2240" w:dyaOrig="380" w14:anchorId="6D973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2.3pt;height:19.7pt;mso-width-percent:0;mso-height-percent:0;mso-width-percent:0;mso-height-percent:0" o:ole="">
            <v:imagedata r:id="rId10" o:title=""/>
          </v:shape>
          <o:OLEObject Type="Embed" ProgID="Equation.3" ShapeID="_x0000_i1026" DrawAspect="Content" ObjectID="_1757489499" r:id="rId11"/>
        </w:object>
      </w:r>
    </w:p>
    <w:p w14:paraId="07E50CA7" w14:textId="77777777" w:rsidR="00E34FCC" w:rsidRPr="00E34FCC" w:rsidRDefault="00164D6C" w:rsidP="00E34FCC">
      <w:pPr>
        <w:pStyle w:val="KeinLeerraum"/>
        <w:pBdr>
          <w:top w:val="single" w:sz="18" w:space="1" w:color="FF0000"/>
          <w:left w:val="single" w:sz="18" w:space="4" w:color="FF0000"/>
          <w:bottom w:val="single" w:sz="18" w:space="1" w:color="FF0000"/>
          <w:right w:val="single" w:sz="18" w:space="4" w:color="FF0000"/>
        </w:pBdr>
        <w:jc w:val="both"/>
        <w:rPr>
          <w:rFonts w:ascii="Arial" w:hAnsi="Arial" w:cs="Arial"/>
        </w:rPr>
      </w:pPr>
      <w:r w:rsidRPr="00AE0F47">
        <w:rPr>
          <w:rFonts w:ascii="Arial" w:hAnsi="Arial" w:cs="Arial"/>
          <w:noProof/>
          <w:position w:val="-30"/>
        </w:rPr>
        <w:object w:dxaOrig="4700" w:dyaOrig="680" w14:anchorId="3CEFC2C9">
          <v:shape id="_x0000_i1025" type="#_x0000_t75" alt="" style="width:235.7pt;height:35.15pt;mso-width-percent:0;mso-height-percent:0;mso-width-percent:0;mso-height-percent:0" o:ole="">
            <v:imagedata r:id="rId12" o:title=""/>
          </v:shape>
          <o:OLEObject Type="Embed" ProgID="Equation.3" ShapeID="_x0000_i1025" DrawAspect="Content" ObjectID="_1757489500" r:id="rId13"/>
        </w:object>
      </w:r>
    </w:p>
    <w:p w14:paraId="792325BA" w14:textId="77777777" w:rsidR="00E34FCC" w:rsidRPr="00E34FCC" w:rsidRDefault="00E34FCC" w:rsidP="00E34FCC">
      <w:pPr>
        <w:pStyle w:val="KeinLeerraum"/>
        <w:pBdr>
          <w:top w:val="single" w:sz="18" w:space="1" w:color="FF0000"/>
          <w:left w:val="single" w:sz="18" w:space="4" w:color="FF0000"/>
          <w:bottom w:val="single" w:sz="18" w:space="1" w:color="FF0000"/>
          <w:right w:val="single" w:sz="18" w:space="4" w:color="FF0000"/>
        </w:pBdr>
        <w:jc w:val="both"/>
        <w:rPr>
          <w:rFonts w:ascii="Arial" w:hAnsi="Arial" w:cs="Arial"/>
        </w:rPr>
      </w:pPr>
    </w:p>
    <w:p w14:paraId="546B4036" w14:textId="77777777" w:rsidR="00E34FCC" w:rsidRPr="00E34FCC" w:rsidRDefault="00E34FCC" w:rsidP="00E34FCC">
      <w:pPr>
        <w:pStyle w:val="KeinLeerraum"/>
        <w:pBdr>
          <w:top w:val="single" w:sz="18" w:space="1" w:color="FF0000"/>
          <w:left w:val="single" w:sz="18" w:space="4" w:color="FF0000"/>
          <w:bottom w:val="single" w:sz="18" w:space="1" w:color="FF0000"/>
          <w:right w:val="single" w:sz="18" w:space="4" w:color="FF0000"/>
        </w:pBdr>
        <w:jc w:val="both"/>
        <w:rPr>
          <w:rFonts w:ascii="Arial" w:hAnsi="Arial" w:cs="Arial"/>
        </w:rPr>
      </w:pPr>
      <w:r w:rsidRPr="00E34FCC">
        <w:rPr>
          <w:rFonts w:ascii="Arial" w:hAnsi="Arial" w:cs="Arial"/>
        </w:rPr>
        <w:t>Der Betriebsstrom I</w:t>
      </w:r>
      <w:r w:rsidRPr="00E34FCC">
        <w:rPr>
          <w:rFonts w:ascii="Arial" w:hAnsi="Arial" w:cs="Arial"/>
          <w:vertAlign w:val="subscript"/>
        </w:rPr>
        <w:t>B</w:t>
      </w:r>
      <w:r w:rsidRPr="00E34FCC">
        <w:rPr>
          <w:rFonts w:ascii="Arial" w:hAnsi="Arial" w:cs="Arial"/>
        </w:rPr>
        <w:t xml:space="preserve"> beträgt </w:t>
      </w:r>
      <w:r w:rsidRPr="00E34FCC">
        <w:rPr>
          <w:rFonts w:ascii="Arial" w:hAnsi="Arial" w:cs="Arial"/>
          <w:b/>
        </w:rPr>
        <w:t>36,53 A</w:t>
      </w:r>
      <w:r w:rsidRPr="00E34FCC">
        <w:rPr>
          <w:rFonts w:ascii="Arial" w:hAnsi="Arial" w:cs="Arial"/>
        </w:rPr>
        <w:t>.</w:t>
      </w:r>
    </w:p>
    <w:p w14:paraId="47A9BC80" w14:textId="77777777" w:rsidR="00E34FCC" w:rsidRPr="00E34FCC" w:rsidRDefault="00E34FCC" w:rsidP="00E34FCC">
      <w:pPr>
        <w:pStyle w:val="KeinLeerraum"/>
        <w:jc w:val="both"/>
        <w:rPr>
          <w:rFonts w:ascii="Arial" w:hAnsi="Arial" w:cs="Arial"/>
        </w:rPr>
      </w:pPr>
    </w:p>
    <w:p w14:paraId="55B142A8" w14:textId="77777777" w:rsidR="00E34FCC" w:rsidRPr="00031B96" w:rsidRDefault="00E34FCC" w:rsidP="00E34FCC">
      <w:pPr>
        <w:pStyle w:val="Formatvorlageberschrift2"/>
        <w:rPr>
          <w:rFonts w:cs="Arial"/>
          <w:sz w:val="22"/>
          <w:szCs w:val="22"/>
          <w:u w:val="none"/>
        </w:rPr>
      </w:pPr>
      <w:r w:rsidRPr="00031B96">
        <w:rPr>
          <w:rFonts w:cs="Arial"/>
          <w:b/>
          <w:sz w:val="22"/>
          <w:szCs w:val="22"/>
          <w:u w:val="none"/>
        </w:rPr>
        <w:t xml:space="preserve">Festlegung der </w:t>
      </w:r>
      <w:proofErr w:type="spellStart"/>
      <w:r w:rsidRPr="00031B96">
        <w:rPr>
          <w:rFonts w:cs="Arial"/>
          <w:b/>
          <w:sz w:val="22"/>
          <w:szCs w:val="22"/>
          <w:u w:val="none"/>
        </w:rPr>
        <w:t>Referenzverlegearten</w:t>
      </w:r>
      <w:proofErr w:type="spellEnd"/>
    </w:p>
    <w:p w14:paraId="0C56FDCD" w14:textId="77777777" w:rsidR="00E34FCC" w:rsidRPr="00E34FCC" w:rsidRDefault="00E34FCC" w:rsidP="00E34FCC">
      <w:pPr>
        <w:pStyle w:val="KeinLeerraum"/>
        <w:jc w:val="both"/>
        <w:rPr>
          <w:rFonts w:ascii="Arial" w:hAnsi="Arial" w:cs="Arial"/>
        </w:rPr>
      </w:pPr>
    </w:p>
    <w:p w14:paraId="005361FD" w14:textId="77777777" w:rsidR="00E34FCC" w:rsidRPr="00E34FCC" w:rsidRDefault="00E34FCC" w:rsidP="00E34FCC">
      <w:pPr>
        <w:pStyle w:val="KeinLeerraum"/>
        <w:jc w:val="both"/>
        <w:rPr>
          <w:rFonts w:ascii="Arial" w:hAnsi="Arial" w:cs="Arial"/>
        </w:rPr>
      </w:pPr>
      <w:r w:rsidRPr="00E34FCC">
        <w:rPr>
          <w:rFonts w:ascii="Arial" w:hAnsi="Arial" w:cs="Arial"/>
        </w:rPr>
        <w:t xml:space="preserve">Die </w:t>
      </w:r>
      <w:proofErr w:type="spellStart"/>
      <w:r w:rsidRPr="00E34FCC">
        <w:rPr>
          <w:rFonts w:ascii="Arial" w:hAnsi="Arial" w:cs="Arial"/>
        </w:rPr>
        <w:t>Referenzverlegearten</w:t>
      </w:r>
      <w:proofErr w:type="spellEnd"/>
      <w:r w:rsidRPr="00E34FCC">
        <w:rPr>
          <w:rFonts w:ascii="Arial" w:hAnsi="Arial" w:cs="Arial"/>
        </w:rPr>
        <w:t xml:space="preserve"> werden nach der Tabelle 9 in VDE 0298-4 ermittelt.</w:t>
      </w:r>
    </w:p>
    <w:p w14:paraId="31229FA5" w14:textId="77777777" w:rsidR="00E34FCC" w:rsidRPr="00E34FCC" w:rsidRDefault="00E34FCC" w:rsidP="00E34FCC">
      <w:pPr>
        <w:pStyle w:val="KeinLeerraum"/>
        <w:jc w:val="both"/>
        <w:rPr>
          <w:rFonts w:ascii="Arial" w:hAnsi="Arial" w:cs="Arial"/>
        </w:rPr>
      </w:pPr>
    </w:p>
    <w:p w14:paraId="582DAB6F" w14:textId="28891F5F" w:rsidR="00031B96" w:rsidRPr="00031B96" w:rsidRDefault="00E34FCC" w:rsidP="00031B96">
      <w:pPr>
        <w:pStyle w:val="KeinLeerraum"/>
        <w:numPr>
          <w:ilvl w:val="0"/>
          <w:numId w:val="29"/>
        </w:numPr>
        <w:ind w:left="426"/>
        <w:jc w:val="both"/>
        <w:rPr>
          <w:rFonts w:ascii="Arial" w:hAnsi="Arial" w:cs="Arial"/>
        </w:rPr>
      </w:pPr>
      <w:r w:rsidRPr="00031B96">
        <w:rPr>
          <w:rFonts w:ascii="Arial" w:hAnsi="Arial" w:cs="Arial"/>
        </w:rPr>
        <w:t>Teilabschnitt 1</w:t>
      </w:r>
      <w:r w:rsidR="00031B96" w:rsidRPr="00031B96">
        <w:rPr>
          <w:rFonts w:ascii="Arial" w:hAnsi="Arial" w:cs="Arial"/>
        </w:rPr>
        <w:t xml:space="preserve">: </w:t>
      </w:r>
      <w:proofErr w:type="spellStart"/>
      <w:r w:rsidRPr="00E34FCC">
        <w:rPr>
          <w:rFonts w:ascii="Arial" w:hAnsi="Arial" w:cs="Arial"/>
        </w:rPr>
        <w:t>Referenzverlegeart</w:t>
      </w:r>
      <w:proofErr w:type="spellEnd"/>
      <w:r w:rsidRPr="00E34FCC">
        <w:rPr>
          <w:rFonts w:ascii="Arial" w:hAnsi="Arial" w:cs="Arial"/>
        </w:rPr>
        <w:t xml:space="preserve"> A2.</w:t>
      </w:r>
    </w:p>
    <w:p w14:paraId="33003D39" w14:textId="2F854A37" w:rsidR="00E34FCC" w:rsidRPr="00031B96" w:rsidRDefault="00E34FCC" w:rsidP="00031B96">
      <w:pPr>
        <w:pStyle w:val="KeinLeerraum"/>
        <w:numPr>
          <w:ilvl w:val="0"/>
          <w:numId w:val="29"/>
        </w:numPr>
        <w:ind w:left="426"/>
        <w:jc w:val="both"/>
        <w:rPr>
          <w:rFonts w:ascii="Arial" w:hAnsi="Arial" w:cs="Arial"/>
        </w:rPr>
      </w:pPr>
      <w:r w:rsidRPr="00031B96">
        <w:rPr>
          <w:rFonts w:ascii="Arial" w:hAnsi="Arial" w:cs="Arial"/>
        </w:rPr>
        <w:t>Teilabschnitt 2</w:t>
      </w:r>
      <w:r w:rsidR="00031B96">
        <w:rPr>
          <w:rFonts w:ascii="Arial" w:hAnsi="Arial" w:cs="Arial"/>
        </w:rPr>
        <w:t xml:space="preserve">: </w:t>
      </w:r>
      <w:proofErr w:type="spellStart"/>
      <w:r w:rsidRPr="00031B96">
        <w:rPr>
          <w:rFonts w:ascii="Arial" w:hAnsi="Arial" w:cs="Arial"/>
        </w:rPr>
        <w:t>Referenzverlegeart</w:t>
      </w:r>
      <w:proofErr w:type="spellEnd"/>
      <w:r w:rsidRPr="00031B96">
        <w:rPr>
          <w:rFonts w:ascii="Arial" w:hAnsi="Arial" w:cs="Arial"/>
        </w:rPr>
        <w:t xml:space="preserve"> B2.</w:t>
      </w:r>
    </w:p>
    <w:p w14:paraId="796CC3A3" w14:textId="502D0544" w:rsidR="00E34FCC" w:rsidRDefault="00E34FCC" w:rsidP="004C4B8B">
      <w:pPr>
        <w:pStyle w:val="KeinLeerraum"/>
        <w:numPr>
          <w:ilvl w:val="0"/>
          <w:numId w:val="29"/>
        </w:numPr>
        <w:ind w:left="426"/>
        <w:jc w:val="both"/>
        <w:rPr>
          <w:rFonts w:ascii="Arial" w:hAnsi="Arial" w:cs="Arial"/>
        </w:rPr>
      </w:pPr>
      <w:r w:rsidRPr="00AE0F47">
        <w:rPr>
          <w:rFonts w:ascii="Arial" w:hAnsi="Arial" w:cs="Arial"/>
        </w:rPr>
        <w:t>Teilabschnitt 3</w:t>
      </w:r>
      <w:r w:rsidR="00031B96" w:rsidRPr="00AE0F47">
        <w:rPr>
          <w:rFonts w:ascii="Arial" w:hAnsi="Arial" w:cs="Arial"/>
        </w:rPr>
        <w:t xml:space="preserve">: </w:t>
      </w:r>
      <w:proofErr w:type="spellStart"/>
      <w:r w:rsidR="00AE0F47" w:rsidRPr="00031B96">
        <w:rPr>
          <w:rFonts w:ascii="Arial" w:hAnsi="Arial" w:cs="Arial"/>
        </w:rPr>
        <w:t>Referenzverlegeart</w:t>
      </w:r>
      <w:proofErr w:type="spellEnd"/>
      <w:r w:rsidR="00AE0F47" w:rsidRPr="00031B96">
        <w:rPr>
          <w:rFonts w:ascii="Arial" w:hAnsi="Arial" w:cs="Arial"/>
        </w:rPr>
        <w:t xml:space="preserve"> </w:t>
      </w:r>
      <w:r w:rsidR="00AE0F47">
        <w:rPr>
          <w:rFonts w:ascii="Arial" w:hAnsi="Arial" w:cs="Arial"/>
        </w:rPr>
        <w:t>C</w:t>
      </w:r>
    </w:p>
    <w:p w14:paraId="7CBF4B53" w14:textId="77777777" w:rsidR="00AE0F47" w:rsidRPr="00AE0F47" w:rsidRDefault="00AE0F47" w:rsidP="00AE0F47">
      <w:pPr>
        <w:pStyle w:val="KeinLeerraum"/>
        <w:ind w:left="66"/>
        <w:jc w:val="both"/>
        <w:rPr>
          <w:rFonts w:ascii="Arial" w:hAnsi="Arial" w:cs="Arial"/>
        </w:rPr>
      </w:pPr>
    </w:p>
    <w:p w14:paraId="324AD961" w14:textId="48A6FA43" w:rsidR="00AE0F47" w:rsidRPr="00E34FCC" w:rsidRDefault="00AE0F47" w:rsidP="00E34FCC">
      <w:pPr>
        <w:pStyle w:val="KeinLeerraum"/>
        <w:jc w:val="both"/>
        <w:rPr>
          <w:rFonts w:ascii="Arial" w:hAnsi="Arial" w:cs="Arial"/>
        </w:rPr>
      </w:pPr>
      <w:r w:rsidRPr="00AE0F47">
        <w:rPr>
          <w:rFonts w:ascii="Arial" w:hAnsi="Arial" w:cs="Arial"/>
        </w:rPr>
        <w:drawing>
          <wp:inline distT="0" distB="0" distL="0" distR="0" wp14:anchorId="48DBC191" wp14:editId="1E406C58">
            <wp:extent cx="6120130" cy="1915160"/>
            <wp:effectExtent l="0" t="0" r="1270" b="2540"/>
            <wp:docPr id="777770097" name="Grafik 1"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770097" name="Grafik 1" descr="Ein Bild, das Text, Screenshot, Schrift, Zahl enthält.&#10;&#10;Automatisch generierte Beschreibung"/>
                    <pic:cNvPicPr/>
                  </pic:nvPicPr>
                  <pic:blipFill>
                    <a:blip r:embed="rId14"/>
                    <a:stretch>
                      <a:fillRect/>
                    </a:stretch>
                  </pic:blipFill>
                  <pic:spPr>
                    <a:xfrm>
                      <a:off x="0" y="0"/>
                      <a:ext cx="6120130" cy="1915160"/>
                    </a:xfrm>
                    <a:prstGeom prst="rect">
                      <a:avLst/>
                    </a:prstGeom>
                  </pic:spPr>
                </pic:pic>
              </a:graphicData>
            </a:graphic>
          </wp:inline>
        </w:drawing>
      </w:r>
    </w:p>
    <w:p w14:paraId="5C9A470A" w14:textId="213150B6" w:rsidR="00E34FCC" w:rsidRPr="00AE0F47" w:rsidRDefault="00AE0F47" w:rsidP="00AE0F47">
      <w:pPr>
        <w:pStyle w:val="KeinLeerraum"/>
        <w:jc w:val="right"/>
        <w:rPr>
          <w:rFonts w:ascii="Arial" w:hAnsi="Arial" w:cs="Arial"/>
          <w:sz w:val="16"/>
          <w:szCs w:val="16"/>
        </w:rPr>
      </w:pPr>
      <w:r>
        <w:rPr>
          <w:rFonts w:ascii="Arial" w:hAnsi="Arial" w:cs="Arial"/>
          <w:sz w:val="16"/>
          <w:szCs w:val="16"/>
        </w:rPr>
        <w:t xml:space="preserve">Quelle: DIN VDE </w:t>
      </w:r>
      <w:r w:rsidRPr="00AE0F47">
        <w:rPr>
          <w:rFonts w:ascii="Arial" w:hAnsi="Arial" w:cs="Arial"/>
          <w:sz w:val="16"/>
          <w:szCs w:val="16"/>
        </w:rPr>
        <w:t>DIN VDE 0298-4 (VDE 0298-4)</w:t>
      </w:r>
      <w:r>
        <w:rPr>
          <w:rFonts w:ascii="Arial" w:hAnsi="Arial" w:cs="Arial"/>
          <w:sz w:val="16"/>
          <w:szCs w:val="16"/>
        </w:rPr>
        <w:t xml:space="preserve"> Tabelle 3 Auszug</w:t>
      </w:r>
    </w:p>
    <w:p w14:paraId="56F2744A" w14:textId="77777777" w:rsidR="00AE0F47" w:rsidRDefault="00AE0F47" w:rsidP="00E34FCC">
      <w:pPr>
        <w:pStyle w:val="KeinLeerraum"/>
        <w:jc w:val="both"/>
        <w:rPr>
          <w:rFonts w:ascii="Arial" w:hAnsi="Arial" w:cs="Arial"/>
        </w:rPr>
      </w:pPr>
    </w:p>
    <w:p w14:paraId="25A42A05" w14:textId="51AF8E49" w:rsidR="00E34FCC" w:rsidRDefault="00E34FCC" w:rsidP="00E34FCC">
      <w:pPr>
        <w:pStyle w:val="KeinLeerraum"/>
        <w:jc w:val="both"/>
        <w:rPr>
          <w:rFonts w:ascii="Arial" w:hAnsi="Arial" w:cs="Arial"/>
        </w:rPr>
      </w:pPr>
      <w:r w:rsidRPr="00E34FCC">
        <w:rPr>
          <w:rFonts w:ascii="Arial" w:hAnsi="Arial" w:cs="Arial"/>
        </w:rPr>
        <w:t xml:space="preserve">Ein Vergleich der Strombelastbarkeiten </w:t>
      </w:r>
      <w:proofErr w:type="spellStart"/>
      <w:r w:rsidRPr="00E34FCC">
        <w:rPr>
          <w:rFonts w:ascii="Arial" w:hAnsi="Arial" w:cs="Arial"/>
        </w:rPr>
        <w:t>I</w:t>
      </w:r>
      <w:r w:rsidRPr="00E34FCC">
        <w:rPr>
          <w:rFonts w:ascii="Arial" w:hAnsi="Arial" w:cs="Arial"/>
          <w:vertAlign w:val="subscript"/>
        </w:rPr>
        <w:t>r</w:t>
      </w:r>
      <w:proofErr w:type="spellEnd"/>
      <w:r w:rsidRPr="00E34FCC">
        <w:rPr>
          <w:rFonts w:ascii="Arial" w:hAnsi="Arial" w:cs="Arial"/>
        </w:rPr>
        <w:t xml:space="preserve"> (Bemessungswert) in der Tabelle 3 von VDE 0298-4 ergibt, dass die </w:t>
      </w:r>
      <w:proofErr w:type="spellStart"/>
      <w:r w:rsidRPr="00E34FCC">
        <w:rPr>
          <w:rFonts w:ascii="Arial" w:hAnsi="Arial" w:cs="Arial"/>
        </w:rPr>
        <w:t>Referenzverlegeart</w:t>
      </w:r>
      <w:proofErr w:type="spellEnd"/>
      <w:r w:rsidRPr="00E34FCC">
        <w:rPr>
          <w:rFonts w:ascii="Arial" w:hAnsi="Arial" w:cs="Arial"/>
        </w:rPr>
        <w:t xml:space="preserve"> A2 die ungünstigste </w:t>
      </w:r>
      <w:proofErr w:type="spellStart"/>
      <w:r w:rsidRPr="00E34FCC">
        <w:rPr>
          <w:rFonts w:ascii="Arial" w:hAnsi="Arial" w:cs="Arial"/>
        </w:rPr>
        <w:t>Referenzverlegeart</w:t>
      </w:r>
      <w:proofErr w:type="spellEnd"/>
      <w:r w:rsidRPr="00E34FCC">
        <w:rPr>
          <w:rFonts w:ascii="Arial" w:hAnsi="Arial" w:cs="Arial"/>
        </w:rPr>
        <w:t xml:space="preserve"> ist. Die weitere Betrachtung erfolgt daher für die </w:t>
      </w:r>
      <w:proofErr w:type="spellStart"/>
      <w:r w:rsidRPr="00E34FCC">
        <w:rPr>
          <w:rFonts w:ascii="Arial" w:hAnsi="Arial" w:cs="Arial"/>
        </w:rPr>
        <w:t>Referenzverlegeart</w:t>
      </w:r>
      <w:proofErr w:type="spellEnd"/>
      <w:r w:rsidRPr="00E34FCC">
        <w:rPr>
          <w:rFonts w:ascii="Arial" w:hAnsi="Arial" w:cs="Arial"/>
        </w:rPr>
        <w:t xml:space="preserve"> A2.</w:t>
      </w:r>
    </w:p>
    <w:p w14:paraId="5305D4E6" w14:textId="77777777" w:rsidR="00031B96" w:rsidRPr="00E34FCC" w:rsidRDefault="00031B96" w:rsidP="00E34FCC">
      <w:pPr>
        <w:pStyle w:val="KeinLeerraum"/>
        <w:jc w:val="both"/>
        <w:rPr>
          <w:rFonts w:ascii="Arial" w:hAnsi="Arial" w:cs="Arial"/>
        </w:rPr>
      </w:pPr>
    </w:p>
    <w:p w14:paraId="742105C9" w14:textId="77777777" w:rsidR="00E34FCC" w:rsidRPr="00031B96" w:rsidRDefault="00E34FCC" w:rsidP="00E34FCC">
      <w:pPr>
        <w:pStyle w:val="Formatvorlageberschrift2"/>
        <w:rPr>
          <w:rFonts w:cs="Arial"/>
          <w:sz w:val="22"/>
          <w:szCs w:val="22"/>
          <w:u w:val="none"/>
        </w:rPr>
      </w:pPr>
      <w:r w:rsidRPr="00031B96">
        <w:rPr>
          <w:rFonts w:cs="Arial"/>
          <w:b/>
          <w:sz w:val="22"/>
          <w:szCs w:val="22"/>
          <w:u w:val="none"/>
        </w:rPr>
        <w:lastRenderedPageBreak/>
        <w:t>Festlegung der Reduktionsfaktoren</w:t>
      </w:r>
    </w:p>
    <w:p w14:paraId="31E7EC2D" w14:textId="77777777" w:rsidR="00E34FCC" w:rsidRPr="00E34FCC" w:rsidRDefault="00E34FCC" w:rsidP="00E34FCC">
      <w:pPr>
        <w:pStyle w:val="KeinLeerraum"/>
        <w:jc w:val="both"/>
        <w:rPr>
          <w:rFonts w:ascii="Arial" w:hAnsi="Arial" w:cs="Arial"/>
        </w:rPr>
      </w:pPr>
    </w:p>
    <w:p w14:paraId="295C5370" w14:textId="77777777" w:rsidR="00E34FCC" w:rsidRPr="00E34FCC" w:rsidRDefault="00E34FCC" w:rsidP="00E34FCC">
      <w:pPr>
        <w:pStyle w:val="KeinLeerraum"/>
        <w:jc w:val="both"/>
        <w:rPr>
          <w:rFonts w:ascii="Arial" w:hAnsi="Arial" w:cs="Arial"/>
        </w:rPr>
      </w:pPr>
      <w:r w:rsidRPr="00E34FCC">
        <w:rPr>
          <w:rFonts w:ascii="Arial" w:hAnsi="Arial" w:cs="Arial"/>
        </w:rPr>
        <w:t>Durch die vereinfachte Berechnungsmethode werden nun auch die Reduktionsfaktoren zusammengefasst.</w:t>
      </w:r>
    </w:p>
    <w:p w14:paraId="55F9C867" w14:textId="77777777" w:rsidR="00E34FCC" w:rsidRPr="00E34FCC" w:rsidRDefault="00E34FCC" w:rsidP="00E34FCC">
      <w:pPr>
        <w:pStyle w:val="KeinLeerraum"/>
        <w:jc w:val="both"/>
        <w:rPr>
          <w:rFonts w:ascii="Arial" w:hAnsi="Arial" w:cs="Arial"/>
        </w:rPr>
      </w:pPr>
    </w:p>
    <w:p w14:paraId="6A89F3A7" w14:textId="77777777" w:rsidR="00E34FCC" w:rsidRPr="00E34FCC" w:rsidRDefault="00E34FCC" w:rsidP="00E34FCC">
      <w:pPr>
        <w:pStyle w:val="KeinLeerraum"/>
        <w:jc w:val="both"/>
        <w:rPr>
          <w:rFonts w:ascii="Arial" w:hAnsi="Arial" w:cs="Arial"/>
        </w:rPr>
      </w:pPr>
      <w:r w:rsidRPr="00E34FCC">
        <w:rPr>
          <w:rFonts w:ascii="Arial" w:hAnsi="Arial" w:cs="Arial"/>
        </w:rPr>
        <w:t>Es sind hier nun die Reduktionsfaktoren für Häufung, Temperaturerhöhung und Oberschwingungen zu ermitteln.</w:t>
      </w:r>
    </w:p>
    <w:p w14:paraId="49553E82" w14:textId="77777777" w:rsidR="00E34FCC" w:rsidRPr="00E34FCC" w:rsidRDefault="00E34FCC" w:rsidP="00E34FCC">
      <w:pPr>
        <w:pStyle w:val="KeinLeerraum"/>
        <w:jc w:val="both"/>
        <w:rPr>
          <w:rFonts w:ascii="Arial" w:hAnsi="Arial" w:cs="Arial"/>
        </w:rPr>
      </w:pPr>
    </w:p>
    <w:p w14:paraId="664BF031" w14:textId="77777777" w:rsidR="00E34FCC" w:rsidRPr="00E34FCC" w:rsidRDefault="00E34FCC" w:rsidP="00E34FCC">
      <w:pPr>
        <w:pStyle w:val="KeinLeerraum"/>
        <w:jc w:val="both"/>
        <w:rPr>
          <w:rFonts w:ascii="Arial" w:hAnsi="Arial" w:cs="Arial"/>
          <w:u w:val="single"/>
        </w:rPr>
      </w:pPr>
      <w:r w:rsidRPr="00E34FCC">
        <w:rPr>
          <w:rFonts w:ascii="Arial" w:hAnsi="Arial" w:cs="Arial"/>
          <w:u w:val="single"/>
        </w:rPr>
        <w:t>Häufung</w:t>
      </w:r>
    </w:p>
    <w:p w14:paraId="0A4A8862" w14:textId="77777777" w:rsidR="00E34FCC" w:rsidRPr="00E34FCC" w:rsidRDefault="00E34FCC" w:rsidP="00E34FCC">
      <w:pPr>
        <w:pStyle w:val="KeinLeerraum"/>
        <w:jc w:val="both"/>
        <w:rPr>
          <w:rFonts w:ascii="Arial" w:hAnsi="Arial" w:cs="Arial"/>
        </w:rPr>
      </w:pPr>
      <w:r w:rsidRPr="00E34FCC">
        <w:rPr>
          <w:rFonts w:ascii="Arial" w:hAnsi="Arial" w:cs="Arial"/>
        </w:rPr>
        <w:t xml:space="preserve">Der Reduktionsfaktor für die Häufung </w:t>
      </w:r>
      <w:proofErr w:type="spellStart"/>
      <w:r w:rsidRPr="00E34FCC">
        <w:rPr>
          <w:rFonts w:ascii="Arial" w:hAnsi="Arial" w:cs="Arial"/>
        </w:rPr>
        <w:t>f</w:t>
      </w:r>
      <w:r w:rsidRPr="00E34FCC">
        <w:rPr>
          <w:rFonts w:ascii="Arial" w:hAnsi="Arial" w:cs="Arial"/>
          <w:vertAlign w:val="subscript"/>
        </w:rPr>
        <w:t>H</w:t>
      </w:r>
      <w:proofErr w:type="spellEnd"/>
      <w:r w:rsidRPr="00E34FCC">
        <w:rPr>
          <w:rFonts w:ascii="Arial" w:hAnsi="Arial" w:cs="Arial"/>
        </w:rPr>
        <w:t xml:space="preserve"> wird mit Hilfe der Tabelle 21 aus VDE 0298-4 ermittelt. Er beträgt bei 6 Leitungen </w:t>
      </w:r>
      <w:proofErr w:type="spellStart"/>
      <w:r w:rsidRPr="00AE0F47">
        <w:rPr>
          <w:rFonts w:ascii="Arial" w:hAnsi="Arial" w:cs="Arial"/>
          <w:b/>
          <w:bCs/>
        </w:rPr>
        <w:t>f</w:t>
      </w:r>
      <w:r w:rsidRPr="00AE0F47">
        <w:rPr>
          <w:rFonts w:ascii="Arial" w:hAnsi="Arial" w:cs="Arial"/>
          <w:b/>
          <w:bCs/>
          <w:vertAlign w:val="subscript"/>
        </w:rPr>
        <w:t>H</w:t>
      </w:r>
      <w:proofErr w:type="spellEnd"/>
      <w:r w:rsidRPr="00AE0F47">
        <w:rPr>
          <w:rFonts w:ascii="Arial" w:hAnsi="Arial" w:cs="Arial"/>
          <w:b/>
          <w:bCs/>
        </w:rPr>
        <w:t xml:space="preserve"> = 0,57</w:t>
      </w:r>
      <w:r w:rsidRPr="00E34FCC">
        <w:rPr>
          <w:rFonts w:ascii="Arial" w:hAnsi="Arial" w:cs="Arial"/>
        </w:rPr>
        <w:t>.</w:t>
      </w:r>
    </w:p>
    <w:p w14:paraId="685EBF63" w14:textId="77777777" w:rsidR="00E34FCC" w:rsidRPr="00E34FCC" w:rsidRDefault="00E34FCC" w:rsidP="00E34FCC">
      <w:pPr>
        <w:pStyle w:val="KeinLeerraum"/>
        <w:jc w:val="both"/>
        <w:rPr>
          <w:rFonts w:ascii="Arial" w:hAnsi="Arial" w:cs="Arial"/>
        </w:rPr>
      </w:pPr>
    </w:p>
    <w:p w14:paraId="15E1241D" w14:textId="77777777" w:rsidR="00E34FCC" w:rsidRPr="00E34FCC" w:rsidRDefault="00E34FCC" w:rsidP="00E34FCC">
      <w:pPr>
        <w:pStyle w:val="KeinLeerraum"/>
        <w:jc w:val="both"/>
        <w:rPr>
          <w:rFonts w:ascii="Arial" w:hAnsi="Arial" w:cs="Arial"/>
          <w:u w:val="single"/>
        </w:rPr>
      </w:pPr>
      <w:r w:rsidRPr="00E34FCC">
        <w:rPr>
          <w:rFonts w:ascii="Arial" w:hAnsi="Arial" w:cs="Arial"/>
          <w:u w:val="single"/>
        </w:rPr>
        <w:t>Temperaturerhöhung</w:t>
      </w:r>
    </w:p>
    <w:p w14:paraId="79333CA1" w14:textId="77777777" w:rsidR="00E34FCC" w:rsidRPr="00E34FCC" w:rsidRDefault="00E34FCC" w:rsidP="00E34FCC">
      <w:pPr>
        <w:pStyle w:val="KeinLeerraum"/>
        <w:jc w:val="both"/>
        <w:rPr>
          <w:rFonts w:ascii="Arial" w:hAnsi="Arial" w:cs="Arial"/>
        </w:rPr>
      </w:pPr>
      <w:r w:rsidRPr="00E34FCC">
        <w:rPr>
          <w:rFonts w:ascii="Arial" w:hAnsi="Arial" w:cs="Arial"/>
        </w:rPr>
        <w:t xml:space="preserve">In der Tabelle 17 in VDE 0298-4 werden die Reduktionsfaktoren für Temperaturveränderungen aufgeführt. Für eine Umgebungstemperatur von 35 °C ergibt sich ein </w:t>
      </w:r>
      <w:r w:rsidRPr="00AE0F47">
        <w:rPr>
          <w:rFonts w:ascii="Arial" w:hAnsi="Arial" w:cs="Arial"/>
        </w:rPr>
        <w:t>Reduktionsfaktor</w:t>
      </w:r>
      <w:r w:rsidRPr="00AE0F47">
        <w:rPr>
          <w:rFonts w:ascii="Arial" w:hAnsi="Arial" w:cs="Arial"/>
          <w:b/>
          <w:bCs/>
        </w:rPr>
        <w:t xml:space="preserve"> </w:t>
      </w:r>
      <w:proofErr w:type="spellStart"/>
      <w:r w:rsidRPr="00AE0F47">
        <w:rPr>
          <w:rFonts w:ascii="Arial" w:hAnsi="Arial" w:cs="Arial"/>
          <w:b/>
          <w:bCs/>
        </w:rPr>
        <w:t>f</w:t>
      </w:r>
      <w:r w:rsidRPr="00AE0F47">
        <w:rPr>
          <w:rFonts w:ascii="Arial" w:hAnsi="Arial" w:cs="Arial"/>
          <w:b/>
          <w:bCs/>
          <w:vertAlign w:val="subscript"/>
        </w:rPr>
        <w:t>Δ</w:t>
      </w:r>
      <w:proofErr w:type="spellEnd"/>
      <w:r w:rsidRPr="00AE0F47">
        <w:rPr>
          <w:rFonts w:ascii="Arial" w:hAnsi="Arial" w:cs="Arial"/>
          <w:b/>
          <w:bCs/>
          <w:vertAlign w:val="subscript"/>
        </w:rPr>
        <w:sym w:font="Symbol" w:char="F04A"/>
      </w:r>
      <w:r w:rsidRPr="00AE0F47">
        <w:rPr>
          <w:rFonts w:ascii="Arial" w:hAnsi="Arial" w:cs="Arial"/>
          <w:b/>
          <w:bCs/>
        </w:rPr>
        <w:t xml:space="preserve"> = 0,94</w:t>
      </w:r>
      <w:r w:rsidRPr="00E34FCC">
        <w:rPr>
          <w:rFonts w:ascii="Arial" w:hAnsi="Arial" w:cs="Arial"/>
        </w:rPr>
        <w:t>.</w:t>
      </w:r>
    </w:p>
    <w:p w14:paraId="3DA9F35C" w14:textId="77777777" w:rsidR="00E34FCC" w:rsidRPr="00E34FCC" w:rsidRDefault="00E34FCC" w:rsidP="00E34FCC">
      <w:pPr>
        <w:pStyle w:val="KeinLeerraum"/>
        <w:jc w:val="both"/>
        <w:rPr>
          <w:rFonts w:ascii="Arial" w:hAnsi="Arial" w:cs="Arial"/>
        </w:rPr>
      </w:pPr>
    </w:p>
    <w:p w14:paraId="3BE9E877" w14:textId="77777777" w:rsidR="00E34FCC" w:rsidRPr="00E34FCC" w:rsidRDefault="00E34FCC" w:rsidP="00E34FCC">
      <w:pPr>
        <w:pStyle w:val="KeinLeerraum"/>
        <w:jc w:val="both"/>
        <w:rPr>
          <w:rFonts w:ascii="Arial" w:hAnsi="Arial" w:cs="Arial"/>
          <w:u w:val="single"/>
        </w:rPr>
      </w:pPr>
      <w:r w:rsidRPr="00E34FCC">
        <w:rPr>
          <w:rFonts w:ascii="Arial" w:hAnsi="Arial" w:cs="Arial"/>
          <w:u w:val="single"/>
        </w:rPr>
        <w:t>Oberschwingungen</w:t>
      </w:r>
    </w:p>
    <w:p w14:paraId="1787E11E" w14:textId="77777777" w:rsidR="00E34FCC" w:rsidRPr="00E34FCC" w:rsidRDefault="00E34FCC" w:rsidP="00E34FCC">
      <w:pPr>
        <w:pStyle w:val="KeinLeerraum"/>
        <w:jc w:val="both"/>
        <w:rPr>
          <w:rFonts w:ascii="Arial" w:hAnsi="Arial" w:cs="Arial"/>
        </w:rPr>
      </w:pPr>
      <w:r w:rsidRPr="00E34FCC">
        <w:rPr>
          <w:rFonts w:ascii="Arial" w:hAnsi="Arial" w:cs="Arial"/>
        </w:rPr>
        <w:t xml:space="preserve">Der Reduktionsfaktor für Oberschwingungen ist in der Tabelle B.1 von VDE 0298-4 aufgeführt. Ab einem Oberschwingungsanteil von 33 % wird die Strombelastbarkeit nach dem Neutralleiterstrom ermittelt. Dies beruht darauf, dass sich z. B. die 3 Oberschwingung nicht </w:t>
      </w:r>
      <w:proofErr w:type="gramStart"/>
      <w:r w:rsidRPr="00E34FCC">
        <w:rPr>
          <w:rFonts w:ascii="Arial" w:hAnsi="Arial" w:cs="Arial"/>
        </w:rPr>
        <w:t>geometrisch</w:t>
      </w:r>
      <w:proofErr w:type="gramEnd"/>
      <w:r w:rsidRPr="00E34FCC">
        <w:rPr>
          <w:rFonts w:ascii="Arial" w:hAnsi="Arial" w:cs="Arial"/>
        </w:rPr>
        <w:t xml:space="preserve"> sondern arithmetisch addiert. Hierdurch erfolgt eine starke Belastung des Neutralleiters. In unserem Beispiel (Oberschwingungsanteil 30 %) erfolgt die Auslegung nach dem Strom im Außenleiter. Der Reduktionsfaktor </w:t>
      </w:r>
      <w:proofErr w:type="spellStart"/>
      <w:r w:rsidRPr="00E34FCC">
        <w:rPr>
          <w:rFonts w:ascii="Arial" w:hAnsi="Arial" w:cs="Arial"/>
        </w:rPr>
        <w:t>f</w:t>
      </w:r>
      <w:r w:rsidRPr="00E34FCC">
        <w:rPr>
          <w:rFonts w:ascii="Arial" w:hAnsi="Arial" w:cs="Arial"/>
          <w:vertAlign w:val="subscript"/>
        </w:rPr>
        <w:t>v</w:t>
      </w:r>
      <w:proofErr w:type="spellEnd"/>
      <w:r w:rsidRPr="00E34FCC">
        <w:rPr>
          <w:rFonts w:ascii="Arial" w:hAnsi="Arial" w:cs="Arial"/>
        </w:rPr>
        <w:t xml:space="preserve"> ergibt sich nach der Tabelle B.1 hier zu </w:t>
      </w:r>
      <w:proofErr w:type="spellStart"/>
      <w:r w:rsidRPr="00AE0F47">
        <w:rPr>
          <w:rFonts w:ascii="Arial" w:hAnsi="Arial" w:cs="Arial"/>
          <w:b/>
          <w:bCs/>
        </w:rPr>
        <w:t>f</w:t>
      </w:r>
      <w:r w:rsidRPr="00AE0F47">
        <w:rPr>
          <w:rFonts w:ascii="Arial" w:hAnsi="Arial" w:cs="Arial"/>
          <w:b/>
          <w:bCs/>
          <w:vertAlign w:val="subscript"/>
        </w:rPr>
        <w:t>v</w:t>
      </w:r>
      <w:proofErr w:type="spellEnd"/>
      <w:r w:rsidRPr="00AE0F47">
        <w:rPr>
          <w:rFonts w:ascii="Arial" w:hAnsi="Arial" w:cs="Arial"/>
          <w:b/>
          <w:bCs/>
        </w:rPr>
        <w:t xml:space="preserve"> = 0,86</w:t>
      </w:r>
      <w:r w:rsidRPr="00E34FCC">
        <w:rPr>
          <w:rFonts w:ascii="Arial" w:hAnsi="Arial" w:cs="Arial"/>
        </w:rPr>
        <w:t>.</w:t>
      </w:r>
    </w:p>
    <w:p w14:paraId="52D4051A" w14:textId="77777777" w:rsidR="00E34FCC" w:rsidRPr="00E34FCC" w:rsidRDefault="00E34FCC" w:rsidP="00E34FCC">
      <w:pPr>
        <w:pStyle w:val="KeinLeerraum"/>
        <w:jc w:val="both"/>
        <w:rPr>
          <w:rFonts w:ascii="Arial" w:hAnsi="Arial" w:cs="Arial"/>
        </w:rPr>
      </w:pPr>
    </w:p>
    <w:p w14:paraId="2AD4A20B" w14:textId="77777777" w:rsidR="00E34FCC" w:rsidRPr="00E34FCC" w:rsidRDefault="00E34FCC" w:rsidP="00E34FCC">
      <w:pPr>
        <w:pStyle w:val="KeinLeerraum"/>
        <w:jc w:val="both"/>
        <w:rPr>
          <w:rFonts w:ascii="Arial" w:hAnsi="Arial" w:cs="Arial"/>
        </w:rPr>
      </w:pPr>
    </w:p>
    <w:p w14:paraId="3A59538B" w14:textId="77777777" w:rsidR="00E34FCC" w:rsidRPr="00AE0F47" w:rsidRDefault="00E34FCC" w:rsidP="00E34FCC">
      <w:pPr>
        <w:pStyle w:val="Formatvorlageberschrift2"/>
        <w:rPr>
          <w:rFonts w:cs="Arial"/>
          <w:sz w:val="22"/>
          <w:szCs w:val="22"/>
          <w:u w:val="none"/>
        </w:rPr>
      </w:pPr>
      <w:r w:rsidRPr="00AE0F47">
        <w:rPr>
          <w:rFonts w:cs="Arial"/>
          <w:b/>
          <w:sz w:val="22"/>
          <w:szCs w:val="22"/>
          <w:u w:val="none"/>
        </w:rPr>
        <w:t>Ermittlung des Bemessungswertes</w:t>
      </w:r>
    </w:p>
    <w:p w14:paraId="0FE6C348" w14:textId="77777777" w:rsidR="00E34FCC" w:rsidRPr="00E34FCC" w:rsidRDefault="00E34FCC" w:rsidP="00E34FCC">
      <w:pPr>
        <w:pStyle w:val="KeinLeerraum"/>
        <w:jc w:val="both"/>
        <w:rPr>
          <w:rFonts w:ascii="Arial" w:hAnsi="Arial" w:cs="Arial"/>
        </w:rPr>
      </w:pPr>
    </w:p>
    <w:p w14:paraId="22DE5515" w14:textId="77777777" w:rsidR="00E34FCC" w:rsidRPr="00E34FCC" w:rsidRDefault="00E34FCC" w:rsidP="00E34FCC">
      <w:pPr>
        <w:pStyle w:val="KeinLeerraum"/>
        <w:jc w:val="both"/>
        <w:rPr>
          <w:rFonts w:ascii="Arial" w:hAnsi="Arial" w:cs="Arial"/>
        </w:rPr>
      </w:pPr>
      <w:r w:rsidRPr="00E34FCC">
        <w:rPr>
          <w:rFonts w:ascii="Arial" w:hAnsi="Arial" w:cs="Arial"/>
        </w:rPr>
        <w:t xml:space="preserve">Der Bemessungswert </w:t>
      </w:r>
      <w:proofErr w:type="spellStart"/>
      <w:r w:rsidRPr="00E34FCC">
        <w:rPr>
          <w:rFonts w:ascii="Arial" w:hAnsi="Arial" w:cs="Arial"/>
        </w:rPr>
        <w:t>I</w:t>
      </w:r>
      <w:r w:rsidRPr="00E34FCC">
        <w:rPr>
          <w:rFonts w:ascii="Arial" w:hAnsi="Arial" w:cs="Arial"/>
          <w:vertAlign w:val="subscript"/>
        </w:rPr>
        <w:t>r</w:t>
      </w:r>
      <w:proofErr w:type="spellEnd"/>
      <w:r w:rsidRPr="00E34FCC">
        <w:rPr>
          <w:rFonts w:ascii="Arial" w:hAnsi="Arial" w:cs="Arial"/>
        </w:rPr>
        <w:t xml:space="preserve"> ergibt sich zu</w:t>
      </w:r>
    </w:p>
    <w:p w14:paraId="4672DBBF" w14:textId="77777777" w:rsidR="00E34FCC" w:rsidRPr="00E34FCC" w:rsidRDefault="00E34FCC" w:rsidP="00E34FCC">
      <w:pPr>
        <w:pStyle w:val="KeinLeerraum"/>
        <w:jc w:val="both"/>
        <w:rPr>
          <w:rFonts w:ascii="Arial" w:hAnsi="Arial" w:cs="Arial"/>
        </w:rPr>
      </w:pPr>
    </w:p>
    <w:p w14:paraId="3F65156A" w14:textId="77777777" w:rsidR="00E34FCC" w:rsidRPr="00E34FCC" w:rsidRDefault="00E34FCC" w:rsidP="00E34FCC">
      <w:pPr>
        <w:pStyle w:val="KeinLeerraum"/>
        <w:jc w:val="both"/>
        <w:rPr>
          <w:rFonts w:ascii="Arial" w:hAnsi="Arial" w:cs="Arial"/>
          <w:lang w:val="pt-BR"/>
        </w:rPr>
      </w:pPr>
      <m:oMathPara>
        <m:oMathParaPr>
          <m:jc m:val="left"/>
        </m:oMathParaPr>
        <m:oMath>
          <m:sSub>
            <m:sSubPr>
              <m:ctrlPr>
                <w:rPr>
                  <w:rFonts w:ascii="Cambria Math" w:hAnsi="Cambria Math" w:cs="Arial"/>
                  <w:i/>
                </w:rPr>
              </m:ctrlPr>
            </m:sSubPr>
            <m:e>
              <m:r>
                <m:rPr>
                  <m:nor/>
                </m:rPr>
                <w:rPr>
                  <w:rFonts w:ascii="Arial" w:hAnsi="Arial" w:cs="Arial"/>
                  <w:lang w:val="pt-BR"/>
                </w:rPr>
                <m:t>I</m:t>
              </m:r>
            </m:e>
            <m:sub>
              <m:r>
                <m:rPr>
                  <m:nor/>
                </m:rPr>
                <w:rPr>
                  <w:rFonts w:ascii="Arial" w:hAnsi="Arial" w:cs="Arial"/>
                  <w:lang w:val="pt-BR"/>
                </w:rPr>
                <m:t>r</m:t>
              </m:r>
            </m:sub>
          </m:sSub>
          <m:r>
            <m:rPr>
              <m:nor/>
            </m:rPr>
            <w:rPr>
              <w:rFonts w:ascii="Arial" w:hAnsi="Arial" w:cs="Arial"/>
              <w:lang w:val="pt-BR"/>
            </w:rPr>
            <m:t>≥</m:t>
          </m:r>
          <m:f>
            <m:fPr>
              <m:ctrlPr>
                <w:rPr>
                  <w:rFonts w:ascii="Cambria Math" w:hAnsi="Cambria Math" w:cs="Arial"/>
                  <w:i/>
                </w:rPr>
              </m:ctrlPr>
            </m:fPr>
            <m:num>
              <m:sSub>
                <m:sSubPr>
                  <m:ctrlPr>
                    <w:rPr>
                      <w:rFonts w:ascii="Cambria Math" w:hAnsi="Cambria Math" w:cs="Arial"/>
                      <w:i/>
                    </w:rPr>
                  </m:ctrlPr>
                </m:sSubPr>
                <m:e>
                  <m:r>
                    <m:rPr>
                      <m:nor/>
                    </m:rPr>
                    <w:rPr>
                      <w:rFonts w:ascii="Arial" w:hAnsi="Arial" w:cs="Arial"/>
                      <w:lang w:val="pt-BR"/>
                    </w:rPr>
                    <m:t>I</m:t>
                  </m:r>
                </m:e>
                <m:sub>
                  <m:r>
                    <m:rPr>
                      <m:nor/>
                    </m:rPr>
                    <w:rPr>
                      <w:rFonts w:ascii="Arial" w:hAnsi="Arial" w:cs="Arial"/>
                      <w:lang w:val="pt-BR"/>
                    </w:rPr>
                    <m:t>B</m:t>
                  </m:r>
                </m:sub>
              </m:sSub>
            </m:num>
            <m:den>
              <m:nary>
                <m:naryPr>
                  <m:chr m:val="∏"/>
                  <m:limLoc m:val="undOvr"/>
                  <m:ctrlPr>
                    <w:rPr>
                      <w:rFonts w:ascii="Cambria Math" w:hAnsi="Cambria Math" w:cs="Arial"/>
                      <w:i/>
                    </w:rPr>
                  </m:ctrlPr>
                </m:naryPr>
                <m:sub>
                  <m:r>
                    <m:rPr>
                      <m:nor/>
                    </m:rPr>
                    <w:rPr>
                      <w:rFonts w:ascii="Arial" w:hAnsi="Arial" w:cs="Arial"/>
                      <w:lang w:val="pt-BR"/>
                    </w:rPr>
                    <m:t>i=o</m:t>
                  </m:r>
                </m:sub>
                <m:sup>
                  <m:r>
                    <m:rPr>
                      <m:nor/>
                    </m:rPr>
                    <w:rPr>
                      <w:rFonts w:ascii="Arial" w:hAnsi="Arial" w:cs="Arial"/>
                      <w:lang w:val="pt-BR"/>
                    </w:rPr>
                    <m:t>n</m:t>
                  </m:r>
                </m:sup>
                <m:e>
                  <m:sSub>
                    <m:sSubPr>
                      <m:ctrlPr>
                        <w:rPr>
                          <w:rFonts w:ascii="Cambria Math" w:hAnsi="Cambria Math" w:cs="Arial"/>
                          <w:i/>
                        </w:rPr>
                      </m:ctrlPr>
                    </m:sSubPr>
                    <m:e>
                      <m:r>
                        <m:rPr>
                          <m:nor/>
                        </m:rPr>
                        <w:rPr>
                          <w:rFonts w:ascii="Arial" w:hAnsi="Arial" w:cs="Arial"/>
                          <w:lang w:val="pt-BR"/>
                        </w:rPr>
                        <m:t>f</m:t>
                      </m:r>
                    </m:e>
                    <m:sub>
                      <m:r>
                        <m:rPr>
                          <m:nor/>
                        </m:rPr>
                        <w:rPr>
                          <w:rFonts w:ascii="Arial" w:hAnsi="Arial" w:cs="Arial"/>
                          <w:lang w:val="pt-BR"/>
                        </w:rPr>
                        <m:t>i</m:t>
                      </m:r>
                    </m:sub>
                  </m:sSub>
                </m:e>
              </m:nary>
            </m:den>
          </m:f>
          <m:r>
            <w:rPr>
              <w:rFonts w:ascii="Cambria Math" w:hAnsi="Cambria Math" w:cs="Arial"/>
              <w:lang w:val="pt-BR"/>
            </w:rPr>
            <m:t>=</m:t>
          </m:r>
          <m:f>
            <m:fPr>
              <m:ctrlPr>
                <w:rPr>
                  <w:rFonts w:ascii="Cambria Math" w:hAnsi="Cambria Math" w:cs="Arial"/>
                  <w:i/>
                </w:rPr>
              </m:ctrlPr>
            </m:fPr>
            <m:num>
              <m:sSub>
                <m:sSubPr>
                  <m:ctrlPr>
                    <w:rPr>
                      <w:rFonts w:ascii="Cambria Math" w:hAnsi="Cambria Math" w:cs="Arial"/>
                      <w:i/>
                    </w:rPr>
                  </m:ctrlPr>
                </m:sSubPr>
                <m:e>
                  <m:r>
                    <m:rPr>
                      <m:nor/>
                    </m:rPr>
                    <w:rPr>
                      <w:rFonts w:ascii="Arial" w:hAnsi="Arial" w:cs="Arial"/>
                      <w:lang w:val="pt-BR"/>
                    </w:rPr>
                    <m:t>I</m:t>
                  </m:r>
                </m:e>
                <m:sub>
                  <m:r>
                    <m:rPr>
                      <m:nor/>
                    </m:rPr>
                    <w:rPr>
                      <w:rFonts w:ascii="Arial" w:hAnsi="Arial" w:cs="Arial"/>
                      <w:lang w:val="pt-BR"/>
                    </w:rPr>
                    <m:t>B</m:t>
                  </m:r>
                </m:sub>
              </m:sSub>
            </m:num>
            <m:den>
              <m:sSub>
                <m:sSubPr>
                  <m:ctrlPr>
                    <w:rPr>
                      <w:rFonts w:ascii="Cambria Math" w:hAnsi="Cambria Math" w:cs="Arial"/>
                      <w:i/>
                    </w:rPr>
                  </m:ctrlPr>
                </m:sSubPr>
                <m:e>
                  <m:r>
                    <m:rPr>
                      <m:nor/>
                    </m:rPr>
                    <w:rPr>
                      <w:rFonts w:ascii="Arial" w:hAnsi="Arial" w:cs="Arial"/>
                      <w:lang w:val="pt-BR"/>
                    </w:rPr>
                    <m:t>f</m:t>
                  </m:r>
                </m:e>
                <m:sub>
                  <m:r>
                    <m:rPr>
                      <m:nor/>
                    </m:rPr>
                    <w:rPr>
                      <w:rFonts w:ascii="Arial" w:hAnsi="Arial" w:cs="Arial"/>
                      <w:lang w:val="pt-BR"/>
                    </w:rPr>
                    <m:t>H</m:t>
                  </m:r>
                </m:sub>
              </m:sSub>
              <m:r>
                <m:rPr>
                  <m:nor/>
                </m:rPr>
                <w:rPr>
                  <w:rFonts w:ascii="Arial" w:hAnsi="Arial" w:cs="Arial"/>
                  <w:lang w:val="pt-BR"/>
                </w:rPr>
                <m:t>×</m:t>
              </m:r>
              <m:sSub>
                <m:sSubPr>
                  <m:ctrlPr>
                    <w:rPr>
                      <w:rFonts w:ascii="Cambria Math" w:hAnsi="Cambria Math" w:cs="Arial"/>
                      <w:i/>
                    </w:rPr>
                  </m:ctrlPr>
                </m:sSubPr>
                <m:e>
                  <m:r>
                    <m:rPr>
                      <m:nor/>
                    </m:rPr>
                    <w:rPr>
                      <w:rFonts w:ascii="Arial" w:hAnsi="Arial" w:cs="Arial"/>
                      <w:lang w:val="pt-BR"/>
                    </w:rPr>
                    <m:t>f</m:t>
                  </m:r>
                </m:e>
                <m:sub>
                  <m:r>
                    <m:rPr>
                      <m:nor/>
                    </m:rPr>
                    <w:rPr>
                      <w:rFonts w:ascii="Arial" w:hAnsi="Arial" w:cs="Arial"/>
                      <w:lang w:val="pt-BR"/>
                    </w:rPr>
                    <m:t>∆</m:t>
                  </m:r>
                  <m:r>
                    <m:rPr>
                      <m:nor/>
                    </m:rPr>
                    <w:rPr>
                      <w:rFonts w:ascii="Arial" w:hAnsi="Arial" w:cs="Arial"/>
                    </w:rPr>
                    <m:t>ϑ</m:t>
                  </m:r>
                </m:sub>
              </m:sSub>
              <m:r>
                <m:rPr>
                  <m:nor/>
                </m:rPr>
                <w:rPr>
                  <w:rFonts w:ascii="Arial" w:hAnsi="Arial" w:cs="Arial"/>
                  <w:lang w:val="pt-BR"/>
                </w:rPr>
                <m:t>×</m:t>
              </m:r>
              <m:sSub>
                <m:sSubPr>
                  <m:ctrlPr>
                    <w:rPr>
                      <w:rFonts w:ascii="Cambria Math" w:hAnsi="Cambria Math" w:cs="Arial"/>
                      <w:i/>
                    </w:rPr>
                  </m:ctrlPr>
                </m:sSubPr>
                <m:e>
                  <m:r>
                    <m:rPr>
                      <m:nor/>
                    </m:rPr>
                    <w:rPr>
                      <w:rFonts w:ascii="Arial" w:hAnsi="Arial" w:cs="Arial"/>
                      <w:lang w:val="pt-BR"/>
                    </w:rPr>
                    <m:t>f</m:t>
                  </m:r>
                </m:e>
                <m:sub>
                  <m:r>
                    <m:rPr>
                      <m:nor/>
                    </m:rPr>
                    <w:rPr>
                      <w:rFonts w:ascii="Arial" w:hAnsi="Arial" w:cs="Arial"/>
                      <w:lang w:val="pt-BR"/>
                    </w:rPr>
                    <m:t>v</m:t>
                  </m:r>
                </m:sub>
              </m:sSub>
            </m:den>
          </m:f>
          <m:r>
            <m:rPr>
              <m:nor/>
            </m:rPr>
            <w:rPr>
              <w:rFonts w:ascii="Arial" w:hAnsi="Arial" w:cs="Arial"/>
              <w:lang w:val="pt-BR"/>
            </w:rPr>
            <m:t>=</m:t>
          </m:r>
          <m:f>
            <m:fPr>
              <m:ctrlPr>
                <w:rPr>
                  <w:rFonts w:ascii="Cambria Math" w:hAnsi="Cambria Math" w:cs="Arial"/>
                  <w:i/>
                </w:rPr>
              </m:ctrlPr>
            </m:fPr>
            <m:num>
              <m:r>
                <m:rPr>
                  <m:nor/>
                </m:rPr>
                <w:rPr>
                  <w:rFonts w:ascii="Arial" w:hAnsi="Arial" w:cs="Arial"/>
                  <w:lang w:val="pt-BR"/>
                </w:rPr>
                <m:t>36,53A</m:t>
              </m:r>
            </m:num>
            <m:den>
              <m:r>
                <m:rPr>
                  <m:nor/>
                </m:rPr>
                <w:rPr>
                  <w:rFonts w:ascii="Arial" w:hAnsi="Arial" w:cs="Arial"/>
                  <w:lang w:val="pt-BR"/>
                </w:rPr>
                <m:t>0,57×0,94×0,86</m:t>
              </m:r>
            </m:den>
          </m:f>
          <m:r>
            <m:rPr>
              <m:nor/>
            </m:rPr>
            <w:rPr>
              <w:rFonts w:ascii="Arial" w:hAnsi="Arial" w:cs="Arial"/>
              <w:lang w:val="pt-BR"/>
            </w:rPr>
            <m:t>=79,28A</m:t>
          </m:r>
        </m:oMath>
      </m:oMathPara>
    </w:p>
    <w:p w14:paraId="23F353FC" w14:textId="77777777" w:rsidR="00E34FCC" w:rsidRPr="00E34FCC" w:rsidRDefault="00E34FCC" w:rsidP="00E34FCC">
      <w:pPr>
        <w:pStyle w:val="KeinLeerraum"/>
        <w:jc w:val="both"/>
        <w:rPr>
          <w:rFonts w:ascii="Arial" w:hAnsi="Arial" w:cs="Arial"/>
          <w:lang w:val="pt-BR"/>
        </w:rPr>
      </w:pPr>
    </w:p>
    <w:p w14:paraId="48E9A12B" w14:textId="77777777" w:rsidR="00E34FCC" w:rsidRPr="00E34FCC" w:rsidRDefault="00E34FCC" w:rsidP="00E34FCC">
      <w:pPr>
        <w:pStyle w:val="KeinLeerraum"/>
        <w:jc w:val="both"/>
        <w:rPr>
          <w:rFonts w:ascii="Arial" w:hAnsi="Arial" w:cs="Arial"/>
        </w:rPr>
      </w:pPr>
      <w:r w:rsidRPr="00E34FCC">
        <w:rPr>
          <w:rFonts w:ascii="Arial" w:hAnsi="Arial" w:cs="Arial"/>
        </w:rPr>
        <w:t xml:space="preserve">Aus Tabelle 3, Spalte 5 der VDE 0298-4 ergibt sich nun als nächsthöherer Tabellenwert </w:t>
      </w:r>
      <w:proofErr w:type="spellStart"/>
      <w:r w:rsidRPr="00AE0F47">
        <w:rPr>
          <w:rFonts w:ascii="Arial" w:hAnsi="Arial" w:cs="Arial"/>
          <w:b/>
          <w:bCs/>
        </w:rPr>
        <w:t>I</w:t>
      </w:r>
      <w:r w:rsidRPr="00AE0F47">
        <w:rPr>
          <w:rFonts w:ascii="Arial" w:hAnsi="Arial" w:cs="Arial"/>
          <w:b/>
          <w:bCs/>
          <w:vertAlign w:val="subscript"/>
        </w:rPr>
        <w:t>r</w:t>
      </w:r>
      <w:proofErr w:type="spellEnd"/>
      <w:r w:rsidRPr="00AE0F47">
        <w:rPr>
          <w:rFonts w:ascii="Arial" w:hAnsi="Arial" w:cs="Arial"/>
          <w:b/>
          <w:bCs/>
        </w:rPr>
        <w:t xml:space="preserve"> = 83 A</w:t>
      </w:r>
      <w:r w:rsidRPr="00E34FCC">
        <w:rPr>
          <w:rFonts w:ascii="Arial" w:hAnsi="Arial" w:cs="Arial"/>
        </w:rPr>
        <w:t xml:space="preserve"> bei einem </w:t>
      </w:r>
      <w:r w:rsidRPr="00AE0F47">
        <w:rPr>
          <w:rFonts w:ascii="Arial" w:hAnsi="Arial" w:cs="Arial"/>
        </w:rPr>
        <w:t>Querschnitt</w:t>
      </w:r>
      <w:r w:rsidRPr="00AE0F47">
        <w:rPr>
          <w:rFonts w:ascii="Arial" w:hAnsi="Arial" w:cs="Arial"/>
          <w:b/>
          <w:bCs/>
        </w:rPr>
        <w:t xml:space="preserve"> S = 35 mm² </w:t>
      </w:r>
      <w:proofErr w:type="spellStart"/>
      <w:r w:rsidRPr="00AE0F47">
        <w:rPr>
          <w:rFonts w:ascii="Arial" w:hAnsi="Arial" w:cs="Arial"/>
          <w:b/>
          <w:bCs/>
        </w:rPr>
        <w:t>Cu</w:t>
      </w:r>
      <w:proofErr w:type="spellEnd"/>
      <w:r w:rsidRPr="00E34FCC">
        <w:rPr>
          <w:rFonts w:ascii="Arial" w:hAnsi="Arial" w:cs="Arial"/>
        </w:rPr>
        <w:t>.</w:t>
      </w:r>
    </w:p>
    <w:p w14:paraId="45D8D86B" w14:textId="77777777" w:rsidR="00E34FCC" w:rsidRPr="00E34FCC" w:rsidRDefault="00E34FCC" w:rsidP="00E34FCC">
      <w:pPr>
        <w:pStyle w:val="KeinLeerraum"/>
        <w:jc w:val="both"/>
        <w:rPr>
          <w:rFonts w:ascii="Arial" w:hAnsi="Arial" w:cs="Arial"/>
        </w:rPr>
      </w:pPr>
    </w:p>
    <w:p w14:paraId="2AF36CFF" w14:textId="77777777" w:rsidR="00E34FCC" w:rsidRPr="00E34FCC" w:rsidRDefault="00E34FCC" w:rsidP="00E34FCC">
      <w:pPr>
        <w:rPr>
          <w:rFonts w:eastAsiaTheme="majorEastAsia" w:cs="Arial"/>
          <w:b/>
          <w:color w:val="000000" w:themeColor="text1"/>
          <w:sz w:val="22"/>
          <w:szCs w:val="22"/>
          <w:u w:val="single"/>
        </w:rPr>
      </w:pPr>
    </w:p>
    <w:p w14:paraId="57A92A3B" w14:textId="77777777" w:rsidR="00E34FCC" w:rsidRPr="00AE0F47" w:rsidRDefault="00E34FCC" w:rsidP="00E34FCC">
      <w:pPr>
        <w:pStyle w:val="Formatvorlageberschrift2"/>
        <w:rPr>
          <w:rFonts w:cs="Arial"/>
          <w:sz w:val="22"/>
          <w:szCs w:val="22"/>
          <w:u w:val="none"/>
        </w:rPr>
      </w:pPr>
      <w:r w:rsidRPr="00AE0F47">
        <w:rPr>
          <w:rFonts w:cs="Arial"/>
          <w:b/>
          <w:sz w:val="22"/>
          <w:szCs w:val="22"/>
          <w:u w:val="none"/>
        </w:rPr>
        <w:t>Ermittlung der zulässigen Strombelastbarkeit</w:t>
      </w:r>
    </w:p>
    <w:p w14:paraId="0FC61119" w14:textId="77777777" w:rsidR="00E34FCC" w:rsidRPr="00E34FCC" w:rsidRDefault="00E34FCC" w:rsidP="00E34FCC">
      <w:pPr>
        <w:pStyle w:val="KeinLeerraum"/>
        <w:jc w:val="both"/>
        <w:rPr>
          <w:rFonts w:ascii="Arial" w:hAnsi="Arial" w:cs="Arial"/>
        </w:rPr>
      </w:pPr>
    </w:p>
    <w:p w14:paraId="3C8AA2A1" w14:textId="77777777" w:rsidR="00E34FCC" w:rsidRPr="00E34FCC" w:rsidRDefault="00E34FCC" w:rsidP="00E34FCC">
      <w:pPr>
        <w:pStyle w:val="KeinLeerraum"/>
        <w:jc w:val="both"/>
        <w:rPr>
          <w:rFonts w:ascii="Arial" w:hAnsi="Arial" w:cs="Arial"/>
        </w:rPr>
      </w:pPr>
      <w:r w:rsidRPr="00E34FCC">
        <w:rPr>
          <w:rFonts w:ascii="Arial" w:hAnsi="Arial" w:cs="Arial"/>
        </w:rPr>
        <w:t>Die zulässige Strombelastbarkeit I</w:t>
      </w:r>
      <w:r w:rsidRPr="00E34FCC">
        <w:rPr>
          <w:rFonts w:ascii="Arial" w:hAnsi="Arial" w:cs="Arial"/>
          <w:vertAlign w:val="subscript"/>
        </w:rPr>
        <w:t>Z</w:t>
      </w:r>
      <w:r w:rsidRPr="00E34FCC">
        <w:rPr>
          <w:rFonts w:ascii="Arial" w:hAnsi="Arial" w:cs="Arial"/>
        </w:rPr>
        <w:t xml:space="preserve"> wird mittels der in Abschnitt 5.3 der VDE 0298-4 angegebenen Gleichung ermittelt:</w:t>
      </w:r>
    </w:p>
    <w:p w14:paraId="2D8DDD52" w14:textId="77777777" w:rsidR="00E34FCC" w:rsidRPr="00E34FCC" w:rsidRDefault="00E34FCC" w:rsidP="00E34FCC">
      <w:pPr>
        <w:pStyle w:val="KeinLeerraum"/>
        <w:jc w:val="both"/>
        <w:rPr>
          <w:rFonts w:ascii="Arial" w:hAnsi="Arial" w:cs="Arial"/>
        </w:rPr>
      </w:pPr>
    </w:p>
    <w:p w14:paraId="36705CAB" w14:textId="77777777" w:rsidR="00E34FCC" w:rsidRPr="00E34FCC" w:rsidRDefault="00E34FCC" w:rsidP="00E34FCC">
      <w:pPr>
        <w:pStyle w:val="KeinLeerraum"/>
        <w:jc w:val="both"/>
        <w:rPr>
          <w:rFonts w:ascii="Arial" w:hAnsi="Arial" w:cs="Arial"/>
          <w:lang w:val="pt-BR"/>
        </w:rPr>
      </w:pPr>
      <m:oMathPara>
        <m:oMathParaPr>
          <m:jc m:val="left"/>
        </m:oMathParaPr>
        <m:oMath>
          <m:sSub>
            <m:sSubPr>
              <m:ctrlPr>
                <w:rPr>
                  <w:rFonts w:ascii="Cambria Math" w:hAnsi="Cambria Math" w:cs="Arial"/>
                  <w:i/>
                </w:rPr>
              </m:ctrlPr>
            </m:sSubPr>
            <m:e>
              <m:r>
                <m:rPr>
                  <m:nor/>
                </m:rPr>
                <w:rPr>
                  <w:rFonts w:ascii="Arial" w:hAnsi="Arial" w:cs="Arial"/>
                  <w:lang w:val="pt-BR"/>
                </w:rPr>
                <m:t>I</m:t>
              </m:r>
            </m:e>
            <m:sub>
              <m:r>
                <m:rPr>
                  <m:nor/>
                </m:rPr>
                <w:rPr>
                  <w:rFonts w:ascii="Arial" w:hAnsi="Arial" w:cs="Arial"/>
                  <w:lang w:val="pt-BR"/>
                </w:rPr>
                <m:t>Z</m:t>
              </m:r>
            </m:sub>
          </m:sSub>
          <m:r>
            <m:rPr>
              <m:nor/>
            </m:rPr>
            <w:rPr>
              <w:rFonts w:ascii="Arial" w:hAnsi="Arial" w:cs="Arial"/>
              <w:lang w:val="pt-BR"/>
            </w:rPr>
            <m:t>=</m:t>
          </m:r>
          <m:sSub>
            <m:sSubPr>
              <m:ctrlPr>
                <w:rPr>
                  <w:rFonts w:ascii="Cambria Math" w:hAnsi="Cambria Math" w:cs="Arial"/>
                  <w:i/>
                </w:rPr>
              </m:ctrlPr>
            </m:sSubPr>
            <m:e>
              <m:r>
                <m:rPr>
                  <m:nor/>
                </m:rPr>
                <w:rPr>
                  <w:rFonts w:ascii="Arial" w:hAnsi="Arial" w:cs="Arial"/>
                  <w:lang w:val="pt-BR"/>
                </w:rPr>
                <m:t>I</m:t>
              </m:r>
            </m:e>
            <m:sub>
              <m:r>
                <m:rPr>
                  <m:nor/>
                </m:rPr>
                <w:rPr>
                  <w:rFonts w:ascii="Arial" w:hAnsi="Arial" w:cs="Arial"/>
                  <w:lang w:val="pt-BR"/>
                </w:rPr>
                <m:t>r</m:t>
              </m:r>
            </m:sub>
          </m:sSub>
          <m:r>
            <m:rPr>
              <m:nor/>
            </m:rPr>
            <w:rPr>
              <w:rFonts w:ascii="Arial" w:hAnsi="Arial" w:cs="Arial"/>
              <w:lang w:val="pt-BR"/>
            </w:rPr>
            <m:t>×</m:t>
          </m:r>
          <m:nary>
            <m:naryPr>
              <m:chr m:val="∏"/>
              <m:limLoc m:val="undOvr"/>
              <m:ctrlPr>
                <w:rPr>
                  <w:rFonts w:ascii="Cambria Math" w:hAnsi="Cambria Math" w:cs="Arial"/>
                  <w:i/>
                </w:rPr>
              </m:ctrlPr>
            </m:naryPr>
            <m:sub>
              <m:r>
                <m:rPr>
                  <m:nor/>
                </m:rPr>
                <w:rPr>
                  <w:rFonts w:ascii="Arial" w:hAnsi="Arial" w:cs="Arial"/>
                  <w:lang w:val="pt-BR"/>
                </w:rPr>
                <m:t>i=0</m:t>
              </m:r>
            </m:sub>
            <m:sup>
              <m:r>
                <m:rPr>
                  <m:nor/>
                </m:rPr>
                <w:rPr>
                  <w:rFonts w:ascii="Arial" w:hAnsi="Arial" w:cs="Arial"/>
                  <w:lang w:val="pt-BR"/>
                </w:rPr>
                <m:t>n</m:t>
              </m:r>
            </m:sup>
            <m:e>
              <m:sSub>
                <m:sSubPr>
                  <m:ctrlPr>
                    <w:rPr>
                      <w:rFonts w:ascii="Cambria Math" w:hAnsi="Cambria Math" w:cs="Arial"/>
                      <w:i/>
                    </w:rPr>
                  </m:ctrlPr>
                </m:sSubPr>
                <m:e>
                  <m:r>
                    <m:rPr>
                      <m:nor/>
                    </m:rPr>
                    <w:rPr>
                      <w:rFonts w:ascii="Arial" w:hAnsi="Arial" w:cs="Arial"/>
                      <w:lang w:val="pt-BR"/>
                    </w:rPr>
                    <m:t>f</m:t>
                  </m:r>
                </m:e>
                <m:sub>
                  <m:r>
                    <m:rPr>
                      <m:nor/>
                    </m:rPr>
                    <w:rPr>
                      <w:rFonts w:ascii="Arial" w:hAnsi="Arial" w:cs="Arial"/>
                      <w:lang w:val="pt-BR"/>
                    </w:rPr>
                    <m:t>i</m:t>
                  </m:r>
                </m:sub>
              </m:sSub>
            </m:e>
          </m:nary>
          <m:r>
            <m:rPr>
              <m:nor/>
            </m:rPr>
            <w:rPr>
              <w:rFonts w:ascii="Arial" w:hAnsi="Arial" w:cs="Arial"/>
              <w:lang w:val="pt-BR"/>
            </w:rPr>
            <m:t>=</m:t>
          </m:r>
          <m:sSub>
            <m:sSubPr>
              <m:ctrlPr>
                <w:rPr>
                  <w:rFonts w:ascii="Cambria Math" w:hAnsi="Cambria Math" w:cs="Arial"/>
                  <w:i/>
                </w:rPr>
              </m:ctrlPr>
            </m:sSubPr>
            <m:e>
              <m:r>
                <m:rPr>
                  <m:nor/>
                </m:rPr>
                <w:rPr>
                  <w:rFonts w:ascii="Arial" w:hAnsi="Arial" w:cs="Arial"/>
                  <w:lang w:val="pt-BR"/>
                </w:rPr>
                <m:t>I</m:t>
              </m:r>
            </m:e>
            <m:sub>
              <m:r>
                <m:rPr>
                  <m:nor/>
                </m:rPr>
                <w:rPr>
                  <w:rFonts w:ascii="Arial" w:hAnsi="Arial" w:cs="Arial"/>
                  <w:lang w:val="pt-BR"/>
                </w:rPr>
                <m:t>r</m:t>
              </m:r>
            </m:sub>
          </m:sSub>
          <m:r>
            <m:rPr>
              <m:nor/>
            </m:rPr>
            <w:rPr>
              <w:rFonts w:ascii="Arial" w:hAnsi="Arial" w:cs="Arial"/>
              <w:lang w:val="pt-BR"/>
            </w:rPr>
            <m:t>×</m:t>
          </m:r>
          <m:sSub>
            <m:sSubPr>
              <m:ctrlPr>
                <w:rPr>
                  <w:rFonts w:ascii="Cambria Math" w:hAnsi="Cambria Math" w:cs="Arial"/>
                  <w:i/>
                </w:rPr>
              </m:ctrlPr>
            </m:sSubPr>
            <m:e>
              <m:r>
                <m:rPr>
                  <m:nor/>
                </m:rPr>
                <w:rPr>
                  <w:rFonts w:ascii="Arial" w:hAnsi="Arial" w:cs="Arial"/>
                  <w:lang w:val="pt-BR"/>
                </w:rPr>
                <m:t>f</m:t>
              </m:r>
            </m:e>
            <m:sub>
              <m:r>
                <m:rPr>
                  <m:nor/>
                </m:rPr>
                <w:rPr>
                  <w:rFonts w:ascii="Arial" w:hAnsi="Arial" w:cs="Arial"/>
                  <w:lang w:val="pt-BR"/>
                </w:rPr>
                <m:t>H</m:t>
              </m:r>
            </m:sub>
          </m:sSub>
          <m:r>
            <m:rPr>
              <m:nor/>
            </m:rPr>
            <w:rPr>
              <w:rFonts w:ascii="Arial" w:hAnsi="Arial" w:cs="Arial"/>
              <w:lang w:val="pt-BR"/>
            </w:rPr>
            <m:t>×</m:t>
          </m:r>
          <m:sSub>
            <m:sSubPr>
              <m:ctrlPr>
                <w:rPr>
                  <w:rFonts w:ascii="Cambria Math" w:hAnsi="Cambria Math" w:cs="Arial"/>
                  <w:i/>
                </w:rPr>
              </m:ctrlPr>
            </m:sSubPr>
            <m:e>
              <m:r>
                <m:rPr>
                  <m:nor/>
                </m:rPr>
                <w:rPr>
                  <w:rFonts w:ascii="Arial" w:hAnsi="Arial" w:cs="Arial"/>
                  <w:lang w:val="pt-BR"/>
                </w:rPr>
                <m:t>f</m:t>
              </m:r>
            </m:e>
            <m:sub>
              <m:r>
                <m:rPr>
                  <m:nor/>
                </m:rPr>
                <w:rPr>
                  <w:rFonts w:ascii="Arial" w:hAnsi="Arial" w:cs="Arial"/>
                  <w:lang w:val="pt-BR"/>
                </w:rPr>
                <m:t>∆</m:t>
              </m:r>
              <m:r>
                <m:rPr>
                  <m:nor/>
                </m:rPr>
                <w:rPr>
                  <w:rFonts w:ascii="Arial" w:hAnsi="Arial" w:cs="Arial"/>
                </w:rPr>
                <m:t>ϑ</m:t>
              </m:r>
            </m:sub>
          </m:sSub>
          <m:r>
            <m:rPr>
              <m:nor/>
            </m:rPr>
            <w:rPr>
              <w:rFonts w:ascii="Arial" w:hAnsi="Arial" w:cs="Arial"/>
              <w:lang w:val="pt-BR"/>
            </w:rPr>
            <m:t>×</m:t>
          </m:r>
          <m:sSub>
            <m:sSubPr>
              <m:ctrlPr>
                <w:rPr>
                  <w:rFonts w:ascii="Cambria Math" w:hAnsi="Cambria Math" w:cs="Arial"/>
                  <w:i/>
                </w:rPr>
              </m:ctrlPr>
            </m:sSubPr>
            <m:e>
              <m:r>
                <m:rPr>
                  <m:nor/>
                </m:rPr>
                <w:rPr>
                  <w:rFonts w:ascii="Arial" w:hAnsi="Arial" w:cs="Arial"/>
                  <w:lang w:val="pt-BR"/>
                </w:rPr>
                <m:t>f</m:t>
              </m:r>
            </m:e>
            <m:sub>
              <m:r>
                <m:rPr>
                  <m:nor/>
                </m:rPr>
                <w:rPr>
                  <w:rFonts w:ascii="Arial" w:hAnsi="Arial" w:cs="Arial"/>
                  <w:lang w:val="pt-BR"/>
                </w:rPr>
                <m:t>v</m:t>
              </m:r>
            </m:sub>
          </m:sSub>
          <m:r>
            <m:rPr>
              <m:nor/>
            </m:rPr>
            <w:rPr>
              <w:rFonts w:ascii="Arial" w:hAnsi="Arial" w:cs="Arial"/>
              <w:lang w:val="pt-BR"/>
            </w:rPr>
            <m:t>=83A×0,57×0,94×0,86=</m:t>
          </m:r>
          <m:r>
            <m:rPr>
              <m:nor/>
            </m:rPr>
            <w:rPr>
              <w:rFonts w:ascii="Arial" w:hAnsi="Arial" w:cs="Arial"/>
              <w:b/>
              <w:bCs/>
              <w:lang w:val="pt-BR"/>
            </w:rPr>
            <m:t>38,25A</m:t>
          </m:r>
        </m:oMath>
      </m:oMathPara>
    </w:p>
    <w:p w14:paraId="0F9FE9B6" w14:textId="77777777" w:rsidR="00E34FCC" w:rsidRPr="00E34FCC" w:rsidRDefault="00E34FCC" w:rsidP="00E34FCC">
      <w:pPr>
        <w:pStyle w:val="KeinLeerraum"/>
        <w:jc w:val="both"/>
        <w:rPr>
          <w:rFonts w:ascii="Arial" w:hAnsi="Arial" w:cs="Arial"/>
          <w:lang w:val="pt-BR"/>
        </w:rPr>
      </w:pPr>
    </w:p>
    <w:p w14:paraId="04D59994" w14:textId="77777777" w:rsidR="00E34FCC" w:rsidRPr="00E34FCC" w:rsidRDefault="00E34FCC" w:rsidP="00E34FCC">
      <w:pPr>
        <w:rPr>
          <w:rFonts w:eastAsiaTheme="majorEastAsia" w:cs="Arial"/>
          <w:b/>
          <w:color w:val="000000" w:themeColor="text1"/>
          <w:sz w:val="22"/>
          <w:szCs w:val="22"/>
          <w:u w:val="single"/>
          <w:lang w:val="pt-BR"/>
        </w:rPr>
      </w:pPr>
      <w:r w:rsidRPr="00E34FCC">
        <w:rPr>
          <w:rFonts w:cs="Arial"/>
          <w:b/>
          <w:sz w:val="22"/>
          <w:szCs w:val="22"/>
          <w:lang w:val="pt-BR"/>
        </w:rPr>
        <w:br w:type="page"/>
      </w:r>
    </w:p>
    <w:p w14:paraId="1171678F" w14:textId="77777777" w:rsidR="00E34FCC" w:rsidRPr="00AE0F47" w:rsidRDefault="00E34FCC" w:rsidP="00E34FCC">
      <w:pPr>
        <w:pStyle w:val="Formatvorlageberschrift2"/>
        <w:rPr>
          <w:rFonts w:cs="Arial"/>
          <w:sz w:val="22"/>
          <w:szCs w:val="22"/>
          <w:u w:val="none"/>
        </w:rPr>
      </w:pPr>
      <w:r w:rsidRPr="00AE0F47">
        <w:rPr>
          <w:rFonts w:cs="Arial"/>
          <w:b/>
          <w:sz w:val="22"/>
          <w:szCs w:val="22"/>
          <w:u w:val="none"/>
        </w:rPr>
        <w:lastRenderedPageBreak/>
        <w:t>Ermittlung des erforderlichen Überstromschutzorganes</w:t>
      </w:r>
    </w:p>
    <w:p w14:paraId="469E938B" w14:textId="77777777" w:rsidR="00E34FCC" w:rsidRPr="00E34FCC" w:rsidRDefault="00E34FCC" w:rsidP="00E34FCC">
      <w:pPr>
        <w:pStyle w:val="KeinLeerraum"/>
        <w:jc w:val="both"/>
        <w:rPr>
          <w:rFonts w:ascii="Arial" w:hAnsi="Arial" w:cs="Arial"/>
        </w:rPr>
      </w:pPr>
    </w:p>
    <w:p w14:paraId="4C8F16FC" w14:textId="77777777" w:rsidR="00E34FCC" w:rsidRPr="00E34FCC" w:rsidRDefault="00E34FCC" w:rsidP="00E34FCC">
      <w:pPr>
        <w:pStyle w:val="KeinLeerraum"/>
        <w:jc w:val="both"/>
        <w:rPr>
          <w:rFonts w:ascii="Arial" w:hAnsi="Arial" w:cs="Arial"/>
        </w:rPr>
      </w:pPr>
      <w:r w:rsidRPr="00E34FCC">
        <w:rPr>
          <w:rFonts w:ascii="Arial" w:hAnsi="Arial" w:cs="Arial"/>
        </w:rPr>
        <w:t>Die Bedingung (1) aus Abschnitt 433.1 der VDE 0100-430</w:t>
      </w:r>
    </w:p>
    <w:p w14:paraId="28719312" w14:textId="77777777" w:rsidR="00E34FCC" w:rsidRPr="00E34FCC" w:rsidRDefault="00E34FCC" w:rsidP="00E34FCC">
      <w:pPr>
        <w:pStyle w:val="KeinLeerraum"/>
        <w:jc w:val="both"/>
        <w:rPr>
          <w:rFonts w:ascii="Arial" w:hAnsi="Arial" w:cs="Arial"/>
        </w:rPr>
      </w:pPr>
      <w:r w:rsidRPr="00E34FCC">
        <w:rPr>
          <w:rFonts w:ascii="Arial" w:hAnsi="Arial" w:cs="Arial"/>
          <w:noProof/>
        </w:rPr>
        <mc:AlternateContent>
          <mc:Choice Requires="wps">
            <w:drawing>
              <wp:anchor distT="0" distB="0" distL="114300" distR="114300" simplePos="0" relativeHeight="251659264" behindDoc="0" locked="0" layoutInCell="1" allowOverlap="1" wp14:anchorId="4C5920CE" wp14:editId="124C511C">
                <wp:simplePos x="0" y="0"/>
                <wp:positionH relativeFrom="margin">
                  <wp:posOffset>9525</wp:posOffset>
                </wp:positionH>
                <wp:positionV relativeFrom="paragraph">
                  <wp:posOffset>130175</wp:posOffset>
                </wp:positionV>
                <wp:extent cx="990600" cy="276225"/>
                <wp:effectExtent l="0" t="0" r="19050" b="28575"/>
                <wp:wrapNone/>
                <wp:docPr id="9" name="Rechteck 9"/>
                <wp:cNvGraphicFramePr/>
                <a:graphic xmlns:a="http://schemas.openxmlformats.org/drawingml/2006/main">
                  <a:graphicData uri="http://schemas.microsoft.com/office/word/2010/wordprocessingShape">
                    <wps:wsp>
                      <wps:cNvSpPr/>
                      <wps:spPr>
                        <a:xfrm>
                          <a:off x="0" y="0"/>
                          <a:ext cx="990600" cy="27622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BA76D6" id="Rechteck 9" o:spid="_x0000_s1026" style="position:absolute;margin-left:.75pt;margin-top:10.25pt;width:78pt;height:21.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" filled="f" strokecolor="red" strokeweight="2pt">
                <w10:wrap anchorx="margin"/>
              </v:rect>
            </w:pict>
          </mc:Fallback>
        </mc:AlternateContent>
      </w:r>
    </w:p>
    <w:p w14:paraId="2823E4FE" w14:textId="77777777" w:rsidR="00E34FCC" w:rsidRPr="00E34FCC" w:rsidRDefault="00E34FCC" w:rsidP="00E34FCC">
      <w:pPr>
        <w:pStyle w:val="KeinLeerraum"/>
        <w:jc w:val="both"/>
        <w:rPr>
          <w:rFonts w:ascii="Arial" w:hAnsi="Arial" w:cs="Arial"/>
        </w:rPr>
      </w:pPr>
      <w:r w:rsidRPr="00E34FCC">
        <w:rPr>
          <w:rFonts w:ascii="Arial" w:hAnsi="Arial" w:cs="Arial"/>
        </w:rPr>
        <w:t xml:space="preserve">    I</w:t>
      </w:r>
      <w:r w:rsidRPr="00E34FCC">
        <w:rPr>
          <w:rFonts w:ascii="Arial" w:hAnsi="Arial" w:cs="Arial"/>
          <w:vertAlign w:val="subscript"/>
        </w:rPr>
        <w:t>B</w:t>
      </w:r>
      <w:r w:rsidRPr="00E34FCC">
        <w:rPr>
          <w:rFonts w:ascii="Arial" w:hAnsi="Arial" w:cs="Arial"/>
        </w:rPr>
        <w:t xml:space="preserve"> ≤ I</w:t>
      </w:r>
      <w:r w:rsidRPr="00E34FCC">
        <w:rPr>
          <w:rFonts w:ascii="Arial" w:hAnsi="Arial" w:cs="Arial"/>
          <w:vertAlign w:val="subscript"/>
        </w:rPr>
        <w:t>n</w:t>
      </w:r>
      <w:r w:rsidRPr="00E34FCC">
        <w:rPr>
          <w:rFonts w:ascii="Arial" w:hAnsi="Arial" w:cs="Arial"/>
        </w:rPr>
        <w:t xml:space="preserve"> ≤ I</w:t>
      </w:r>
      <w:r w:rsidRPr="00E34FCC">
        <w:rPr>
          <w:rFonts w:ascii="Arial" w:hAnsi="Arial" w:cs="Arial"/>
          <w:vertAlign w:val="subscript"/>
        </w:rPr>
        <w:t>Z</w:t>
      </w:r>
    </w:p>
    <w:p w14:paraId="0414BABF" w14:textId="77777777" w:rsidR="00E34FCC" w:rsidRPr="00E34FCC" w:rsidRDefault="00E34FCC" w:rsidP="00E34FCC">
      <w:pPr>
        <w:pStyle w:val="KeinLeerraum"/>
        <w:jc w:val="both"/>
        <w:rPr>
          <w:rFonts w:ascii="Arial" w:hAnsi="Arial" w:cs="Arial"/>
        </w:rPr>
      </w:pPr>
    </w:p>
    <w:p w14:paraId="2A4CD607" w14:textId="77777777" w:rsidR="00E34FCC" w:rsidRPr="00E34FCC" w:rsidRDefault="00E34FCC" w:rsidP="00E34FCC">
      <w:pPr>
        <w:pStyle w:val="KeinLeerraum"/>
        <w:jc w:val="both"/>
        <w:rPr>
          <w:rFonts w:ascii="Arial" w:hAnsi="Arial" w:cs="Arial"/>
        </w:rPr>
      </w:pPr>
      <w:r w:rsidRPr="00E34FCC">
        <w:rPr>
          <w:rFonts w:ascii="Arial" w:hAnsi="Arial" w:cs="Arial"/>
        </w:rPr>
        <w:t>mit I</w:t>
      </w:r>
      <w:r w:rsidRPr="00E34FCC">
        <w:rPr>
          <w:rFonts w:ascii="Arial" w:hAnsi="Arial" w:cs="Arial"/>
          <w:vertAlign w:val="subscript"/>
        </w:rPr>
        <w:t>B</w:t>
      </w:r>
      <w:r w:rsidRPr="00E34FCC">
        <w:rPr>
          <w:rFonts w:ascii="Arial" w:hAnsi="Arial" w:cs="Arial"/>
        </w:rPr>
        <w:t xml:space="preserve"> = 36,53 A und I</w:t>
      </w:r>
      <w:r w:rsidRPr="00E34FCC">
        <w:rPr>
          <w:rFonts w:ascii="Arial" w:hAnsi="Arial" w:cs="Arial"/>
          <w:vertAlign w:val="subscript"/>
        </w:rPr>
        <w:t>Z</w:t>
      </w:r>
      <w:r w:rsidRPr="00E34FCC">
        <w:rPr>
          <w:rFonts w:ascii="Arial" w:hAnsi="Arial" w:cs="Arial"/>
        </w:rPr>
        <w:t xml:space="preserve"> = 38,25 A lässt sich nicht erfüllen, da es keine Überstromschutzeinrichtung (Sicherung) gibt, deren Bemessungsstrom I</w:t>
      </w:r>
      <w:r w:rsidRPr="00E34FCC">
        <w:rPr>
          <w:rFonts w:ascii="Arial" w:hAnsi="Arial" w:cs="Arial"/>
          <w:vertAlign w:val="subscript"/>
        </w:rPr>
        <w:t>n</w:t>
      </w:r>
      <w:r w:rsidRPr="00E34FCC">
        <w:rPr>
          <w:rFonts w:ascii="Arial" w:hAnsi="Arial" w:cs="Arial"/>
        </w:rPr>
        <w:t xml:space="preserve"> die Gleichung</w:t>
      </w:r>
    </w:p>
    <w:p w14:paraId="60BB9D90" w14:textId="77777777" w:rsidR="00E34FCC" w:rsidRPr="00E34FCC" w:rsidRDefault="00E34FCC" w:rsidP="00E34FCC">
      <w:pPr>
        <w:pStyle w:val="KeinLeerraum"/>
        <w:jc w:val="both"/>
        <w:rPr>
          <w:rFonts w:ascii="Arial" w:hAnsi="Arial" w:cs="Arial"/>
        </w:rPr>
      </w:pPr>
    </w:p>
    <w:p w14:paraId="1898810B" w14:textId="77777777" w:rsidR="00E34FCC" w:rsidRPr="00E34FCC" w:rsidRDefault="00E34FCC" w:rsidP="00E34FCC">
      <w:pPr>
        <w:pStyle w:val="KeinLeerraum"/>
        <w:jc w:val="both"/>
        <w:rPr>
          <w:rFonts w:ascii="Arial" w:hAnsi="Arial" w:cs="Arial"/>
        </w:rPr>
      </w:pPr>
      <w:r w:rsidRPr="00E34FCC">
        <w:rPr>
          <w:rFonts w:ascii="Arial" w:hAnsi="Arial" w:cs="Arial"/>
        </w:rPr>
        <w:t>36,53 A ≤ I</w:t>
      </w:r>
      <w:r w:rsidRPr="00E34FCC">
        <w:rPr>
          <w:rFonts w:ascii="Arial" w:hAnsi="Arial" w:cs="Arial"/>
          <w:vertAlign w:val="subscript"/>
        </w:rPr>
        <w:t>n</w:t>
      </w:r>
      <w:r w:rsidRPr="00E34FCC">
        <w:rPr>
          <w:rFonts w:ascii="Arial" w:hAnsi="Arial" w:cs="Arial"/>
        </w:rPr>
        <w:t xml:space="preserve"> ≤ 38,25 A</w:t>
      </w:r>
    </w:p>
    <w:p w14:paraId="2D9B53C5" w14:textId="77777777" w:rsidR="00E34FCC" w:rsidRPr="00E34FCC" w:rsidRDefault="00E34FCC" w:rsidP="00E34FCC">
      <w:pPr>
        <w:pStyle w:val="KeinLeerraum"/>
        <w:jc w:val="both"/>
        <w:rPr>
          <w:rFonts w:ascii="Arial" w:hAnsi="Arial" w:cs="Arial"/>
        </w:rPr>
      </w:pPr>
    </w:p>
    <w:p w14:paraId="3AE97F10" w14:textId="77777777" w:rsidR="00E34FCC" w:rsidRPr="00E34FCC" w:rsidRDefault="00E34FCC" w:rsidP="00E34FCC">
      <w:pPr>
        <w:pStyle w:val="KeinLeerraum"/>
        <w:jc w:val="both"/>
        <w:rPr>
          <w:rFonts w:ascii="Arial" w:hAnsi="Arial" w:cs="Arial"/>
        </w:rPr>
      </w:pPr>
      <w:r w:rsidRPr="00E34FCC">
        <w:rPr>
          <w:rFonts w:ascii="Arial" w:hAnsi="Arial" w:cs="Arial"/>
        </w:rPr>
        <w:t>erfüllt.</w:t>
      </w:r>
    </w:p>
    <w:p w14:paraId="2ABC6221" w14:textId="77777777" w:rsidR="00E34FCC" w:rsidRPr="00E34FCC" w:rsidRDefault="00E34FCC" w:rsidP="00E34FCC">
      <w:pPr>
        <w:pStyle w:val="KeinLeerraum"/>
        <w:jc w:val="both"/>
        <w:rPr>
          <w:rFonts w:ascii="Arial" w:hAnsi="Arial" w:cs="Arial"/>
        </w:rPr>
      </w:pPr>
    </w:p>
    <w:p w14:paraId="180D533F" w14:textId="77777777" w:rsidR="00E34FCC" w:rsidRPr="00E34FCC" w:rsidRDefault="00E34FCC" w:rsidP="00E34FCC">
      <w:pPr>
        <w:pStyle w:val="KeinLeerraum"/>
        <w:jc w:val="both"/>
        <w:rPr>
          <w:rFonts w:ascii="Arial" w:hAnsi="Arial" w:cs="Arial"/>
        </w:rPr>
      </w:pPr>
      <w:r w:rsidRPr="00E34FCC">
        <w:rPr>
          <w:rFonts w:ascii="Arial" w:hAnsi="Arial" w:cs="Arial"/>
        </w:rPr>
        <w:t xml:space="preserve">Nun muss der Berechnungsschritt in Abschnitt 3.5 mit dem nächsthöheren Querschnitt wiederholt werden. Der neue </w:t>
      </w:r>
      <w:r w:rsidRPr="00AE0F47">
        <w:rPr>
          <w:rFonts w:ascii="Arial" w:hAnsi="Arial" w:cs="Arial"/>
          <w:b/>
          <w:bCs/>
        </w:rPr>
        <w:t>Querschnitt wird nun mit 50 mm²</w:t>
      </w:r>
      <w:r w:rsidRPr="00E34FCC">
        <w:rPr>
          <w:rFonts w:ascii="Arial" w:hAnsi="Arial" w:cs="Arial"/>
        </w:rPr>
        <w:t xml:space="preserve"> gewählt. Es ergibt sich ein Bemessungswert </w:t>
      </w:r>
      <w:proofErr w:type="spellStart"/>
      <w:r w:rsidRPr="00E34FCC">
        <w:rPr>
          <w:rFonts w:ascii="Arial" w:hAnsi="Arial" w:cs="Arial"/>
        </w:rPr>
        <w:t>I</w:t>
      </w:r>
      <w:r w:rsidRPr="00E34FCC">
        <w:rPr>
          <w:rFonts w:ascii="Arial" w:hAnsi="Arial" w:cs="Arial"/>
          <w:vertAlign w:val="subscript"/>
        </w:rPr>
        <w:t>r</w:t>
      </w:r>
      <w:proofErr w:type="spellEnd"/>
      <w:r w:rsidRPr="00E34FCC">
        <w:rPr>
          <w:rFonts w:ascii="Arial" w:hAnsi="Arial" w:cs="Arial"/>
        </w:rPr>
        <w:t xml:space="preserve"> = 99 A. Hieraus ergibt sich</w:t>
      </w:r>
    </w:p>
    <w:p w14:paraId="523F67C2" w14:textId="77777777" w:rsidR="00E34FCC" w:rsidRPr="00E34FCC" w:rsidRDefault="00E34FCC" w:rsidP="00E34FCC">
      <w:pPr>
        <w:pStyle w:val="KeinLeerraum"/>
        <w:jc w:val="both"/>
        <w:rPr>
          <w:rFonts w:ascii="Arial" w:hAnsi="Arial" w:cs="Arial"/>
        </w:rPr>
      </w:pPr>
    </w:p>
    <w:p w14:paraId="657C6F71" w14:textId="77777777" w:rsidR="00E34FCC" w:rsidRPr="00E34FCC" w:rsidRDefault="00E34FCC" w:rsidP="00E34FCC">
      <w:pPr>
        <w:pStyle w:val="KeinLeerraum"/>
        <w:jc w:val="both"/>
        <w:rPr>
          <w:rFonts w:ascii="Arial" w:hAnsi="Arial" w:cs="Arial"/>
          <w:lang w:val="pt-BR"/>
        </w:rPr>
      </w:pPr>
      <m:oMathPara>
        <m:oMathParaPr>
          <m:jc m:val="left"/>
        </m:oMathParaPr>
        <m:oMath>
          <m:sSub>
            <m:sSubPr>
              <m:ctrlPr>
                <w:rPr>
                  <w:rFonts w:ascii="Cambria Math" w:hAnsi="Cambria Math" w:cs="Arial"/>
                  <w:i/>
                </w:rPr>
              </m:ctrlPr>
            </m:sSubPr>
            <m:e>
              <m:r>
                <m:rPr>
                  <m:nor/>
                </m:rPr>
                <w:rPr>
                  <w:rFonts w:ascii="Arial" w:hAnsi="Arial" w:cs="Arial"/>
                  <w:lang w:val="pt-BR"/>
                </w:rPr>
                <m:t>I</m:t>
              </m:r>
            </m:e>
            <m:sub>
              <m:r>
                <m:rPr>
                  <m:nor/>
                </m:rPr>
                <w:rPr>
                  <w:rFonts w:ascii="Arial" w:hAnsi="Arial" w:cs="Arial"/>
                  <w:lang w:val="pt-BR"/>
                </w:rPr>
                <m:t>Z</m:t>
              </m:r>
            </m:sub>
          </m:sSub>
          <m:r>
            <m:rPr>
              <m:nor/>
            </m:rPr>
            <w:rPr>
              <w:rFonts w:ascii="Arial" w:hAnsi="Arial" w:cs="Arial"/>
              <w:lang w:val="pt-BR"/>
            </w:rPr>
            <m:t>=</m:t>
          </m:r>
          <m:sSub>
            <m:sSubPr>
              <m:ctrlPr>
                <w:rPr>
                  <w:rFonts w:ascii="Cambria Math" w:hAnsi="Cambria Math" w:cs="Arial"/>
                  <w:i/>
                </w:rPr>
              </m:ctrlPr>
            </m:sSubPr>
            <m:e>
              <m:r>
                <m:rPr>
                  <m:nor/>
                </m:rPr>
                <w:rPr>
                  <w:rFonts w:ascii="Arial" w:hAnsi="Arial" w:cs="Arial"/>
                  <w:lang w:val="pt-BR"/>
                </w:rPr>
                <m:t>I</m:t>
              </m:r>
            </m:e>
            <m:sub>
              <m:r>
                <m:rPr>
                  <m:nor/>
                </m:rPr>
                <w:rPr>
                  <w:rFonts w:ascii="Arial" w:hAnsi="Arial" w:cs="Arial"/>
                  <w:lang w:val="pt-BR"/>
                </w:rPr>
                <m:t>r</m:t>
              </m:r>
            </m:sub>
          </m:sSub>
          <m:r>
            <m:rPr>
              <m:nor/>
            </m:rPr>
            <w:rPr>
              <w:rFonts w:ascii="Arial" w:hAnsi="Arial" w:cs="Arial"/>
              <w:lang w:val="pt-BR"/>
            </w:rPr>
            <m:t>×</m:t>
          </m:r>
          <m:nary>
            <m:naryPr>
              <m:chr m:val="∏"/>
              <m:limLoc m:val="undOvr"/>
              <m:ctrlPr>
                <w:rPr>
                  <w:rFonts w:ascii="Cambria Math" w:hAnsi="Cambria Math" w:cs="Arial"/>
                  <w:i/>
                </w:rPr>
              </m:ctrlPr>
            </m:naryPr>
            <m:sub>
              <m:r>
                <m:rPr>
                  <m:nor/>
                </m:rPr>
                <w:rPr>
                  <w:rFonts w:ascii="Arial" w:hAnsi="Arial" w:cs="Arial"/>
                  <w:lang w:val="pt-BR"/>
                </w:rPr>
                <m:t>i=0</m:t>
              </m:r>
            </m:sub>
            <m:sup>
              <m:r>
                <m:rPr>
                  <m:nor/>
                </m:rPr>
                <w:rPr>
                  <w:rFonts w:ascii="Arial" w:hAnsi="Arial" w:cs="Arial"/>
                  <w:lang w:val="pt-BR"/>
                </w:rPr>
                <m:t>n</m:t>
              </m:r>
            </m:sup>
            <m:e>
              <m:sSub>
                <m:sSubPr>
                  <m:ctrlPr>
                    <w:rPr>
                      <w:rFonts w:ascii="Cambria Math" w:hAnsi="Cambria Math" w:cs="Arial"/>
                      <w:i/>
                    </w:rPr>
                  </m:ctrlPr>
                </m:sSubPr>
                <m:e>
                  <m:r>
                    <m:rPr>
                      <m:nor/>
                    </m:rPr>
                    <w:rPr>
                      <w:rFonts w:ascii="Arial" w:hAnsi="Arial" w:cs="Arial"/>
                      <w:lang w:val="pt-BR"/>
                    </w:rPr>
                    <m:t>f</m:t>
                  </m:r>
                </m:e>
                <m:sub>
                  <m:r>
                    <m:rPr>
                      <m:nor/>
                    </m:rPr>
                    <w:rPr>
                      <w:rFonts w:ascii="Arial" w:hAnsi="Arial" w:cs="Arial"/>
                      <w:lang w:val="pt-BR"/>
                    </w:rPr>
                    <m:t>i</m:t>
                  </m:r>
                </m:sub>
              </m:sSub>
            </m:e>
          </m:nary>
          <m:r>
            <m:rPr>
              <m:nor/>
            </m:rPr>
            <w:rPr>
              <w:rFonts w:ascii="Arial" w:hAnsi="Arial" w:cs="Arial"/>
              <w:lang w:val="pt-BR"/>
            </w:rPr>
            <m:t>=</m:t>
          </m:r>
          <m:sSub>
            <m:sSubPr>
              <m:ctrlPr>
                <w:rPr>
                  <w:rFonts w:ascii="Cambria Math" w:hAnsi="Cambria Math" w:cs="Arial"/>
                  <w:i/>
                </w:rPr>
              </m:ctrlPr>
            </m:sSubPr>
            <m:e>
              <m:r>
                <m:rPr>
                  <m:nor/>
                </m:rPr>
                <w:rPr>
                  <w:rFonts w:ascii="Arial" w:hAnsi="Arial" w:cs="Arial"/>
                  <w:lang w:val="pt-BR"/>
                </w:rPr>
                <m:t>I</m:t>
              </m:r>
            </m:e>
            <m:sub>
              <m:r>
                <m:rPr>
                  <m:nor/>
                </m:rPr>
                <w:rPr>
                  <w:rFonts w:ascii="Arial" w:hAnsi="Arial" w:cs="Arial"/>
                  <w:lang w:val="pt-BR"/>
                </w:rPr>
                <m:t>r</m:t>
              </m:r>
            </m:sub>
          </m:sSub>
          <m:r>
            <m:rPr>
              <m:nor/>
            </m:rPr>
            <w:rPr>
              <w:rFonts w:ascii="Arial" w:hAnsi="Arial" w:cs="Arial"/>
              <w:lang w:val="pt-BR"/>
            </w:rPr>
            <m:t>×</m:t>
          </m:r>
          <m:sSub>
            <m:sSubPr>
              <m:ctrlPr>
                <w:rPr>
                  <w:rFonts w:ascii="Cambria Math" w:hAnsi="Cambria Math" w:cs="Arial"/>
                  <w:i/>
                </w:rPr>
              </m:ctrlPr>
            </m:sSubPr>
            <m:e>
              <m:r>
                <m:rPr>
                  <m:nor/>
                </m:rPr>
                <w:rPr>
                  <w:rFonts w:ascii="Arial" w:hAnsi="Arial" w:cs="Arial"/>
                  <w:lang w:val="pt-BR"/>
                </w:rPr>
                <m:t>f</m:t>
              </m:r>
            </m:e>
            <m:sub>
              <m:r>
                <m:rPr>
                  <m:nor/>
                </m:rPr>
                <w:rPr>
                  <w:rFonts w:ascii="Arial" w:hAnsi="Arial" w:cs="Arial"/>
                  <w:lang w:val="pt-BR"/>
                </w:rPr>
                <m:t>H</m:t>
              </m:r>
            </m:sub>
          </m:sSub>
          <m:r>
            <m:rPr>
              <m:nor/>
            </m:rPr>
            <w:rPr>
              <w:rFonts w:ascii="Arial" w:hAnsi="Arial" w:cs="Arial"/>
              <w:lang w:val="pt-BR"/>
            </w:rPr>
            <m:t>×</m:t>
          </m:r>
          <m:sSub>
            <m:sSubPr>
              <m:ctrlPr>
                <w:rPr>
                  <w:rFonts w:ascii="Cambria Math" w:hAnsi="Cambria Math" w:cs="Arial"/>
                  <w:i/>
                </w:rPr>
              </m:ctrlPr>
            </m:sSubPr>
            <m:e>
              <m:r>
                <m:rPr>
                  <m:nor/>
                </m:rPr>
                <w:rPr>
                  <w:rFonts w:ascii="Arial" w:hAnsi="Arial" w:cs="Arial"/>
                  <w:lang w:val="pt-BR"/>
                </w:rPr>
                <m:t>f</m:t>
              </m:r>
            </m:e>
            <m:sub>
              <m:r>
                <m:rPr>
                  <m:nor/>
                </m:rPr>
                <w:rPr>
                  <w:rFonts w:ascii="Arial" w:hAnsi="Arial" w:cs="Arial"/>
                  <w:lang w:val="pt-BR"/>
                </w:rPr>
                <m:t>∆</m:t>
              </m:r>
              <m:r>
                <m:rPr>
                  <m:nor/>
                </m:rPr>
                <w:rPr>
                  <w:rFonts w:ascii="Arial" w:hAnsi="Arial" w:cs="Arial"/>
                </w:rPr>
                <m:t>ϑ</m:t>
              </m:r>
            </m:sub>
          </m:sSub>
          <m:r>
            <m:rPr>
              <m:nor/>
            </m:rPr>
            <w:rPr>
              <w:rFonts w:ascii="Arial" w:hAnsi="Arial" w:cs="Arial"/>
              <w:lang w:val="pt-BR"/>
            </w:rPr>
            <m:t>×</m:t>
          </m:r>
          <m:sSub>
            <m:sSubPr>
              <m:ctrlPr>
                <w:rPr>
                  <w:rFonts w:ascii="Cambria Math" w:hAnsi="Cambria Math" w:cs="Arial"/>
                  <w:i/>
                </w:rPr>
              </m:ctrlPr>
            </m:sSubPr>
            <m:e>
              <m:r>
                <m:rPr>
                  <m:nor/>
                </m:rPr>
                <w:rPr>
                  <w:rFonts w:ascii="Arial" w:hAnsi="Arial" w:cs="Arial"/>
                  <w:lang w:val="pt-BR"/>
                </w:rPr>
                <m:t>f</m:t>
              </m:r>
            </m:e>
            <m:sub>
              <m:r>
                <m:rPr>
                  <m:nor/>
                </m:rPr>
                <w:rPr>
                  <w:rFonts w:ascii="Arial" w:hAnsi="Arial" w:cs="Arial"/>
                  <w:lang w:val="pt-BR"/>
                </w:rPr>
                <m:t>v</m:t>
              </m:r>
            </m:sub>
          </m:sSub>
          <m:r>
            <m:rPr>
              <m:nor/>
            </m:rPr>
            <w:rPr>
              <w:rFonts w:ascii="Arial" w:hAnsi="Arial" w:cs="Arial"/>
              <w:lang w:val="pt-BR"/>
            </w:rPr>
            <m:t>=99A×0,57×0,94×0,86=45,62A</m:t>
          </m:r>
        </m:oMath>
      </m:oMathPara>
    </w:p>
    <w:p w14:paraId="71CC2674" w14:textId="77777777" w:rsidR="00E34FCC" w:rsidRPr="00E34FCC" w:rsidRDefault="00E34FCC" w:rsidP="00E34FCC">
      <w:pPr>
        <w:pStyle w:val="KeinLeerraum"/>
        <w:jc w:val="both"/>
        <w:rPr>
          <w:rFonts w:ascii="Arial" w:hAnsi="Arial" w:cs="Arial"/>
          <w:lang w:val="pt-BR"/>
        </w:rPr>
      </w:pPr>
    </w:p>
    <w:p w14:paraId="02EAF385" w14:textId="6CF080E9" w:rsidR="00E34FCC" w:rsidRPr="00E34FCC" w:rsidRDefault="00E34FCC" w:rsidP="00E34FCC">
      <w:pPr>
        <w:pStyle w:val="KeinLeerraum"/>
        <w:jc w:val="both"/>
        <w:rPr>
          <w:rFonts w:ascii="Arial" w:hAnsi="Arial" w:cs="Arial"/>
        </w:rPr>
      </w:pPr>
      <w:r w:rsidRPr="00E34FCC">
        <w:rPr>
          <w:rFonts w:ascii="Arial" w:hAnsi="Arial" w:cs="Arial"/>
        </w:rPr>
        <w:t>Die Bedingung</w:t>
      </w:r>
      <w:r w:rsidR="00AE0F47">
        <w:rPr>
          <w:rFonts w:ascii="Arial" w:hAnsi="Arial" w:cs="Arial"/>
        </w:rPr>
        <w:t xml:space="preserve"> </w:t>
      </w:r>
      <w:r w:rsidRPr="00E34FCC">
        <w:rPr>
          <w:rFonts w:ascii="Arial" w:hAnsi="Arial" w:cs="Arial"/>
        </w:rPr>
        <w:t>I</w:t>
      </w:r>
      <w:r w:rsidRPr="00E34FCC">
        <w:rPr>
          <w:rFonts w:ascii="Arial" w:hAnsi="Arial" w:cs="Arial"/>
          <w:vertAlign w:val="subscript"/>
        </w:rPr>
        <w:t>B</w:t>
      </w:r>
      <w:r w:rsidRPr="00E34FCC">
        <w:rPr>
          <w:rFonts w:ascii="Arial" w:hAnsi="Arial" w:cs="Arial"/>
        </w:rPr>
        <w:t xml:space="preserve"> ≤ I</w:t>
      </w:r>
      <w:r w:rsidRPr="00E34FCC">
        <w:rPr>
          <w:rFonts w:ascii="Arial" w:hAnsi="Arial" w:cs="Arial"/>
          <w:vertAlign w:val="subscript"/>
        </w:rPr>
        <w:t>n</w:t>
      </w:r>
      <w:r w:rsidRPr="00E34FCC">
        <w:rPr>
          <w:rFonts w:ascii="Arial" w:hAnsi="Arial" w:cs="Arial"/>
        </w:rPr>
        <w:t xml:space="preserve"> ≤ I</w:t>
      </w:r>
      <w:r w:rsidRPr="00E34FCC">
        <w:rPr>
          <w:rFonts w:ascii="Arial" w:hAnsi="Arial" w:cs="Arial"/>
          <w:vertAlign w:val="subscript"/>
        </w:rPr>
        <w:t>Z</w:t>
      </w:r>
    </w:p>
    <w:p w14:paraId="0A8CD8C3" w14:textId="77777777" w:rsidR="00E34FCC" w:rsidRPr="00E34FCC" w:rsidRDefault="00E34FCC" w:rsidP="00E34FCC">
      <w:pPr>
        <w:pStyle w:val="KeinLeerraum"/>
        <w:jc w:val="both"/>
        <w:rPr>
          <w:rFonts w:ascii="Arial" w:hAnsi="Arial" w:cs="Arial"/>
        </w:rPr>
      </w:pPr>
    </w:p>
    <w:p w14:paraId="58646118" w14:textId="77777777" w:rsidR="00E34FCC" w:rsidRPr="00E34FCC" w:rsidRDefault="00E34FCC" w:rsidP="00E34FCC">
      <w:pPr>
        <w:pStyle w:val="KeinLeerraum"/>
        <w:jc w:val="both"/>
        <w:rPr>
          <w:rFonts w:ascii="Arial" w:hAnsi="Arial" w:cs="Arial"/>
        </w:rPr>
      </w:pPr>
      <w:r w:rsidRPr="00E34FCC">
        <w:rPr>
          <w:rFonts w:ascii="Arial" w:hAnsi="Arial" w:cs="Arial"/>
        </w:rPr>
        <w:t>mit I</w:t>
      </w:r>
      <w:r w:rsidRPr="00E34FCC">
        <w:rPr>
          <w:rFonts w:ascii="Arial" w:hAnsi="Arial" w:cs="Arial"/>
          <w:vertAlign w:val="subscript"/>
        </w:rPr>
        <w:t>B</w:t>
      </w:r>
      <w:r w:rsidRPr="00E34FCC">
        <w:rPr>
          <w:rFonts w:ascii="Arial" w:hAnsi="Arial" w:cs="Arial"/>
        </w:rPr>
        <w:t xml:space="preserve"> = 36,53 A und I</w:t>
      </w:r>
      <w:r w:rsidRPr="00E34FCC">
        <w:rPr>
          <w:rFonts w:ascii="Arial" w:hAnsi="Arial" w:cs="Arial"/>
          <w:vertAlign w:val="subscript"/>
        </w:rPr>
        <w:t>Z</w:t>
      </w:r>
      <w:r w:rsidRPr="00E34FCC">
        <w:rPr>
          <w:rFonts w:ascii="Arial" w:hAnsi="Arial" w:cs="Arial"/>
        </w:rPr>
        <w:t xml:space="preserve"> = 45,62 A lässt sich mit einer Schmelzsicherung D02, </w:t>
      </w:r>
      <w:proofErr w:type="spellStart"/>
      <w:r w:rsidRPr="00E34FCC">
        <w:rPr>
          <w:rFonts w:ascii="Arial" w:hAnsi="Arial" w:cs="Arial"/>
        </w:rPr>
        <w:t>gG</w:t>
      </w:r>
      <w:proofErr w:type="spellEnd"/>
      <w:r w:rsidRPr="00E34FCC">
        <w:rPr>
          <w:rFonts w:ascii="Arial" w:hAnsi="Arial" w:cs="Arial"/>
        </w:rPr>
        <w:t>, I</w:t>
      </w:r>
      <w:r w:rsidRPr="00E34FCC">
        <w:rPr>
          <w:rFonts w:ascii="Arial" w:hAnsi="Arial" w:cs="Arial"/>
          <w:vertAlign w:val="subscript"/>
        </w:rPr>
        <w:t>n</w:t>
      </w:r>
      <w:r w:rsidRPr="00E34FCC">
        <w:rPr>
          <w:rFonts w:ascii="Arial" w:hAnsi="Arial" w:cs="Arial"/>
        </w:rPr>
        <w:t> = 40 A erfüllen:</w:t>
      </w:r>
    </w:p>
    <w:p w14:paraId="1DEDC5A8" w14:textId="77777777" w:rsidR="00E34FCC" w:rsidRPr="00E34FCC" w:rsidRDefault="00E34FCC" w:rsidP="00E34FCC">
      <w:pPr>
        <w:pStyle w:val="KeinLeerraum"/>
        <w:jc w:val="both"/>
        <w:rPr>
          <w:rFonts w:ascii="Arial" w:hAnsi="Arial" w:cs="Arial"/>
        </w:rPr>
      </w:pPr>
    </w:p>
    <w:p w14:paraId="45C47075" w14:textId="77777777" w:rsidR="00E34FCC" w:rsidRPr="00E34FCC" w:rsidRDefault="00E34FCC" w:rsidP="00E34FCC">
      <w:pPr>
        <w:pStyle w:val="KeinLeerraum"/>
        <w:jc w:val="both"/>
        <w:rPr>
          <w:rFonts w:ascii="Arial" w:hAnsi="Arial" w:cs="Arial"/>
        </w:rPr>
      </w:pPr>
      <w:r w:rsidRPr="00E34FCC">
        <w:rPr>
          <w:rFonts w:ascii="Arial" w:hAnsi="Arial" w:cs="Arial"/>
        </w:rPr>
        <w:t>36,53 A ≤ 40 A ≤ 45,62 A</w:t>
      </w:r>
    </w:p>
    <w:p w14:paraId="1C1B1BB6" w14:textId="77777777" w:rsidR="00E34FCC" w:rsidRPr="00E34FCC" w:rsidRDefault="00E34FCC" w:rsidP="00E34FCC">
      <w:pPr>
        <w:pStyle w:val="KeinLeerraum"/>
        <w:jc w:val="both"/>
        <w:rPr>
          <w:rFonts w:ascii="Arial" w:hAnsi="Arial" w:cs="Arial"/>
        </w:rPr>
      </w:pPr>
    </w:p>
    <w:p w14:paraId="63D480AA" w14:textId="69173794" w:rsidR="00E34FCC" w:rsidRPr="00E34FCC" w:rsidRDefault="00E34FCC" w:rsidP="00E34FCC">
      <w:pPr>
        <w:pStyle w:val="KeinLeerraum"/>
        <w:jc w:val="both"/>
        <w:rPr>
          <w:rFonts w:ascii="Arial" w:hAnsi="Arial" w:cs="Arial"/>
        </w:rPr>
      </w:pPr>
      <w:r w:rsidRPr="00E34FCC">
        <w:rPr>
          <w:rFonts w:ascii="Arial" w:hAnsi="Arial" w:cs="Arial"/>
        </w:rPr>
        <w:t>Jetzt muss die Bedingung (2) aus Abschnitt 433.1 der VDE 0100-430 erfüllt werden:</w:t>
      </w:r>
      <w:r w:rsidR="00AE0F47">
        <w:rPr>
          <w:rFonts w:ascii="Arial" w:hAnsi="Arial" w:cs="Arial"/>
        </w:rPr>
        <w:t xml:space="preserve"> </w:t>
      </w:r>
      <w:r w:rsidRPr="00E34FCC">
        <w:rPr>
          <w:rFonts w:ascii="Arial" w:hAnsi="Arial" w:cs="Arial"/>
        </w:rPr>
        <w:t>I</w:t>
      </w:r>
      <w:r w:rsidRPr="00E34FCC">
        <w:rPr>
          <w:rFonts w:ascii="Arial" w:hAnsi="Arial" w:cs="Arial"/>
          <w:vertAlign w:val="subscript"/>
        </w:rPr>
        <w:t>2</w:t>
      </w:r>
      <w:r w:rsidRPr="00E34FCC">
        <w:rPr>
          <w:rFonts w:ascii="Arial" w:hAnsi="Arial" w:cs="Arial"/>
        </w:rPr>
        <w:t xml:space="preserve"> ≤ 1,45 x </w:t>
      </w:r>
      <w:proofErr w:type="spellStart"/>
      <w:r w:rsidRPr="00E34FCC">
        <w:rPr>
          <w:rFonts w:ascii="Arial" w:hAnsi="Arial" w:cs="Arial"/>
        </w:rPr>
        <w:t>I</w:t>
      </w:r>
      <w:r w:rsidRPr="00E34FCC">
        <w:rPr>
          <w:rFonts w:ascii="Arial" w:hAnsi="Arial" w:cs="Arial"/>
          <w:vertAlign w:val="subscript"/>
        </w:rPr>
        <w:t>z</w:t>
      </w:r>
      <w:proofErr w:type="spellEnd"/>
    </w:p>
    <w:p w14:paraId="6A58D9AA" w14:textId="77777777" w:rsidR="00E34FCC" w:rsidRPr="00E34FCC" w:rsidRDefault="00E34FCC" w:rsidP="00E34FCC">
      <w:pPr>
        <w:pStyle w:val="KeinLeerraum"/>
        <w:jc w:val="both"/>
        <w:rPr>
          <w:rFonts w:ascii="Arial" w:hAnsi="Arial" w:cs="Arial"/>
        </w:rPr>
      </w:pPr>
    </w:p>
    <w:p w14:paraId="6D794603" w14:textId="2BCBE4DD" w:rsidR="00E34FCC" w:rsidRPr="00E34FCC" w:rsidRDefault="00E34FCC" w:rsidP="00E34FCC">
      <w:pPr>
        <w:pStyle w:val="KeinLeerraum"/>
        <w:jc w:val="both"/>
        <w:rPr>
          <w:rFonts w:ascii="Arial" w:hAnsi="Arial" w:cs="Arial"/>
        </w:rPr>
      </w:pPr>
      <w:r w:rsidRPr="00E34FCC">
        <w:rPr>
          <w:rFonts w:ascii="Arial" w:hAnsi="Arial" w:cs="Arial"/>
        </w:rPr>
        <w:t>Der große Prüfstrom I</w:t>
      </w:r>
      <w:r w:rsidRPr="00E34FCC">
        <w:rPr>
          <w:rFonts w:ascii="Arial" w:hAnsi="Arial" w:cs="Arial"/>
          <w:vertAlign w:val="subscript"/>
        </w:rPr>
        <w:t>2</w:t>
      </w:r>
      <w:r w:rsidRPr="00E34FCC">
        <w:rPr>
          <w:rFonts w:ascii="Arial" w:hAnsi="Arial" w:cs="Arial"/>
        </w:rPr>
        <w:t xml:space="preserve"> ist für D02-Schmelzeinsätze definiert als</w:t>
      </w:r>
      <w:r w:rsidR="00AE0F47">
        <w:rPr>
          <w:rFonts w:ascii="Arial" w:hAnsi="Arial" w:cs="Arial"/>
        </w:rPr>
        <w:t xml:space="preserve"> </w:t>
      </w:r>
      <w:r w:rsidRPr="00E34FCC">
        <w:rPr>
          <w:rFonts w:ascii="Arial" w:hAnsi="Arial" w:cs="Arial"/>
        </w:rPr>
        <w:t>I</w:t>
      </w:r>
      <w:r w:rsidRPr="00E34FCC">
        <w:rPr>
          <w:rFonts w:ascii="Arial" w:hAnsi="Arial" w:cs="Arial"/>
          <w:vertAlign w:val="subscript"/>
        </w:rPr>
        <w:t>2</w:t>
      </w:r>
      <w:r w:rsidRPr="00E34FCC">
        <w:rPr>
          <w:rFonts w:ascii="Arial" w:hAnsi="Arial" w:cs="Arial"/>
        </w:rPr>
        <w:t xml:space="preserve"> = 1,6 x I</w:t>
      </w:r>
      <w:r w:rsidRPr="00E34FCC">
        <w:rPr>
          <w:rFonts w:ascii="Arial" w:hAnsi="Arial" w:cs="Arial"/>
          <w:vertAlign w:val="subscript"/>
        </w:rPr>
        <w:t>n</w:t>
      </w:r>
      <w:r w:rsidRPr="00E34FCC">
        <w:rPr>
          <w:rFonts w:ascii="Arial" w:hAnsi="Arial" w:cs="Arial"/>
        </w:rPr>
        <w:t>.</w:t>
      </w:r>
    </w:p>
    <w:p w14:paraId="607FC27F" w14:textId="77777777" w:rsidR="00E34FCC" w:rsidRPr="00E34FCC" w:rsidRDefault="00E34FCC" w:rsidP="00E34FCC">
      <w:pPr>
        <w:pStyle w:val="KeinLeerraum"/>
        <w:jc w:val="both"/>
        <w:rPr>
          <w:rFonts w:ascii="Arial" w:hAnsi="Arial" w:cs="Arial"/>
        </w:rPr>
      </w:pPr>
    </w:p>
    <w:p w14:paraId="20556113" w14:textId="77777777" w:rsidR="00E34FCC" w:rsidRPr="00E34FCC" w:rsidRDefault="00E34FCC" w:rsidP="00E34FCC">
      <w:pPr>
        <w:pStyle w:val="KeinLeerraum"/>
        <w:jc w:val="both"/>
        <w:rPr>
          <w:rFonts w:ascii="Arial" w:hAnsi="Arial" w:cs="Arial"/>
        </w:rPr>
      </w:pPr>
      <w:r w:rsidRPr="00E34FCC">
        <w:rPr>
          <w:rFonts w:ascii="Arial" w:hAnsi="Arial" w:cs="Arial"/>
        </w:rPr>
        <w:t>Setzt man den großen Prüfstrom I</w:t>
      </w:r>
      <w:r w:rsidRPr="00E34FCC">
        <w:rPr>
          <w:rFonts w:ascii="Arial" w:hAnsi="Arial" w:cs="Arial"/>
          <w:vertAlign w:val="subscript"/>
        </w:rPr>
        <w:t>2</w:t>
      </w:r>
      <w:r w:rsidRPr="00E34FCC">
        <w:rPr>
          <w:rFonts w:ascii="Arial" w:hAnsi="Arial" w:cs="Arial"/>
        </w:rPr>
        <w:t xml:space="preserve"> in die Gleichung der Bedingung (2) ein, so ergibt sich:</w:t>
      </w:r>
    </w:p>
    <w:p w14:paraId="0679CEB4" w14:textId="77777777" w:rsidR="00E34FCC" w:rsidRPr="00E34FCC" w:rsidRDefault="00E34FCC" w:rsidP="00E34FCC">
      <w:pPr>
        <w:pStyle w:val="KeinLeerraum"/>
        <w:jc w:val="both"/>
        <w:rPr>
          <w:rFonts w:ascii="Arial" w:hAnsi="Arial" w:cs="Arial"/>
        </w:rPr>
      </w:pPr>
    </w:p>
    <w:p w14:paraId="09FB76BB" w14:textId="77777777" w:rsidR="00E34FCC" w:rsidRPr="00E34FCC" w:rsidRDefault="00E34FCC" w:rsidP="00E34FCC">
      <w:pPr>
        <w:pStyle w:val="KeinLeerraum"/>
        <w:jc w:val="both"/>
        <w:rPr>
          <w:rFonts w:ascii="Arial" w:hAnsi="Arial" w:cs="Arial"/>
        </w:rPr>
      </w:pPr>
      <w:r w:rsidRPr="00E34FCC">
        <w:rPr>
          <w:rFonts w:ascii="Arial" w:hAnsi="Arial" w:cs="Arial"/>
        </w:rPr>
        <w:t>1,6 x I</w:t>
      </w:r>
      <w:r w:rsidRPr="00E34FCC">
        <w:rPr>
          <w:rFonts w:ascii="Arial" w:hAnsi="Arial" w:cs="Arial"/>
          <w:vertAlign w:val="subscript"/>
        </w:rPr>
        <w:t>n</w:t>
      </w:r>
      <w:r w:rsidRPr="00E34FCC">
        <w:rPr>
          <w:rFonts w:ascii="Arial" w:hAnsi="Arial" w:cs="Arial"/>
        </w:rPr>
        <w:t xml:space="preserve"> ≤ 1,45 x </w:t>
      </w:r>
      <w:proofErr w:type="spellStart"/>
      <w:r w:rsidRPr="00E34FCC">
        <w:rPr>
          <w:rFonts w:ascii="Arial" w:hAnsi="Arial" w:cs="Arial"/>
        </w:rPr>
        <w:t>I</w:t>
      </w:r>
      <w:r w:rsidRPr="00E34FCC">
        <w:rPr>
          <w:rFonts w:ascii="Arial" w:hAnsi="Arial" w:cs="Arial"/>
          <w:vertAlign w:val="subscript"/>
        </w:rPr>
        <w:t>z</w:t>
      </w:r>
      <w:proofErr w:type="spellEnd"/>
    </w:p>
    <w:p w14:paraId="0F06A546" w14:textId="7DC876A6" w:rsidR="00E34FCC" w:rsidRPr="00E34FCC" w:rsidRDefault="00E34FCC" w:rsidP="00E34FCC">
      <w:pPr>
        <w:pStyle w:val="KeinLeerraum"/>
        <w:jc w:val="both"/>
        <w:rPr>
          <w:rFonts w:ascii="Arial" w:hAnsi="Arial" w:cs="Arial"/>
        </w:rPr>
      </w:pPr>
    </w:p>
    <w:p w14:paraId="0CFF30E5" w14:textId="27E1ED67" w:rsidR="00E34FCC" w:rsidRPr="00E34FCC" w:rsidRDefault="00E34FCC" w:rsidP="00E34FCC">
      <w:pPr>
        <w:pStyle w:val="KeinLeerraum"/>
        <w:jc w:val="both"/>
        <w:rPr>
          <w:rFonts w:ascii="Arial" w:hAnsi="Arial" w:cs="Arial"/>
        </w:rPr>
      </w:pPr>
      <w:r w:rsidRPr="00E34FCC">
        <w:rPr>
          <w:rFonts w:ascii="Arial" w:hAnsi="Arial" w:cs="Arial"/>
        </w:rPr>
        <w:t>Umgestellt nach I</w:t>
      </w:r>
      <w:r w:rsidRPr="00E34FCC">
        <w:rPr>
          <w:rFonts w:ascii="Arial" w:hAnsi="Arial" w:cs="Arial"/>
          <w:vertAlign w:val="subscript"/>
        </w:rPr>
        <w:t>n</w:t>
      </w:r>
      <w:r w:rsidRPr="00E34FCC">
        <w:rPr>
          <w:rFonts w:ascii="Arial" w:hAnsi="Arial" w:cs="Arial"/>
        </w:rPr>
        <w:t xml:space="preserve"> ergibt sich</w:t>
      </w:r>
    </w:p>
    <w:p w14:paraId="35037917" w14:textId="0E7CCC13" w:rsidR="00E34FCC" w:rsidRPr="00E34FCC" w:rsidRDefault="00AE0F47" w:rsidP="00E34FCC">
      <w:pPr>
        <w:pStyle w:val="KeinLeerraum"/>
        <w:jc w:val="both"/>
        <w:rPr>
          <w:rFonts w:ascii="Arial" w:hAnsi="Arial" w:cs="Arial"/>
        </w:rPr>
      </w:pPr>
      <w:r w:rsidRPr="00E34FCC">
        <w:rPr>
          <w:rFonts w:ascii="Arial" w:hAnsi="Arial" w:cs="Arial"/>
          <w:b/>
          <w:noProof/>
        </w:rPr>
        <w:drawing>
          <wp:anchor distT="0" distB="0" distL="114300" distR="114300" simplePos="0" relativeHeight="251662336" behindDoc="1" locked="0" layoutInCell="1" allowOverlap="1" wp14:anchorId="14D06396" wp14:editId="79205459">
            <wp:simplePos x="0" y="0"/>
            <wp:positionH relativeFrom="column">
              <wp:posOffset>3128010</wp:posOffset>
            </wp:positionH>
            <wp:positionV relativeFrom="paragraph">
              <wp:posOffset>44632</wp:posOffset>
            </wp:positionV>
            <wp:extent cx="2972126" cy="1691640"/>
            <wp:effectExtent l="0" t="0" r="0" b="3810"/>
            <wp:wrapTight wrapText="bothSides">
              <wp:wrapPolygon edited="0">
                <wp:start x="0" y="0"/>
                <wp:lineTo x="0" y="21405"/>
                <wp:lineTo x="21462" y="21405"/>
                <wp:lineTo x="21462" y="0"/>
                <wp:lineTo x="0" y="0"/>
              </wp:wrapPolygon>
            </wp:wrapTight>
            <wp:docPr id="32" name="Grafik 32" descr="Ein Bild, das drinnen,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descr="Ein Bild, das drinnen, weiß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72126" cy="1691640"/>
                    </a:xfrm>
                    <a:prstGeom prst="rect">
                      <a:avLst/>
                    </a:prstGeom>
                  </pic:spPr>
                </pic:pic>
              </a:graphicData>
            </a:graphic>
          </wp:anchor>
        </w:drawing>
      </w:r>
    </w:p>
    <w:p w14:paraId="61492E29" w14:textId="77777777" w:rsidR="00E34FCC" w:rsidRPr="00E34FCC" w:rsidRDefault="00E34FCC" w:rsidP="00E34FCC">
      <w:pPr>
        <w:pStyle w:val="KeinLeerraum"/>
        <w:jc w:val="both"/>
        <w:rPr>
          <w:rFonts w:ascii="Arial" w:hAnsi="Arial" w:cs="Arial"/>
        </w:rPr>
      </w:pPr>
      <m:oMathPara>
        <m:oMathParaPr>
          <m:jc m:val="left"/>
        </m:oMathParaPr>
        <m:oMath>
          <m:sSub>
            <m:sSubPr>
              <m:ctrlPr>
                <w:rPr>
                  <w:rFonts w:ascii="Cambria Math" w:hAnsi="Cambria Math" w:cs="Arial"/>
                  <w:i/>
                </w:rPr>
              </m:ctrlPr>
            </m:sSubPr>
            <m:e>
              <m:r>
                <m:rPr>
                  <m:nor/>
                </m:rPr>
                <w:rPr>
                  <w:rFonts w:ascii="Arial" w:hAnsi="Arial" w:cs="Arial"/>
                </w:rPr>
                <m:t>I</m:t>
              </m:r>
            </m:e>
            <m:sub>
              <m:r>
                <m:rPr>
                  <m:nor/>
                </m:rPr>
                <w:rPr>
                  <w:rFonts w:ascii="Arial" w:hAnsi="Arial" w:cs="Arial"/>
                </w:rPr>
                <m:t>n</m:t>
              </m:r>
            </m:sub>
          </m:sSub>
          <m:r>
            <m:rPr>
              <m:nor/>
            </m:rPr>
            <w:rPr>
              <w:rFonts w:ascii="Arial" w:hAnsi="Arial" w:cs="Arial"/>
            </w:rPr>
            <m:t xml:space="preserve">≤ </m:t>
          </m:r>
          <m:f>
            <m:fPr>
              <m:ctrlPr>
                <w:rPr>
                  <w:rFonts w:ascii="Cambria Math" w:hAnsi="Cambria Math" w:cs="Arial"/>
                  <w:i/>
                </w:rPr>
              </m:ctrlPr>
            </m:fPr>
            <m:num>
              <m:r>
                <m:rPr>
                  <m:nor/>
                </m:rPr>
                <w:rPr>
                  <w:rFonts w:ascii="Arial" w:hAnsi="Arial" w:cs="Arial"/>
                </w:rPr>
                <m:t>1,45</m:t>
              </m:r>
            </m:num>
            <m:den>
              <m:r>
                <m:rPr>
                  <m:nor/>
                </m:rPr>
                <w:rPr>
                  <w:rFonts w:ascii="Arial" w:hAnsi="Arial" w:cs="Arial"/>
                </w:rPr>
                <m:t>1,6</m:t>
              </m:r>
            </m:den>
          </m:f>
          <m:r>
            <m:rPr>
              <m:nor/>
            </m:rPr>
            <w:rPr>
              <w:rFonts w:ascii="Arial" w:hAnsi="Arial" w:cs="Arial"/>
            </w:rPr>
            <m:t>×</m:t>
          </m:r>
          <m:sSub>
            <m:sSubPr>
              <m:ctrlPr>
                <w:rPr>
                  <w:rFonts w:ascii="Cambria Math" w:hAnsi="Cambria Math" w:cs="Arial"/>
                  <w:i/>
                </w:rPr>
              </m:ctrlPr>
            </m:sSubPr>
            <m:e>
              <m:r>
                <m:rPr>
                  <m:nor/>
                </m:rPr>
                <w:rPr>
                  <w:rFonts w:ascii="Arial" w:hAnsi="Arial" w:cs="Arial"/>
                </w:rPr>
                <m:t>I</m:t>
              </m:r>
            </m:e>
            <m:sub>
              <m:r>
                <m:rPr>
                  <m:nor/>
                </m:rPr>
                <w:rPr>
                  <w:rFonts w:ascii="Arial" w:hAnsi="Arial" w:cs="Arial"/>
                </w:rPr>
                <m:t>Z</m:t>
              </m:r>
            </m:sub>
          </m:sSub>
        </m:oMath>
      </m:oMathPara>
    </w:p>
    <w:p w14:paraId="4F7CCDAF" w14:textId="77777777" w:rsidR="00E34FCC" w:rsidRPr="00E34FCC" w:rsidRDefault="00E34FCC" w:rsidP="00E34FCC">
      <w:pPr>
        <w:pStyle w:val="KeinLeerraum"/>
        <w:jc w:val="both"/>
        <w:rPr>
          <w:rFonts w:ascii="Arial" w:hAnsi="Arial" w:cs="Arial"/>
        </w:rPr>
      </w:pPr>
    </w:p>
    <w:p w14:paraId="01EB96E8" w14:textId="77777777" w:rsidR="00E34FCC" w:rsidRPr="00E34FCC" w:rsidRDefault="00E34FCC" w:rsidP="00E34FCC">
      <w:pPr>
        <w:pStyle w:val="KeinLeerraum"/>
        <w:jc w:val="both"/>
        <w:rPr>
          <w:rFonts w:ascii="Arial" w:hAnsi="Arial" w:cs="Arial"/>
        </w:rPr>
      </w:pPr>
      <w:r w:rsidRPr="00E34FCC">
        <w:rPr>
          <w:rFonts w:ascii="Arial" w:hAnsi="Arial" w:cs="Arial"/>
        </w:rPr>
        <w:t>mit I</w:t>
      </w:r>
      <w:r w:rsidRPr="00E34FCC">
        <w:rPr>
          <w:rFonts w:ascii="Arial" w:hAnsi="Arial" w:cs="Arial"/>
          <w:vertAlign w:val="subscript"/>
        </w:rPr>
        <w:t>Z</w:t>
      </w:r>
      <w:r w:rsidRPr="00E34FCC">
        <w:rPr>
          <w:rFonts w:ascii="Arial" w:hAnsi="Arial" w:cs="Arial"/>
        </w:rPr>
        <w:t xml:space="preserve"> = 45,62 A und I</w:t>
      </w:r>
      <w:r w:rsidRPr="00E34FCC">
        <w:rPr>
          <w:rFonts w:ascii="Arial" w:hAnsi="Arial" w:cs="Arial"/>
          <w:vertAlign w:val="subscript"/>
        </w:rPr>
        <w:t>n</w:t>
      </w:r>
      <w:r w:rsidRPr="00E34FCC">
        <w:rPr>
          <w:rFonts w:ascii="Arial" w:hAnsi="Arial" w:cs="Arial"/>
        </w:rPr>
        <w:t xml:space="preserve"> = 40 A ergibt sich</w:t>
      </w:r>
    </w:p>
    <w:p w14:paraId="4608FE13" w14:textId="77777777" w:rsidR="00E34FCC" w:rsidRPr="00E34FCC" w:rsidRDefault="00E34FCC" w:rsidP="00E34FCC">
      <w:pPr>
        <w:pStyle w:val="KeinLeerraum"/>
        <w:jc w:val="both"/>
        <w:rPr>
          <w:rFonts w:ascii="Arial" w:hAnsi="Arial" w:cs="Arial"/>
        </w:rPr>
      </w:pPr>
    </w:p>
    <w:p w14:paraId="6207F6CB" w14:textId="77777777" w:rsidR="00E34FCC" w:rsidRPr="00E34FCC" w:rsidRDefault="00E34FCC" w:rsidP="00E34FCC">
      <w:pPr>
        <w:pStyle w:val="KeinLeerraum"/>
        <w:jc w:val="both"/>
        <w:rPr>
          <w:rFonts w:ascii="Arial" w:hAnsi="Arial" w:cs="Arial"/>
        </w:rPr>
      </w:pPr>
      <m:oMathPara>
        <m:oMathParaPr>
          <m:jc m:val="left"/>
        </m:oMathParaPr>
        <m:oMath>
          <m:r>
            <m:rPr>
              <m:nor/>
            </m:rPr>
            <w:rPr>
              <w:rFonts w:ascii="Arial" w:hAnsi="Arial" w:cs="Arial"/>
            </w:rPr>
            <m:t xml:space="preserve">40A≤ </m:t>
          </m:r>
          <m:f>
            <m:fPr>
              <m:ctrlPr>
                <w:rPr>
                  <w:rFonts w:ascii="Cambria Math" w:hAnsi="Cambria Math" w:cs="Arial"/>
                  <w:i/>
                </w:rPr>
              </m:ctrlPr>
            </m:fPr>
            <m:num>
              <m:r>
                <m:rPr>
                  <m:nor/>
                </m:rPr>
                <w:rPr>
                  <w:rFonts w:ascii="Arial" w:hAnsi="Arial" w:cs="Arial"/>
                </w:rPr>
                <m:t>1,45</m:t>
              </m:r>
            </m:num>
            <m:den>
              <m:r>
                <m:rPr>
                  <m:nor/>
                </m:rPr>
                <w:rPr>
                  <w:rFonts w:ascii="Arial" w:hAnsi="Arial" w:cs="Arial"/>
                </w:rPr>
                <m:t>1,6</m:t>
              </m:r>
            </m:den>
          </m:f>
          <m:r>
            <m:rPr>
              <m:nor/>
            </m:rPr>
            <w:rPr>
              <w:rFonts w:ascii="Arial" w:hAnsi="Arial" w:cs="Arial"/>
            </w:rPr>
            <m:t>×45,62A=41,34A.</m:t>
          </m:r>
        </m:oMath>
      </m:oMathPara>
    </w:p>
    <w:p w14:paraId="6693BD0F" w14:textId="77777777" w:rsidR="00E34FCC" w:rsidRPr="00E34FCC" w:rsidRDefault="00E34FCC" w:rsidP="00E34FCC">
      <w:pPr>
        <w:pStyle w:val="KeinLeerraum"/>
        <w:jc w:val="both"/>
        <w:rPr>
          <w:rFonts w:ascii="Arial" w:hAnsi="Arial" w:cs="Arial"/>
        </w:rPr>
      </w:pPr>
    </w:p>
    <w:p w14:paraId="4CC8D731" w14:textId="77777777" w:rsidR="00E34FCC" w:rsidRPr="00E34FCC" w:rsidRDefault="00E34FCC" w:rsidP="00E34FCC">
      <w:pPr>
        <w:pStyle w:val="KeinLeerraum"/>
        <w:jc w:val="both"/>
        <w:rPr>
          <w:rFonts w:ascii="Arial" w:hAnsi="Arial" w:cs="Arial"/>
        </w:rPr>
      </w:pPr>
      <w:r w:rsidRPr="00E34FCC">
        <w:rPr>
          <w:rFonts w:ascii="Arial" w:hAnsi="Arial" w:cs="Arial"/>
        </w:rPr>
        <w:t>Auch die Bedingung (2) ist erfüllt.</w:t>
      </w:r>
    </w:p>
    <w:p w14:paraId="4FF45E79" w14:textId="77777777" w:rsidR="00E34FCC" w:rsidRPr="00E34FCC" w:rsidRDefault="00E34FCC" w:rsidP="00E34FCC">
      <w:pPr>
        <w:pStyle w:val="KeinLeerraum"/>
        <w:jc w:val="both"/>
        <w:rPr>
          <w:rFonts w:ascii="Arial" w:hAnsi="Arial" w:cs="Arial"/>
        </w:rPr>
      </w:pPr>
    </w:p>
    <w:p w14:paraId="6CD92278" w14:textId="0F5AADED" w:rsidR="00E34FCC" w:rsidRPr="00AE0F47" w:rsidRDefault="00E34FCC" w:rsidP="00AE0F47">
      <w:pPr>
        <w:pStyle w:val="KeinLeerraum"/>
        <w:ind w:left="4254" w:firstLine="709"/>
        <w:jc w:val="right"/>
        <w:rPr>
          <w:rFonts w:ascii="Arial" w:hAnsi="Arial" w:cs="Arial"/>
          <w:sz w:val="16"/>
          <w:szCs w:val="16"/>
        </w:rPr>
      </w:pPr>
      <w:r w:rsidRPr="00AE0F47">
        <w:rPr>
          <w:rFonts w:ascii="Arial" w:hAnsi="Arial" w:cs="Arial"/>
          <w:sz w:val="16"/>
          <w:szCs w:val="16"/>
        </w:rPr>
        <w:t xml:space="preserve">Abb. </w:t>
      </w:r>
      <w:r w:rsidR="00AE0F47" w:rsidRPr="00AE0F47">
        <w:rPr>
          <w:rFonts w:ascii="Arial" w:hAnsi="Arial" w:cs="Arial"/>
          <w:sz w:val="16"/>
          <w:szCs w:val="16"/>
        </w:rPr>
        <w:t xml:space="preserve">R. O. E. </w:t>
      </w:r>
      <w:r w:rsidRPr="00AE0F47">
        <w:rPr>
          <w:rFonts w:ascii="Arial" w:hAnsi="Arial" w:cs="Arial"/>
          <w:sz w:val="16"/>
          <w:szCs w:val="16"/>
        </w:rPr>
        <w:t>GmbH</w:t>
      </w:r>
    </w:p>
    <w:p w14:paraId="610C3F9E" w14:textId="2DEE4F7E" w:rsidR="00E34FCC" w:rsidRPr="00AE0F47" w:rsidRDefault="00E34FCC" w:rsidP="00E34FCC">
      <w:pPr>
        <w:pStyle w:val="Formatvorlageberschrift2"/>
        <w:rPr>
          <w:rFonts w:cs="Arial"/>
          <w:b/>
          <w:sz w:val="22"/>
          <w:szCs w:val="22"/>
          <w:u w:val="none"/>
        </w:rPr>
      </w:pPr>
      <w:r w:rsidRPr="00AE0F47">
        <w:rPr>
          <w:rFonts w:cs="Arial"/>
          <w:b/>
          <w:sz w:val="22"/>
          <w:szCs w:val="22"/>
          <w:u w:val="none"/>
        </w:rPr>
        <w:lastRenderedPageBreak/>
        <w:t>Ermittlung der maximalen Stromkreislänge</w:t>
      </w:r>
    </w:p>
    <w:p w14:paraId="2DF16B23" w14:textId="77777777" w:rsidR="00E34FCC" w:rsidRPr="00E34FCC" w:rsidRDefault="00E34FCC" w:rsidP="00E34FCC">
      <w:pPr>
        <w:pStyle w:val="KeinLeerraum"/>
        <w:jc w:val="both"/>
        <w:rPr>
          <w:rFonts w:ascii="Arial" w:eastAsiaTheme="majorEastAsia" w:hAnsi="Arial" w:cs="Arial"/>
          <w:b/>
          <w:color w:val="000000" w:themeColor="text1"/>
          <w:u w:val="single"/>
        </w:rPr>
      </w:pPr>
    </w:p>
    <w:p w14:paraId="21A7F648" w14:textId="77777777" w:rsidR="00E34FCC" w:rsidRPr="00E34FCC" w:rsidRDefault="00E34FCC" w:rsidP="00E34FCC">
      <w:pPr>
        <w:pStyle w:val="KeinLeerraum"/>
        <w:jc w:val="both"/>
        <w:rPr>
          <w:rFonts w:ascii="Arial" w:hAnsi="Arial" w:cs="Arial"/>
        </w:rPr>
      </w:pPr>
      <w:r w:rsidRPr="00E34FCC">
        <w:rPr>
          <w:rFonts w:ascii="Arial" w:hAnsi="Arial" w:cs="Arial"/>
        </w:rPr>
        <w:t xml:space="preserve">Zur Ermittlung der maximalen Stromkreislänge ist die Messung der Schleifenimpedanz am Anfang des Stromkreises in erforderlich. Hierzu wird in der Verteilung die Schleifenimpedanz </w:t>
      </w:r>
      <w:proofErr w:type="spellStart"/>
      <w:r w:rsidRPr="00E34FCC">
        <w:rPr>
          <w:rFonts w:ascii="Arial" w:hAnsi="Arial" w:cs="Arial"/>
        </w:rPr>
        <w:t>Z</w:t>
      </w:r>
      <w:r w:rsidRPr="00E34FCC">
        <w:rPr>
          <w:rFonts w:ascii="Arial" w:hAnsi="Arial" w:cs="Arial"/>
          <w:vertAlign w:val="subscript"/>
        </w:rPr>
        <w:t>Vmess</w:t>
      </w:r>
      <w:proofErr w:type="spellEnd"/>
      <w:r w:rsidRPr="00E34FCC">
        <w:rPr>
          <w:rFonts w:ascii="Arial" w:hAnsi="Arial" w:cs="Arial"/>
        </w:rPr>
        <w:t xml:space="preserve"> festgestellt. Sie beträgt </w:t>
      </w:r>
      <w:proofErr w:type="spellStart"/>
      <w:r w:rsidRPr="00E34FCC">
        <w:rPr>
          <w:rFonts w:ascii="Arial" w:hAnsi="Arial" w:cs="Arial"/>
        </w:rPr>
        <w:t>Z</w:t>
      </w:r>
      <w:r w:rsidRPr="00E34FCC">
        <w:rPr>
          <w:rFonts w:ascii="Arial" w:hAnsi="Arial" w:cs="Arial"/>
          <w:vertAlign w:val="subscript"/>
        </w:rPr>
        <w:t>Vmess</w:t>
      </w:r>
      <w:proofErr w:type="spellEnd"/>
      <w:r w:rsidRPr="00E34FCC">
        <w:rPr>
          <w:rFonts w:ascii="Arial" w:hAnsi="Arial" w:cs="Arial"/>
        </w:rPr>
        <w:t xml:space="preserve"> = 0,46 Ω. Der Messwert wird nun mit dem Korrekturfaktor 1,5 korrigiert und ergibt sich zu Z</w:t>
      </w:r>
      <w:r w:rsidRPr="00E34FCC">
        <w:rPr>
          <w:rFonts w:ascii="Arial" w:hAnsi="Arial" w:cs="Arial"/>
          <w:vertAlign w:val="subscript"/>
        </w:rPr>
        <w:t>V</w:t>
      </w:r>
      <w:r w:rsidRPr="00E34FCC">
        <w:rPr>
          <w:rFonts w:ascii="Arial" w:hAnsi="Arial" w:cs="Arial"/>
        </w:rPr>
        <w:t xml:space="preserve"> = </w:t>
      </w:r>
      <w:proofErr w:type="spellStart"/>
      <w:r w:rsidRPr="00E34FCC">
        <w:rPr>
          <w:rFonts w:ascii="Arial" w:hAnsi="Arial" w:cs="Arial"/>
        </w:rPr>
        <w:t>Z</w:t>
      </w:r>
      <w:r w:rsidRPr="00E34FCC">
        <w:rPr>
          <w:rFonts w:ascii="Arial" w:hAnsi="Arial" w:cs="Arial"/>
          <w:vertAlign w:val="subscript"/>
        </w:rPr>
        <w:t>Vmess</w:t>
      </w:r>
      <w:proofErr w:type="spellEnd"/>
      <w:r w:rsidRPr="00E34FCC">
        <w:rPr>
          <w:rFonts w:ascii="Arial" w:hAnsi="Arial" w:cs="Arial"/>
        </w:rPr>
        <w:t xml:space="preserve"> x 1,5 = 0,46 Ω x 1,5 = 0,69 Ω.</w:t>
      </w:r>
    </w:p>
    <w:p w14:paraId="439FF675" w14:textId="77777777" w:rsidR="00E34FCC" w:rsidRPr="00E34FCC" w:rsidRDefault="00E34FCC" w:rsidP="00E34FCC">
      <w:pPr>
        <w:pStyle w:val="KeinLeerraum"/>
        <w:jc w:val="both"/>
        <w:rPr>
          <w:rFonts w:ascii="Arial" w:hAnsi="Arial" w:cs="Arial"/>
        </w:rPr>
      </w:pPr>
    </w:p>
    <w:p w14:paraId="6ABEB939" w14:textId="77777777" w:rsidR="00E34FCC" w:rsidRPr="00E34FCC" w:rsidRDefault="00E34FCC" w:rsidP="00E34FCC">
      <w:pPr>
        <w:pStyle w:val="KeinLeerraum"/>
        <w:jc w:val="both"/>
        <w:rPr>
          <w:rFonts w:ascii="Arial" w:hAnsi="Arial" w:cs="Arial"/>
        </w:rPr>
      </w:pPr>
      <w:r w:rsidRPr="00E34FCC">
        <w:rPr>
          <w:rFonts w:ascii="Arial" w:hAnsi="Arial" w:cs="Arial"/>
        </w:rPr>
        <w:t>Für einen generatorfernen Kurzschluss lässt sich mit den Werten</w:t>
      </w:r>
    </w:p>
    <w:p w14:paraId="31D4ADEE" w14:textId="77777777" w:rsidR="00E34FCC" w:rsidRPr="00E34FCC" w:rsidRDefault="00E34FCC" w:rsidP="00E34FCC">
      <w:pPr>
        <w:pStyle w:val="KeinLeerraum"/>
        <w:jc w:val="both"/>
        <w:rPr>
          <w:rFonts w:ascii="Arial" w:hAnsi="Arial" w:cs="Arial"/>
        </w:rPr>
      </w:pPr>
    </w:p>
    <w:p w14:paraId="47213E5B" w14:textId="77777777" w:rsidR="00E34FCC" w:rsidRPr="00E34FCC" w:rsidRDefault="00E34FCC" w:rsidP="00E34FCC">
      <w:pPr>
        <w:pStyle w:val="KeinLeerraum"/>
        <w:jc w:val="both"/>
        <w:rPr>
          <w:rFonts w:ascii="Arial" w:hAnsi="Arial" w:cs="Arial"/>
        </w:rPr>
      </w:pPr>
      <w:r w:rsidRPr="00E34FCC">
        <w:rPr>
          <w:rFonts w:ascii="Arial" w:hAnsi="Arial" w:cs="Arial"/>
        </w:rPr>
        <w:t>c = 0,95 (Faktor für generatorfernen Kurzschluss)</w:t>
      </w:r>
    </w:p>
    <w:p w14:paraId="6161FA0E" w14:textId="77777777" w:rsidR="00E34FCC" w:rsidRPr="00E34FCC" w:rsidRDefault="00E34FCC" w:rsidP="00E34FCC">
      <w:pPr>
        <w:pStyle w:val="KeinLeerraum"/>
        <w:jc w:val="both"/>
        <w:rPr>
          <w:rFonts w:ascii="Arial" w:hAnsi="Arial" w:cs="Arial"/>
          <w:lang w:val="pt-BR"/>
        </w:rPr>
      </w:pPr>
      <w:r w:rsidRPr="00E34FCC">
        <w:rPr>
          <w:rFonts w:ascii="Arial" w:hAnsi="Arial" w:cs="Arial"/>
          <w:lang w:val="pt-BR"/>
        </w:rPr>
        <w:t>I</w:t>
      </w:r>
      <w:r w:rsidRPr="00E34FCC">
        <w:rPr>
          <w:rFonts w:ascii="Arial" w:hAnsi="Arial" w:cs="Arial"/>
          <w:vertAlign w:val="subscript"/>
          <w:lang w:val="pt-BR"/>
        </w:rPr>
        <w:t>a</w:t>
      </w:r>
      <w:r w:rsidRPr="00E34FCC">
        <w:rPr>
          <w:rFonts w:ascii="Arial" w:hAnsi="Arial" w:cs="Arial"/>
          <w:lang w:val="pt-BR"/>
        </w:rPr>
        <w:t xml:space="preserve"> = 190 A (D02, 40 A </w:t>
      </w:r>
      <w:proofErr w:type="spellStart"/>
      <w:r w:rsidRPr="00E34FCC">
        <w:rPr>
          <w:rFonts w:ascii="Arial" w:hAnsi="Arial" w:cs="Arial"/>
          <w:lang w:val="pt-BR"/>
        </w:rPr>
        <w:t>gG</w:t>
      </w:r>
      <w:proofErr w:type="spellEnd"/>
      <w:r w:rsidRPr="00E34FCC">
        <w:rPr>
          <w:rFonts w:ascii="Arial" w:hAnsi="Arial" w:cs="Arial"/>
          <w:lang w:val="pt-BR"/>
        </w:rPr>
        <w:t xml:space="preserve"> </w:t>
      </w:r>
      <w:proofErr w:type="spellStart"/>
      <w:r w:rsidRPr="00E34FCC">
        <w:rPr>
          <w:rFonts w:ascii="Arial" w:hAnsi="Arial" w:cs="Arial"/>
          <w:lang w:val="pt-BR"/>
        </w:rPr>
        <w:t>bei</w:t>
      </w:r>
      <w:proofErr w:type="spellEnd"/>
      <w:r w:rsidRPr="00E34FCC">
        <w:rPr>
          <w:rFonts w:ascii="Arial" w:hAnsi="Arial" w:cs="Arial"/>
          <w:lang w:val="pt-BR"/>
        </w:rPr>
        <w:t xml:space="preserve"> </w:t>
      </w:r>
      <w:proofErr w:type="spellStart"/>
      <w:r w:rsidRPr="00E34FCC">
        <w:rPr>
          <w:rFonts w:ascii="Arial" w:hAnsi="Arial" w:cs="Arial"/>
          <w:lang w:val="pt-BR"/>
        </w:rPr>
        <w:t>t</w:t>
      </w:r>
      <w:r w:rsidRPr="00E34FCC">
        <w:rPr>
          <w:rFonts w:ascii="Arial" w:hAnsi="Arial" w:cs="Arial"/>
          <w:vertAlign w:val="subscript"/>
          <w:lang w:val="pt-BR"/>
        </w:rPr>
        <w:t>a</w:t>
      </w:r>
      <w:proofErr w:type="spellEnd"/>
      <w:r w:rsidRPr="00E34FCC">
        <w:rPr>
          <w:rFonts w:ascii="Arial" w:hAnsi="Arial" w:cs="Arial"/>
          <w:lang w:val="pt-BR"/>
        </w:rPr>
        <w:t xml:space="preserve"> = 5 s)</w:t>
      </w:r>
    </w:p>
    <w:p w14:paraId="06C2D27E" w14:textId="77777777" w:rsidR="00E34FCC" w:rsidRPr="00E34FCC" w:rsidRDefault="00E34FCC" w:rsidP="00E34FCC">
      <w:pPr>
        <w:pStyle w:val="KeinLeerraum"/>
        <w:jc w:val="both"/>
        <w:rPr>
          <w:rFonts w:ascii="Arial" w:hAnsi="Arial" w:cs="Arial"/>
        </w:rPr>
      </w:pPr>
      <w:r w:rsidRPr="00E34FCC">
        <w:rPr>
          <w:rFonts w:ascii="Arial" w:hAnsi="Arial" w:cs="Arial"/>
        </w:rPr>
        <w:t>Z’</w:t>
      </w:r>
      <w:r w:rsidRPr="00E34FCC">
        <w:rPr>
          <w:rFonts w:ascii="Arial" w:hAnsi="Arial" w:cs="Arial"/>
          <w:vertAlign w:val="subscript"/>
        </w:rPr>
        <w:t>L</w:t>
      </w:r>
      <w:r w:rsidRPr="00E34FCC">
        <w:rPr>
          <w:rFonts w:ascii="Arial" w:hAnsi="Arial" w:cs="Arial"/>
        </w:rPr>
        <w:t xml:space="preserve"> = 0,487 mΩ/m (Leitungsimpedanz)</w:t>
      </w:r>
    </w:p>
    <w:p w14:paraId="7B11D25C" w14:textId="77777777" w:rsidR="00E34FCC" w:rsidRPr="00E34FCC" w:rsidRDefault="00E34FCC" w:rsidP="00E34FCC">
      <w:pPr>
        <w:pStyle w:val="KeinLeerraum"/>
        <w:jc w:val="both"/>
        <w:rPr>
          <w:rFonts w:ascii="Arial" w:hAnsi="Arial" w:cs="Arial"/>
        </w:rPr>
      </w:pPr>
    </w:p>
    <w:p w14:paraId="75C0022A" w14:textId="77777777" w:rsidR="00E34FCC" w:rsidRPr="00E34FCC" w:rsidRDefault="00E34FCC" w:rsidP="00E34FCC">
      <w:pPr>
        <w:pStyle w:val="KeinLeerraum"/>
        <w:jc w:val="both"/>
        <w:rPr>
          <w:rFonts w:ascii="Arial" w:hAnsi="Arial" w:cs="Arial"/>
        </w:rPr>
      </w:pPr>
      <w:r w:rsidRPr="00E34FCC">
        <w:rPr>
          <w:rFonts w:ascii="Arial" w:hAnsi="Arial" w:cs="Arial"/>
        </w:rPr>
        <w:t xml:space="preserve">die maximale Stromkreislänge </w:t>
      </w:r>
      <w:proofErr w:type="spellStart"/>
      <w:r w:rsidRPr="00E34FCC">
        <w:rPr>
          <w:rFonts w:ascii="Arial" w:hAnsi="Arial" w:cs="Arial"/>
        </w:rPr>
        <w:t>l</w:t>
      </w:r>
      <w:r w:rsidRPr="00E34FCC">
        <w:rPr>
          <w:rFonts w:ascii="Arial" w:hAnsi="Arial" w:cs="Arial"/>
          <w:vertAlign w:val="subscript"/>
        </w:rPr>
        <w:t>max</w:t>
      </w:r>
      <w:proofErr w:type="spellEnd"/>
      <w:r w:rsidRPr="00E34FCC">
        <w:rPr>
          <w:rFonts w:ascii="Arial" w:hAnsi="Arial" w:cs="Arial"/>
        </w:rPr>
        <w:t xml:space="preserve"> ermitteln:</w:t>
      </w:r>
    </w:p>
    <w:p w14:paraId="621FF0EE" w14:textId="77777777" w:rsidR="00E34FCC" w:rsidRPr="00E34FCC" w:rsidRDefault="00E34FCC" w:rsidP="00E34FCC">
      <w:pPr>
        <w:pStyle w:val="KeinLeerraum"/>
        <w:jc w:val="both"/>
        <w:rPr>
          <w:rFonts w:ascii="Arial" w:hAnsi="Arial" w:cs="Arial"/>
        </w:rPr>
      </w:pPr>
    </w:p>
    <w:p w14:paraId="7E6AB50C" w14:textId="77777777" w:rsidR="00E34FCC" w:rsidRPr="00E34FCC" w:rsidRDefault="00E34FCC" w:rsidP="00E34FCC">
      <w:pPr>
        <w:pStyle w:val="KeinLeerraum"/>
        <w:jc w:val="both"/>
        <w:rPr>
          <w:rFonts w:ascii="Arial" w:hAnsi="Arial" w:cs="Arial"/>
          <w:lang w:val="pt-BR"/>
        </w:rPr>
      </w:pPr>
      <m:oMathPara>
        <m:oMathParaPr>
          <m:jc m:val="left"/>
        </m:oMathParaPr>
        <m:oMath>
          <m:sSub>
            <m:sSubPr>
              <m:ctrlPr>
                <w:rPr>
                  <w:rFonts w:ascii="Cambria Math" w:hAnsi="Cambria Math" w:cs="Arial"/>
                  <w:i/>
                </w:rPr>
              </m:ctrlPr>
            </m:sSubPr>
            <m:e>
              <m:r>
                <m:rPr>
                  <m:nor/>
                </m:rPr>
                <w:rPr>
                  <w:rFonts w:ascii="Arial" w:hAnsi="Arial" w:cs="Arial"/>
                  <w:lang w:val="pt-BR"/>
                </w:rPr>
                <m:t>l</m:t>
              </m:r>
            </m:e>
            <m:sub>
              <w:proofErr w:type="spellStart"/>
              <m:r>
                <m:rPr>
                  <m:nor/>
                </m:rPr>
                <w:rPr>
                  <w:rFonts w:ascii="Arial" w:hAnsi="Arial" w:cs="Arial"/>
                  <w:lang w:val="pt-BR"/>
                </w:rPr>
                <m:t>max</m:t>
              </m:r>
              <w:proofErr w:type="spellEnd"/>
            </m:sub>
          </m:sSub>
          <m:r>
            <m:rPr>
              <m:nor/>
            </m:rPr>
            <w:rPr>
              <w:rFonts w:ascii="Arial" w:hAnsi="Arial" w:cs="Arial"/>
              <w:lang w:val="pt-BR"/>
            </w:rPr>
            <m:t>=</m:t>
          </m:r>
          <m:f>
            <m:fPr>
              <m:ctrlPr>
                <w:rPr>
                  <w:rFonts w:ascii="Cambria Math" w:hAnsi="Cambria Math" w:cs="Arial"/>
                  <w:i/>
                </w:rPr>
              </m:ctrlPr>
            </m:fPr>
            <m:num>
              <m:f>
                <m:fPr>
                  <m:ctrlPr>
                    <w:rPr>
                      <w:rFonts w:ascii="Cambria Math" w:hAnsi="Cambria Math" w:cs="Arial"/>
                      <w:i/>
                    </w:rPr>
                  </m:ctrlPr>
                </m:fPr>
                <m:num>
                  <m:r>
                    <m:rPr>
                      <m:nor/>
                    </m:rPr>
                    <w:rPr>
                      <w:rFonts w:ascii="Arial" w:hAnsi="Arial" w:cs="Arial"/>
                      <w:lang w:val="pt-BR"/>
                    </w:rPr>
                    <m:t>c×</m:t>
                  </m:r>
                  <m:sSub>
                    <m:sSubPr>
                      <m:ctrlPr>
                        <w:rPr>
                          <w:rFonts w:ascii="Cambria Math" w:hAnsi="Cambria Math" w:cs="Arial"/>
                          <w:i/>
                        </w:rPr>
                      </m:ctrlPr>
                    </m:sSubPr>
                    <m:e>
                      <m:r>
                        <m:rPr>
                          <m:nor/>
                        </m:rPr>
                        <w:rPr>
                          <w:rFonts w:ascii="Arial" w:hAnsi="Arial" w:cs="Arial"/>
                          <w:lang w:val="pt-BR"/>
                        </w:rPr>
                        <m:t>U</m:t>
                      </m:r>
                    </m:e>
                    <m:sub>
                      <m:r>
                        <m:rPr>
                          <m:nor/>
                        </m:rPr>
                        <w:rPr>
                          <w:rFonts w:ascii="Arial" w:hAnsi="Arial" w:cs="Arial"/>
                          <w:lang w:val="pt-BR"/>
                        </w:rPr>
                        <m:t>n</m:t>
                      </m:r>
                    </m:sub>
                  </m:sSub>
                </m:num>
                <m:den>
                  <m:rad>
                    <m:radPr>
                      <m:degHide m:val="1"/>
                      <m:ctrlPr>
                        <w:rPr>
                          <w:rFonts w:ascii="Cambria Math" w:hAnsi="Cambria Math" w:cs="Arial"/>
                          <w:i/>
                        </w:rPr>
                      </m:ctrlPr>
                    </m:radPr>
                    <m:deg/>
                    <m:e>
                      <m:r>
                        <m:rPr>
                          <m:nor/>
                        </m:rPr>
                        <w:rPr>
                          <w:rFonts w:ascii="Arial" w:hAnsi="Arial" w:cs="Arial"/>
                          <w:lang w:val="pt-BR"/>
                        </w:rPr>
                        <m:t>3</m:t>
                      </m:r>
                    </m:e>
                  </m:rad>
                  <m:r>
                    <m:rPr>
                      <m:nor/>
                    </m:rPr>
                    <w:rPr>
                      <w:rFonts w:ascii="Arial" w:hAnsi="Arial" w:cs="Arial"/>
                      <w:lang w:val="pt-BR"/>
                    </w:rPr>
                    <m:t>×</m:t>
                  </m:r>
                  <m:sSub>
                    <m:sSubPr>
                      <m:ctrlPr>
                        <w:rPr>
                          <w:rFonts w:ascii="Cambria Math" w:hAnsi="Cambria Math" w:cs="Arial"/>
                          <w:i/>
                        </w:rPr>
                      </m:ctrlPr>
                    </m:sSubPr>
                    <m:e>
                      <m:r>
                        <m:rPr>
                          <m:nor/>
                        </m:rPr>
                        <w:rPr>
                          <w:rFonts w:ascii="Arial" w:hAnsi="Arial" w:cs="Arial"/>
                          <w:lang w:val="pt-BR"/>
                        </w:rPr>
                        <m:t>I</m:t>
                      </m:r>
                    </m:e>
                    <m:sub>
                      <m:r>
                        <m:rPr>
                          <m:nor/>
                        </m:rPr>
                        <w:rPr>
                          <w:rFonts w:ascii="Arial" w:hAnsi="Arial" w:cs="Arial"/>
                          <w:lang w:val="pt-BR"/>
                        </w:rPr>
                        <m:t>a</m:t>
                      </m:r>
                    </m:sub>
                  </m:sSub>
                </m:den>
              </m:f>
              <m:r>
                <m:rPr>
                  <m:nor/>
                </m:rPr>
                <w:rPr>
                  <w:rFonts w:ascii="Arial" w:hAnsi="Arial" w:cs="Arial"/>
                  <w:lang w:val="pt-BR"/>
                </w:rPr>
                <m:t>-</m:t>
              </m:r>
              <m:sSub>
                <m:sSubPr>
                  <m:ctrlPr>
                    <w:rPr>
                      <w:rFonts w:ascii="Cambria Math" w:hAnsi="Cambria Math" w:cs="Arial"/>
                      <w:i/>
                    </w:rPr>
                  </m:ctrlPr>
                </m:sSubPr>
                <m:e>
                  <m:r>
                    <m:rPr>
                      <m:nor/>
                    </m:rPr>
                    <w:rPr>
                      <w:rFonts w:ascii="Arial" w:hAnsi="Arial" w:cs="Arial"/>
                      <w:lang w:val="pt-BR"/>
                    </w:rPr>
                    <m:t>Z</m:t>
                  </m:r>
                </m:e>
                <m:sub>
                  <m:r>
                    <m:rPr>
                      <m:nor/>
                    </m:rPr>
                    <w:rPr>
                      <w:rFonts w:ascii="Arial" w:hAnsi="Arial" w:cs="Arial"/>
                      <w:lang w:val="pt-BR"/>
                    </w:rPr>
                    <m:t>v</m:t>
                  </m:r>
                </m:sub>
              </m:sSub>
            </m:num>
            <m:den>
              <m:r>
                <m:rPr>
                  <m:nor/>
                </m:rPr>
                <w:rPr>
                  <w:rFonts w:ascii="Arial" w:hAnsi="Arial" w:cs="Arial"/>
                  <w:lang w:val="pt-BR"/>
                </w:rPr>
                <m:t>2×</m:t>
              </m:r>
              <m:sSub>
                <m:sSubPr>
                  <m:ctrlPr>
                    <w:rPr>
                      <w:rFonts w:ascii="Cambria Math" w:hAnsi="Cambria Math" w:cs="Arial"/>
                      <w:i/>
                    </w:rPr>
                  </m:ctrlPr>
                </m:sSubPr>
                <m:e>
                  <m:sSup>
                    <m:sSupPr>
                      <m:ctrlPr>
                        <w:rPr>
                          <w:rFonts w:ascii="Cambria Math" w:hAnsi="Cambria Math" w:cs="Arial"/>
                          <w:i/>
                        </w:rPr>
                      </m:ctrlPr>
                    </m:sSupPr>
                    <m:e>
                      <m:r>
                        <m:rPr>
                          <m:nor/>
                        </m:rPr>
                        <w:rPr>
                          <w:rFonts w:ascii="Arial" w:hAnsi="Arial" w:cs="Arial"/>
                          <w:lang w:val="pt-BR"/>
                        </w:rPr>
                        <m:t>Z</m:t>
                      </m:r>
                    </m:e>
                    <m:sup>
                      <m:r>
                        <m:rPr>
                          <m:nor/>
                        </m:rPr>
                        <w:rPr>
                          <w:rFonts w:ascii="Arial" w:hAnsi="Arial" w:cs="Arial"/>
                          <w:lang w:val="pt-BR"/>
                        </w:rPr>
                        <m:t>'</m:t>
                      </m:r>
                    </m:sup>
                  </m:sSup>
                </m:e>
                <m:sub>
                  <m:r>
                    <m:rPr>
                      <m:nor/>
                    </m:rPr>
                    <w:rPr>
                      <w:rFonts w:ascii="Arial" w:hAnsi="Arial" w:cs="Arial"/>
                      <w:lang w:val="pt-BR"/>
                    </w:rPr>
                    <m:t>L</m:t>
                  </m:r>
                </m:sub>
              </m:sSub>
            </m:den>
          </m:f>
          <m:r>
            <m:rPr>
              <m:nor/>
            </m:rPr>
            <w:rPr>
              <w:rFonts w:ascii="Arial" w:hAnsi="Arial" w:cs="Arial"/>
              <w:lang w:val="pt-BR"/>
            </w:rPr>
            <m:t>=</m:t>
          </m:r>
          <m:f>
            <m:fPr>
              <m:ctrlPr>
                <w:rPr>
                  <w:rFonts w:ascii="Cambria Math" w:hAnsi="Cambria Math" w:cs="Arial"/>
                  <w:i/>
                </w:rPr>
              </m:ctrlPr>
            </m:fPr>
            <m:num>
              <m:f>
                <m:fPr>
                  <m:ctrlPr>
                    <w:rPr>
                      <w:rFonts w:ascii="Cambria Math" w:hAnsi="Cambria Math" w:cs="Arial"/>
                      <w:i/>
                    </w:rPr>
                  </m:ctrlPr>
                </m:fPr>
                <m:num>
                  <m:r>
                    <m:rPr>
                      <m:nor/>
                    </m:rPr>
                    <w:rPr>
                      <w:rFonts w:ascii="Arial" w:hAnsi="Arial" w:cs="Arial"/>
                      <w:lang w:val="pt-BR"/>
                    </w:rPr>
                    <m:t>0,95×400V</m:t>
                  </m:r>
                </m:num>
                <m:den>
                  <m:rad>
                    <m:radPr>
                      <m:degHide m:val="1"/>
                      <m:ctrlPr>
                        <w:rPr>
                          <w:rFonts w:ascii="Cambria Math" w:hAnsi="Cambria Math" w:cs="Arial"/>
                          <w:i/>
                        </w:rPr>
                      </m:ctrlPr>
                    </m:radPr>
                    <m:deg/>
                    <m:e>
                      <m:r>
                        <m:rPr>
                          <m:nor/>
                        </m:rPr>
                        <w:rPr>
                          <w:rFonts w:ascii="Arial" w:hAnsi="Arial" w:cs="Arial"/>
                          <w:lang w:val="pt-BR"/>
                        </w:rPr>
                        <m:t>3</m:t>
                      </m:r>
                    </m:e>
                  </m:rad>
                  <m:r>
                    <m:rPr>
                      <m:nor/>
                    </m:rPr>
                    <w:rPr>
                      <w:rFonts w:ascii="Arial" w:hAnsi="Arial" w:cs="Arial"/>
                      <w:lang w:val="pt-BR"/>
                    </w:rPr>
                    <m:t>×190A</m:t>
                  </m:r>
                </m:den>
              </m:f>
              <m:r>
                <m:rPr>
                  <m:nor/>
                </m:rPr>
                <w:rPr>
                  <w:rFonts w:ascii="Arial" w:hAnsi="Arial" w:cs="Arial"/>
                  <w:lang w:val="pt-BR"/>
                </w:rPr>
                <m:t>-0,69</m:t>
              </m:r>
              <m:r>
                <m:rPr>
                  <m:nor/>
                </m:rPr>
                <w:rPr>
                  <w:rFonts w:ascii="Arial" w:hAnsi="Arial" w:cs="Arial"/>
                </w:rPr>
                <m:t>Ω</m:t>
              </m:r>
            </m:num>
            <m:den>
              <m:r>
                <m:rPr>
                  <m:nor/>
                </m:rPr>
                <w:rPr>
                  <w:rFonts w:ascii="Arial" w:hAnsi="Arial" w:cs="Arial"/>
                  <w:lang w:val="pt-BR"/>
                </w:rPr>
                <m:t>2×0,487×</m:t>
              </m:r>
              <m:sSup>
                <m:sSupPr>
                  <m:ctrlPr>
                    <w:rPr>
                      <w:rFonts w:ascii="Cambria Math" w:hAnsi="Cambria Math" w:cs="Arial"/>
                      <w:i/>
                    </w:rPr>
                  </m:ctrlPr>
                </m:sSupPr>
                <m:e>
                  <m:r>
                    <m:rPr>
                      <m:nor/>
                    </m:rPr>
                    <w:rPr>
                      <w:rFonts w:ascii="Arial" w:hAnsi="Arial" w:cs="Arial"/>
                      <w:lang w:val="pt-BR"/>
                    </w:rPr>
                    <m:t>10</m:t>
                  </m:r>
                </m:e>
                <m:sup>
                  <m:r>
                    <m:rPr>
                      <m:nor/>
                    </m:rPr>
                    <w:rPr>
                      <w:rFonts w:ascii="Arial" w:hAnsi="Arial" w:cs="Arial"/>
                      <w:lang w:val="pt-BR"/>
                    </w:rPr>
                    <m:t>-3</m:t>
                  </m:r>
                </m:sup>
              </m:sSup>
              <m:f>
                <m:fPr>
                  <m:ctrlPr>
                    <w:rPr>
                      <w:rFonts w:ascii="Cambria Math" w:hAnsi="Cambria Math" w:cs="Arial"/>
                      <w:i/>
                    </w:rPr>
                  </m:ctrlPr>
                </m:fPr>
                <m:num>
                  <m:r>
                    <m:rPr>
                      <m:nor/>
                    </m:rPr>
                    <w:rPr>
                      <w:rFonts w:ascii="Arial" w:hAnsi="Arial" w:cs="Arial"/>
                    </w:rPr>
                    <m:t>Ω</m:t>
                  </m:r>
                </m:num>
                <m:den>
                  <m:r>
                    <m:rPr>
                      <m:nor/>
                    </m:rPr>
                    <w:rPr>
                      <w:rFonts w:ascii="Arial" w:hAnsi="Arial" w:cs="Arial"/>
                      <w:lang w:val="pt-BR"/>
                    </w:rPr>
                    <m:t>m</m:t>
                  </m:r>
                </m:den>
              </m:f>
            </m:den>
          </m:f>
          <m:r>
            <m:rPr>
              <m:nor/>
            </m:rPr>
            <w:rPr>
              <w:rFonts w:ascii="Arial" w:hAnsi="Arial" w:cs="Arial"/>
              <w:lang w:val="pt-BR"/>
            </w:rPr>
            <m:t>=</m:t>
          </m:r>
          <m:r>
            <m:rPr>
              <m:nor/>
            </m:rPr>
            <w:rPr>
              <w:rFonts w:ascii="Arial" w:hAnsi="Arial" w:cs="Arial"/>
              <w:b/>
              <w:bCs/>
              <w:lang w:val="pt-BR"/>
            </w:rPr>
            <m:t>478,5m</m:t>
          </m:r>
        </m:oMath>
      </m:oMathPara>
    </w:p>
    <w:p w14:paraId="5EB07E5A" w14:textId="77777777" w:rsidR="00E34FCC" w:rsidRPr="00E34FCC" w:rsidRDefault="00E34FCC" w:rsidP="00E34FCC">
      <w:pPr>
        <w:pStyle w:val="KeinLeerraum"/>
        <w:jc w:val="both"/>
        <w:rPr>
          <w:rFonts w:ascii="Arial" w:hAnsi="Arial" w:cs="Arial"/>
        </w:rPr>
      </w:pPr>
      <w:r w:rsidRPr="00E34FCC">
        <w:rPr>
          <w:rFonts w:ascii="Arial" w:hAnsi="Arial" w:cs="Arial"/>
        </w:rPr>
        <w:t>Die Bedingung</w:t>
      </w:r>
    </w:p>
    <w:p w14:paraId="33EC193D" w14:textId="77777777" w:rsidR="00E34FCC" w:rsidRPr="00E34FCC" w:rsidRDefault="00E34FCC" w:rsidP="00E34FCC">
      <w:pPr>
        <w:pStyle w:val="KeinLeerraum"/>
        <w:jc w:val="both"/>
        <w:rPr>
          <w:rFonts w:ascii="Arial" w:hAnsi="Arial" w:cs="Arial"/>
        </w:rPr>
      </w:pPr>
    </w:p>
    <w:p w14:paraId="03910B23" w14:textId="77777777" w:rsidR="00E34FCC" w:rsidRPr="00E34FCC" w:rsidRDefault="00E34FCC" w:rsidP="00E34FCC">
      <w:pPr>
        <w:pStyle w:val="KeinLeerraum"/>
        <w:jc w:val="both"/>
        <w:rPr>
          <w:rFonts w:ascii="Arial" w:hAnsi="Arial" w:cs="Arial"/>
          <w:i/>
        </w:rPr>
      </w:pPr>
      <m:oMathPara>
        <m:oMathParaPr>
          <m:jc m:val="left"/>
        </m:oMathParaPr>
        <m:oMath>
          <m:sSub>
            <m:sSubPr>
              <m:ctrlPr>
                <w:rPr>
                  <w:rFonts w:ascii="Cambria Math" w:hAnsi="Cambria Math" w:cs="Arial"/>
                  <w:i/>
                </w:rPr>
              </m:ctrlPr>
            </m:sSubPr>
            <m:e>
              <m:r>
                <m:rPr>
                  <m:nor/>
                </m:rPr>
                <w:rPr>
                  <w:rFonts w:ascii="Arial" w:hAnsi="Arial" w:cs="Arial"/>
                </w:rPr>
                <m:t>l</m:t>
              </m:r>
            </m:e>
            <m:sub>
              <w:proofErr w:type="spellStart"/>
              <m:r>
                <m:rPr>
                  <m:nor/>
                </m:rPr>
                <w:rPr>
                  <w:rFonts w:ascii="Arial" w:hAnsi="Arial" w:cs="Arial"/>
                </w:rPr>
                <m:t>ges</m:t>
              </m:r>
              <w:proofErr w:type="spellEnd"/>
            </m:sub>
          </m:sSub>
          <m:r>
            <m:rPr>
              <m:nor/>
            </m:rPr>
            <w:rPr>
              <w:rFonts w:ascii="Arial" w:hAnsi="Arial" w:cs="Arial"/>
            </w:rPr>
            <m:t>=</m:t>
          </m:r>
          <m:sSub>
            <m:sSubPr>
              <m:ctrlPr>
                <w:rPr>
                  <w:rFonts w:ascii="Cambria Math" w:hAnsi="Cambria Math" w:cs="Arial"/>
                  <w:i/>
                </w:rPr>
              </m:ctrlPr>
            </m:sSubPr>
            <m:e>
              <m:r>
                <m:rPr>
                  <m:nor/>
                </m:rPr>
                <w:rPr>
                  <w:rFonts w:ascii="Arial" w:hAnsi="Arial" w:cs="Arial"/>
                </w:rPr>
                <m:t>l</m:t>
              </m:r>
            </m:e>
            <m:sub>
              <m:r>
                <m:rPr>
                  <m:nor/>
                </m:rPr>
                <w:rPr>
                  <w:rFonts w:ascii="Arial" w:hAnsi="Arial" w:cs="Arial"/>
                </w:rPr>
                <m:t>1</m:t>
              </m:r>
            </m:sub>
          </m:sSub>
          <m:r>
            <m:rPr>
              <m:nor/>
            </m:rPr>
            <w:rPr>
              <w:rFonts w:ascii="Arial" w:hAnsi="Arial" w:cs="Arial"/>
            </w:rPr>
            <m:t>+</m:t>
          </m:r>
          <m:sSub>
            <m:sSubPr>
              <m:ctrlPr>
                <w:rPr>
                  <w:rFonts w:ascii="Cambria Math" w:hAnsi="Cambria Math" w:cs="Arial"/>
                  <w:i/>
                </w:rPr>
              </m:ctrlPr>
            </m:sSubPr>
            <m:e>
              <m:r>
                <m:rPr>
                  <m:nor/>
                </m:rPr>
                <w:rPr>
                  <w:rFonts w:ascii="Arial" w:hAnsi="Arial" w:cs="Arial"/>
                </w:rPr>
                <m:t>l</m:t>
              </m:r>
            </m:e>
            <m:sub>
              <m:r>
                <m:rPr>
                  <m:nor/>
                </m:rPr>
                <w:rPr>
                  <w:rFonts w:ascii="Arial" w:hAnsi="Arial" w:cs="Arial"/>
                </w:rPr>
                <m:t>2</m:t>
              </m:r>
            </m:sub>
          </m:sSub>
          <m:r>
            <m:rPr>
              <m:nor/>
            </m:rPr>
            <w:rPr>
              <w:rFonts w:ascii="Arial" w:hAnsi="Arial" w:cs="Arial"/>
            </w:rPr>
            <m:t>+</m:t>
          </m:r>
          <m:sSub>
            <m:sSubPr>
              <m:ctrlPr>
                <w:rPr>
                  <w:rFonts w:ascii="Cambria Math" w:hAnsi="Cambria Math" w:cs="Arial"/>
                  <w:i/>
                </w:rPr>
              </m:ctrlPr>
            </m:sSubPr>
            <m:e>
              <m:r>
                <m:rPr>
                  <m:nor/>
                </m:rPr>
                <w:rPr>
                  <w:rFonts w:ascii="Arial" w:hAnsi="Arial" w:cs="Arial"/>
                </w:rPr>
                <m:t>l</m:t>
              </m:r>
            </m:e>
            <m:sub>
              <m:r>
                <m:rPr>
                  <m:nor/>
                </m:rPr>
                <w:rPr>
                  <w:rFonts w:ascii="Arial" w:hAnsi="Arial" w:cs="Arial"/>
                </w:rPr>
                <m:t>3</m:t>
              </m:r>
            </m:sub>
          </m:sSub>
          <m:r>
            <m:rPr>
              <m:nor/>
            </m:rPr>
            <w:rPr>
              <w:rFonts w:ascii="Arial" w:hAnsi="Arial" w:cs="Arial"/>
            </w:rPr>
            <m:t>≤</m:t>
          </m:r>
          <m:sSub>
            <m:sSubPr>
              <m:ctrlPr>
                <w:rPr>
                  <w:rFonts w:ascii="Cambria Math" w:hAnsi="Cambria Math" w:cs="Arial"/>
                  <w:i/>
                </w:rPr>
              </m:ctrlPr>
            </m:sSubPr>
            <m:e>
              <m:r>
                <m:rPr>
                  <m:nor/>
                </m:rPr>
                <w:rPr>
                  <w:rFonts w:ascii="Arial" w:hAnsi="Arial" w:cs="Arial"/>
                </w:rPr>
                <m:t>l</m:t>
              </m:r>
            </m:e>
            <m:sub>
              <w:proofErr w:type="spellStart"/>
              <m:r>
                <m:rPr>
                  <m:nor/>
                </m:rPr>
                <w:rPr>
                  <w:rFonts w:ascii="Arial" w:hAnsi="Arial" w:cs="Arial"/>
                </w:rPr>
                <m:t>max</m:t>
              </m:r>
              <w:proofErr w:type="spellEnd"/>
            </m:sub>
          </m:sSub>
        </m:oMath>
      </m:oMathPara>
    </w:p>
    <w:p w14:paraId="6E64E640" w14:textId="77777777" w:rsidR="00E34FCC" w:rsidRPr="00E34FCC" w:rsidRDefault="00E34FCC" w:rsidP="00E34FCC">
      <w:pPr>
        <w:pStyle w:val="KeinLeerraum"/>
        <w:jc w:val="both"/>
        <w:rPr>
          <w:rFonts w:ascii="Arial" w:hAnsi="Arial" w:cs="Arial"/>
        </w:rPr>
      </w:pPr>
    </w:p>
    <w:p w14:paraId="2FE2095B" w14:textId="77777777" w:rsidR="00E34FCC" w:rsidRPr="00E34FCC" w:rsidRDefault="00E34FCC" w:rsidP="00E34FCC">
      <w:pPr>
        <w:pStyle w:val="KeinLeerraum"/>
        <w:jc w:val="both"/>
        <w:rPr>
          <w:rFonts w:ascii="Arial" w:hAnsi="Arial" w:cs="Arial"/>
        </w:rPr>
      </w:pPr>
      <w:r w:rsidRPr="00E34FCC">
        <w:rPr>
          <w:rFonts w:ascii="Arial" w:hAnsi="Arial" w:cs="Arial"/>
        </w:rPr>
        <w:t>mit</w:t>
      </w:r>
    </w:p>
    <w:p w14:paraId="0D8DB550" w14:textId="77777777" w:rsidR="00E34FCC" w:rsidRPr="00E34FCC" w:rsidRDefault="00E34FCC" w:rsidP="00E34FCC">
      <w:pPr>
        <w:pStyle w:val="KeinLeerraum"/>
        <w:jc w:val="both"/>
        <w:rPr>
          <w:rFonts w:ascii="Arial" w:hAnsi="Arial" w:cs="Arial"/>
        </w:rPr>
      </w:pPr>
    </w:p>
    <w:p w14:paraId="10717BF5" w14:textId="77777777" w:rsidR="00E34FCC" w:rsidRPr="00E34FCC" w:rsidRDefault="00E34FCC" w:rsidP="00E34FCC">
      <w:pPr>
        <w:pStyle w:val="KeinLeerraum"/>
        <w:jc w:val="both"/>
        <w:rPr>
          <w:rFonts w:ascii="Arial" w:hAnsi="Arial" w:cs="Arial"/>
        </w:rPr>
      </w:pPr>
      <m:oMathPara>
        <m:oMathParaPr>
          <m:jc m:val="left"/>
        </m:oMathParaPr>
        <m:oMath>
          <m:r>
            <m:rPr>
              <m:nor/>
            </m:rPr>
            <w:rPr>
              <w:rFonts w:ascii="Arial" w:hAnsi="Arial" w:cs="Arial"/>
            </w:rPr>
            <m:t>37m=6m+15m+16m≤478,5m</m:t>
          </m:r>
        </m:oMath>
      </m:oMathPara>
    </w:p>
    <w:p w14:paraId="6CAD1AD3" w14:textId="77777777" w:rsidR="00E34FCC" w:rsidRPr="00E34FCC" w:rsidRDefault="00E34FCC" w:rsidP="00E34FCC">
      <w:pPr>
        <w:pStyle w:val="KeinLeerraum"/>
        <w:jc w:val="both"/>
        <w:rPr>
          <w:rFonts w:ascii="Arial" w:hAnsi="Arial" w:cs="Arial"/>
        </w:rPr>
      </w:pPr>
    </w:p>
    <w:p w14:paraId="47EB1307" w14:textId="77777777" w:rsidR="00E34FCC" w:rsidRPr="00E34FCC" w:rsidRDefault="00E34FCC" w:rsidP="00E34FCC">
      <w:pPr>
        <w:pStyle w:val="KeinLeerraum"/>
        <w:jc w:val="both"/>
        <w:rPr>
          <w:rFonts w:ascii="Arial" w:hAnsi="Arial" w:cs="Arial"/>
        </w:rPr>
      </w:pPr>
      <w:r w:rsidRPr="00E34FCC">
        <w:rPr>
          <w:rFonts w:ascii="Arial" w:hAnsi="Arial" w:cs="Arial"/>
        </w:rPr>
        <w:t>ist erfüllt.</w:t>
      </w:r>
    </w:p>
    <w:p w14:paraId="2045CF7B" w14:textId="77777777" w:rsidR="00E34FCC" w:rsidRPr="00E34FCC" w:rsidRDefault="00E34FCC" w:rsidP="00E34FCC">
      <w:pPr>
        <w:pStyle w:val="KeinLeerraum"/>
        <w:jc w:val="both"/>
        <w:rPr>
          <w:rFonts w:ascii="Arial" w:hAnsi="Arial" w:cs="Arial"/>
        </w:rPr>
      </w:pPr>
    </w:p>
    <w:p w14:paraId="313576A7" w14:textId="77777777" w:rsidR="00E34FCC" w:rsidRPr="00E34FCC" w:rsidRDefault="00E34FCC" w:rsidP="00E34FCC">
      <w:pPr>
        <w:pStyle w:val="KeinLeerraum"/>
        <w:jc w:val="both"/>
        <w:rPr>
          <w:rFonts w:ascii="Arial" w:hAnsi="Arial" w:cs="Arial"/>
        </w:rPr>
      </w:pPr>
    </w:p>
    <w:p w14:paraId="6B15BDC1" w14:textId="77777777" w:rsidR="00E34FCC" w:rsidRPr="00AE0F47" w:rsidRDefault="00E34FCC" w:rsidP="00E34FCC">
      <w:pPr>
        <w:pStyle w:val="Formatvorlageberschrift2"/>
        <w:rPr>
          <w:rFonts w:cs="Arial"/>
          <w:sz w:val="22"/>
          <w:szCs w:val="22"/>
          <w:u w:val="none"/>
        </w:rPr>
      </w:pPr>
      <w:r w:rsidRPr="00AE0F47">
        <w:rPr>
          <w:rFonts w:cs="Arial"/>
          <w:b/>
          <w:sz w:val="22"/>
          <w:szCs w:val="22"/>
          <w:u w:val="none"/>
        </w:rPr>
        <w:t xml:space="preserve">Betrachtung des Abschaltstromes </w:t>
      </w:r>
      <w:proofErr w:type="spellStart"/>
      <w:r w:rsidRPr="00AE0F47">
        <w:rPr>
          <w:rFonts w:cs="Arial"/>
          <w:b/>
          <w:sz w:val="22"/>
          <w:szCs w:val="22"/>
          <w:u w:val="none"/>
        </w:rPr>
        <w:t>I</w:t>
      </w:r>
      <w:r w:rsidRPr="00AE0F47">
        <w:rPr>
          <w:rFonts w:cs="Arial"/>
          <w:b/>
          <w:sz w:val="22"/>
          <w:szCs w:val="22"/>
          <w:u w:val="none"/>
          <w:vertAlign w:val="subscript"/>
        </w:rPr>
        <w:t>a</w:t>
      </w:r>
      <w:proofErr w:type="spellEnd"/>
    </w:p>
    <w:p w14:paraId="3C1D9431" w14:textId="77777777" w:rsidR="00E34FCC" w:rsidRPr="00E34FCC" w:rsidRDefault="00E34FCC" w:rsidP="00E34FCC">
      <w:pPr>
        <w:pStyle w:val="KeinLeerraum"/>
        <w:jc w:val="both"/>
        <w:rPr>
          <w:rFonts w:ascii="Arial" w:hAnsi="Arial" w:cs="Arial"/>
        </w:rPr>
      </w:pPr>
    </w:p>
    <w:p w14:paraId="55CAF809" w14:textId="77777777" w:rsidR="00E34FCC" w:rsidRPr="00E34FCC" w:rsidRDefault="00E34FCC" w:rsidP="00E34FCC">
      <w:pPr>
        <w:pStyle w:val="KeinLeerraum"/>
        <w:jc w:val="both"/>
        <w:rPr>
          <w:rFonts w:ascii="Arial" w:hAnsi="Arial" w:cs="Arial"/>
        </w:rPr>
      </w:pPr>
      <w:r w:rsidRPr="00E34FCC">
        <w:rPr>
          <w:rFonts w:ascii="Arial" w:hAnsi="Arial" w:cs="Arial"/>
        </w:rPr>
        <w:t xml:space="preserve">Aus den bisher ermittelten Werten ergibt sich nun die Überprüfung des Abschaltstromes </w:t>
      </w:r>
      <w:proofErr w:type="spellStart"/>
      <w:r w:rsidRPr="00E34FCC">
        <w:rPr>
          <w:rFonts w:ascii="Arial" w:hAnsi="Arial" w:cs="Arial"/>
        </w:rPr>
        <w:t>I</w:t>
      </w:r>
      <w:r w:rsidRPr="00E34FCC">
        <w:rPr>
          <w:rFonts w:ascii="Arial" w:hAnsi="Arial" w:cs="Arial"/>
          <w:vertAlign w:val="subscript"/>
        </w:rPr>
        <w:t>a</w:t>
      </w:r>
      <w:proofErr w:type="spellEnd"/>
      <w:r w:rsidRPr="00E34FCC">
        <w:rPr>
          <w:rFonts w:ascii="Arial" w:hAnsi="Arial" w:cs="Arial"/>
        </w:rPr>
        <w:t>. Dieser muss auch am Ende des Stromkreises erreicht werden.</w:t>
      </w:r>
    </w:p>
    <w:p w14:paraId="669A621C" w14:textId="77777777" w:rsidR="00E34FCC" w:rsidRPr="00E34FCC" w:rsidRDefault="00E34FCC" w:rsidP="00E34FCC">
      <w:pPr>
        <w:pStyle w:val="KeinLeerraum"/>
        <w:jc w:val="both"/>
        <w:rPr>
          <w:rFonts w:ascii="Arial" w:hAnsi="Arial" w:cs="Arial"/>
        </w:rPr>
      </w:pPr>
    </w:p>
    <w:p w14:paraId="4BB2BB24" w14:textId="77777777" w:rsidR="00E34FCC" w:rsidRPr="00E34FCC" w:rsidRDefault="00E34FCC" w:rsidP="00E34FCC">
      <w:pPr>
        <w:pStyle w:val="KeinLeerraum"/>
        <w:jc w:val="both"/>
        <w:rPr>
          <w:rFonts w:ascii="Arial" w:hAnsi="Arial" w:cs="Arial"/>
        </w:rPr>
      </w:pPr>
      <w:r w:rsidRPr="00E34FCC">
        <w:rPr>
          <w:rFonts w:ascii="Arial" w:hAnsi="Arial" w:cs="Arial"/>
        </w:rPr>
        <w:t>Die Abschaltbedingung</w:t>
      </w:r>
    </w:p>
    <w:p w14:paraId="22C22E4B" w14:textId="77777777" w:rsidR="00E34FCC" w:rsidRPr="00E34FCC" w:rsidRDefault="00E34FCC" w:rsidP="00E34FCC">
      <w:pPr>
        <w:pStyle w:val="KeinLeerraum"/>
        <w:jc w:val="both"/>
        <w:rPr>
          <w:rFonts w:ascii="Arial" w:hAnsi="Arial" w:cs="Arial"/>
        </w:rPr>
      </w:pPr>
    </w:p>
    <w:p w14:paraId="0E76C166" w14:textId="77777777" w:rsidR="00E34FCC" w:rsidRPr="00E34FCC" w:rsidRDefault="00E34FCC" w:rsidP="00E34FCC">
      <w:pPr>
        <w:pStyle w:val="KeinLeerraum"/>
        <w:jc w:val="both"/>
        <w:rPr>
          <w:rFonts w:ascii="Arial" w:hAnsi="Arial" w:cs="Arial"/>
          <w:i/>
          <w:lang w:val="pt-BR"/>
        </w:rPr>
      </w:pPr>
      <m:oMathPara>
        <m:oMathParaPr>
          <m:jc m:val="left"/>
        </m:oMathParaPr>
        <m:oMath>
          <m:sSub>
            <m:sSubPr>
              <m:ctrlPr>
                <w:rPr>
                  <w:rFonts w:ascii="Cambria Math" w:hAnsi="Cambria Math" w:cs="Arial"/>
                  <w:i/>
                </w:rPr>
              </m:ctrlPr>
            </m:sSubPr>
            <m:e>
              <m:r>
                <m:rPr>
                  <m:nor/>
                </m:rPr>
                <w:rPr>
                  <w:rFonts w:ascii="Arial" w:hAnsi="Arial" w:cs="Arial"/>
                  <w:lang w:val="pt-BR"/>
                </w:rPr>
                <m:t>I</m:t>
              </m:r>
            </m:e>
            <m:sub>
              <m:r>
                <m:rPr>
                  <m:nor/>
                </m:rPr>
                <w:rPr>
                  <w:rFonts w:ascii="Arial" w:hAnsi="Arial" w:cs="Arial"/>
                  <w:lang w:val="pt-BR"/>
                </w:rPr>
                <m:t>a</m:t>
              </m:r>
            </m:sub>
          </m:sSub>
          <m:r>
            <m:rPr>
              <m:nor/>
            </m:rPr>
            <w:rPr>
              <w:rFonts w:ascii="Arial" w:hAnsi="Arial" w:cs="Arial"/>
              <w:lang w:val="pt-BR"/>
            </w:rPr>
            <m:t>=190A≤</m:t>
          </m:r>
          <m:sSub>
            <m:sSubPr>
              <m:ctrlPr>
                <w:rPr>
                  <w:rFonts w:ascii="Cambria Math" w:hAnsi="Cambria Math" w:cs="Arial"/>
                  <w:i/>
                </w:rPr>
              </m:ctrlPr>
            </m:sSubPr>
            <m:e>
              <m:r>
                <m:rPr>
                  <m:nor/>
                </m:rPr>
                <w:rPr>
                  <w:rFonts w:ascii="Arial" w:hAnsi="Arial" w:cs="Arial"/>
                  <w:lang w:val="pt-BR"/>
                </w:rPr>
                <m:t>I</m:t>
              </m:r>
            </m:e>
            <m:sub>
              <m:r>
                <m:rPr>
                  <m:nor/>
                </m:rPr>
                <w:rPr>
                  <w:rFonts w:ascii="Arial" w:hAnsi="Arial" w:cs="Arial"/>
                  <w:lang w:val="pt-BR"/>
                </w:rPr>
                <m:t>k</m:t>
              </m:r>
              <m:func>
                <m:funcPr>
                  <m:ctrlPr>
                    <w:rPr>
                      <w:rFonts w:ascii="Cambria Math" w:hAnsi="Cambria Math" w:cs="Arial"/>
                      <w:i/>
                    </w:rPr>
                  </m:ctrlPr>
                </m:funcPr>
                <m:fName>
                  <m:r>
                    <m:rPr>
                      <m:nor/>
                    </m:rPr>
                    <w:rPr>
                      <w:rFonts w:ascii="Arial" w:hAnsi="Arial" w:cs="Arial"/>
                      <w:lang w:val="pt-BR"/>
                    </w:rPr>
                    <m:t>min</m:t>
                  </m:r>
                </m:fName>
                <m:e>
                  <m:r>
                    <m:rPr>
                      <m:nor/>
                    </m:rPr>
                    <w:rPr>
                      <w:rFonts w:ascii="Arial" w:hAnsi="Arial" w:cs="Arial"/>
                      <w:lang w:val="pt-BR"/>
                    </w:rPr>
                    <m:t>1pol</m:t>
                  </m:r>
                </m:e>
              </m:func>
            </m:sub>
          </m:sSub>
          <m:r>
            <m:rPr>
              <m:nor/>
            </m:rPr>
            <w:rPr>
              <w:rFonts w:ascii="Arial" w:hAnsi="Arial" w:cs="Arial"/>
              <w:lang w:val="pt-BR"/>
            </w:rPr>
            <m:t>=</m:t>
          </m:r>
          <m:f>
            <m:fPr>
              <m:ctrlPr>
                <w:rPr>
                  <w:rFonts w:ascii="Cambria Math" w:hAnsi="Cambria Math" w:cs="Arial"/>
                  <w:i/>
                </w:rPr>
              </m:ctrlPr>
            </m:fPr>
            <m:num>
              <m:f>
                <m:fPr>
                  <m:ctrlPr>
                    <w:rPr>
                      <w:rFonts w:ascii="Cambria Math" w:hAnsi="Cambria Math" w:cs="Arial"/>
                      <w:i/>
                    </w:rPr>
                  </m:ctrlPr>
                </m:fPr>
                <m:num>
                  <m:r>
                    <m:rPr>
                      <m:nor/>
                    </m:rPr>
                    <w:rPr>
                      <w:rFonts w:ascii="Arial" w:hAnsi="Arial" w:cs="Arial"/>
                      <w:lang w:val="pt-BR"/>
                    </w:rPr>
                    <m:t>0,95×</m:t>
                  </m:r>
                  <m:sSub>
                    <m:sSubPr>
                      <m:ctrlPr>
                        <w:rPr>
                          <w:rFonts w:ascii="Cambria Math" w:hAnsi="Cambria Math" w:cs="Arial"/>
                          <w:i/>
                        </w:rPr>
                      </m:ctrlPr>
                    </m:sSubPr>
                    <m:e>
                      <m:r>
                        <m:rPr>
                          <m:nor/>
                        </m:rPr>
                        <w:rPr>
                          <w:rFonts w:ascii="Arial" w:hAnsi="Arial" w:cs="Arial"/>
                          <w:lang w:val="pt-BR"/>
                        </w:rPr>
                        <m:t>U</m:t>
                      </m:r>
                    </m:e>
                    <m:sub>
                      <m:r>
                        <m:rPr>
                          <m:nor/>
                        </m:rPr>
                        <w:rPr>
                          <w:rFonts w:ascii="Arial" w:hAnsi="Arial" w:cs="Arial"/>
                          <w:lang w:val="pt-BR"/>
                        </w:rPr>
                        <m:t>n</m:t>
                      </m:r>
                    </m:sub>
                  </m:sSub>
                </m:num>
                <m:den>
                  <m:rad>
                    <m:radPr>
                      <m:degHide m:val="1"/>
                      <m:ctrlPr>
                        <w:rPr>
                          <w:rFonts w:ascii="Cambria Math" w:hAnsi="Cambria Math" w:cs="Arial"/>
                          <w:i/>
                        </w:rPr>
                      </m:ctrlPr>
                    </m:radPr>
                    <m:deg/>
                    <m:e>
                      <m:r>
                        <m:rPr>
                          <m:nor/>
                        </m:rPr>
                        <w:rPr>
                          <w:rFonts w:ascii="Arial" w:hAnsi="Arial" w:cs="Arial"/>
                          <w:lang w:val="pt-BR"/>
                        </w:rPr>
                        <m:t>3</m:t>
                      </m:r>
                    </m:e>
                  </m:rad>
                </m:den>
              </m:f>
            </m:num>
            <m:den>
              <m:sSub>
                <m:sSubPr>
                  <m:ctrlPr>
                    <w:rPr>
                      <w:rFonts w:ascii="Cambria Math" w:hAnsi="Cambria Math" w:cs="Arial"/>
                      <w:i/>
                    </w:rPr>
                  </m:ctrlPr>
                </m:sSubPr>
                <m:e>
                  <m:r>
                    <m:rPr>
                      <m:nor/>
                    </m:rPr>
                    <w:rPr>
                      <w:rFonts w:ascii="Arial" w:hAnsi="Arial" w:cs="Arial"/>
                      <w:lang w:val="pt-BR"/>
                    </w:rPr>
                    <m:t>Z</m:t>
                  </m:r>
                </m:e>
                <m:sub>
                  <m:r>
                    <m:rPr>
                      <m:nor/>
                    </m:rPr>
                    <w:rPr>
                      <w:rFonts w:ascii="Arial" w:hAnsi="Arial" w:cs="Arial"/>
                      <w:lang w:val="pt-BR"/>
                    </w:rPr>
                    <m:t>v</m:t>
                  </m:r>
                </m:sub>
              </m:sSub>
              <m:r>
                <m:rPr>
                  <m:nor/>
                </m:rPr>
                <w:rPr>
                  <w:rFonts w:ascii="Arial" w:hAnsi="Arial" w:cs="Arial"/>
                  <w:lang w:val="pt-BR"/>
                </w:rPr>
                <m:t>+2×</m:t>
              </m:r>
              <m:sSub>
                <m:sSubPr>
                  <m:ctrlPr>
                    <w:rPr>
                      <w:rFonts w:ascii="Cambria Math" w:hAnsi="Cambria Math" w:cs="Arial"/>
                      <w:i/>
                    </w:rPr>
                  </m:ctrlPr>
                </m:sSubPr>
                <m:e>
                  <m:sSup>
                    <m:sSupPr>
                      <m:ctrlPr>
                        <w:rPr>
                          <w:rFonts w:ascii="Cambria Math" w:hAnsi="Cambria Math" w:cs="Arial"/>
                          <w:i/>
                        </w:rPr>
                      </m:ctrlPr>
                    </m:sSupPr>
                    <m:e>
                      <m:r>
                        <m:rPr>
                          <m:nor/>
                        </m:rPr>
                        <w:rPr>
                          <w:rFonts w:ascii="Arial" w:hAnsi="Arial" w:cs="Arial"/>
                          <w:lang w:val="pt-BR"/>
                        </w:rPr>
                        <m:t>Z</m:t>
                      </m:r>
                    </m:e>
                    <m:sup>
                      <m:r>
                        <m:rPr>
                          <m:nor/>
                        </m:rPr>
                        <w:rPr>
                          <w:rFonts w:ascii="Arial" w:hAnsi="Arial" w:cs="Arial"/>
                          <w:lang w:val="pt-BR"/>
                        </w:rPr>
                        <m:t>'</m:t>
                      </m:r>
                    </m:sup>
                  </m:sSup>
                </m:e>
                <m:sub>
                  <m:r>
                    <m:rPr>
                      <m:nor/>
                    </m:rPr>
                    <w:rPr>
                      <w:rFonts w:ascii="Arial" w:hAnsi="Arial" w:cs="Arial"/>
                      <w:lang w:val="pt-BR"/>
                    </w:rPr>
                    <m:t>L</m:t>
                  </m:r>
                </m:sub>
              </m:sSub>
              <m:r>
                <m:rPr>
                  <m:nor/>
                </m:rPr>
                <w:rPr>
                  <w:rFonts w:ascii="Arial" w:hAnsi="Arial" w:cs="Arial"/>
                  <w:lang w:val="pt-BR"/>
                </w:rPr>
                <m:t>×</m:t>
              </m:r>
              <m:sSub>
                <m:sSubPr>
                  <m:ctrlPr>
                    <w:rPr>
                      <w:rFonts w:ascii="Cambria Math" w:hAnsi="Cambria Math" w:cs="Arial"/>
                      <w:i/>
                    </w:rPr>
                  </m:ctrlPr>
                </m:sSubPr>
                <m:e>
                  <m:r>
                    <m:rPr>
                      <m:nor/>
                    </m:rPr>
                    <w:rPr>
                      <w:rFonts w:ascii="Arial" w:hAnsi="Arial" w:cs="Arial"/>
                      <w:lang w:val="pt-BR"/>
                    </w:rPr>
                    <m:t>l</m:t>
                  </m:r>
                </m:e>
                <m:sub>
                  <w:proofErr w:type="spellStart"/>
                  <m:r>
                    <m:rPr>
                      <m:nor/>
                    </m:rPr>
                    <w:rPr>
                      <w:rFonts w:ascii="Arial" w:hAnsi="Arial" w:cs="Arial"/>
                      <w:lang w:val="pt-BR"/>
                    </w:rPr>
                    <m:t>ges</m:t>
                  </m:r>
                  <w:proofErr w:type="spellEnd"/>
                </m:sub>
              </m:sSub>
            </m:den>
          </m:f>
          <m:r>
            <m:rPr>
              <m:nor/>
            </m:rPr>
            <w:rPr>
              <w:rFonts w:ascii="Arial" w:hAnsi="Arial" w:cs="Arial"/>
              <w:lang w:val="pt-BR"/>
            </w:rPr>
            <m:t>=</m:t>
          </m:r>
          <m:f>
            <m:fPr>
              <m:ctrlPr>
                <w:rPr>
                  <w:rFonts w:ascii="Cambria Math" w:hAnsi="Cambria Math" w:cs="Arial"/>
                  <w:i/>
                </w:rPr>
              </m:ctrlPr>
            </m:fPr>
            <m:num>
              <m:f>
                <m:fPr>
                  <m:ctrlPr>
                    <w:rPr>
                      <w:rFonts w:ascii="Cambria Math" w:hAnsi="Cambria Math" w:cs="Arial"/>
                      <w:i/>
                    </w:rPr>
                  </m:ctrlPr>
                </m:fPr>
                <m:num>
                  <m:r>
                    <m:rPr>
                      <m:nor/>
                    </m:rPr>
                    <w:rPr>
                      <w:rFonts w:ascii="Arial" w:hAnsi="Arial" w:cs="Arial"/>
                      <w:lang w:val="pt-BR"/>
                    </w:rPr>
                    <m:t>0,95×400V</m:t>
                  </m:r>
                </m:num>
                <m:den>
                  <m:rad>
                    <m:radPr>
                      <m:degHide m:val="1"/>
                      <m:ctrlPr>
                        <w:rPr>
                          <w:rFonts w:ascii="Cambria Math" w:hAnsi="Cambria Math" w:cs="Arial"/>
                          <w:i/>
                        </w:rPr>
                      </m:ctrlPr>
                    </m:radPr>
                    <m:deg/>
                    <m:e>
                      <m:r>
                        <m:rPr>
                          <m:nor/>
                        </m:rPr>
                        <w:rPr>
                          <w:rFonts w:ascii="Arial" w:hAnsi="Arial" w:cs="Arial"/>
                          <w:lang w:val="pt-BR"/>
                        </w:rPr>
                        <m:t>3</m:t>
                      </m:r>
                    </m:e>
                  </m:rad>
                </m:den>
              </m:f>
            </m:num>
            <m:den>
              <m:r>
                <m:rPr>
                  <m:nor/>
                </m:rPr>
                <w:rPr>
                  <w:rFonts w:ascii="Arial" w:hAnsi="Arial" w:cs="Arial"/>
                  <w:lang w:val="pt-BR"/>
                </w:rPr>
                <m:t>0,69</m:t>
              </m:r>
              <m:r>
                <m:rPr>
                  <m:nor/>
                </m:rPr>
                <w:rPr>
                  <w:rFonts w:ascii="Arial" w:hAnsi="Arial" w:cs="Arial"/>
                </w:rPr>
                <m:t>Ω</m:t>
              </m:r>
              <m:r>
                <m:rPr>
                  <m:nor/>
                </m:rPr>
                <w:rPr>
                  <w:rFonts w:ascii="Arial" w:hAnsi="Arial" w:cs="Arial"/>
                  <w:lang w:val="pt-BR"/>
                </w:rPr>
                <m:t>+2×0,487×</m:t>
              </m:r>
              <m:sSup>
                <m:sSupPr>
                  <m:ctrlPr>
                    <w:rPr>
                      <w:rFonts w:ascii="Cambria Math" w:hAnsi="Cambria Math" w:cs="Arial"/>
                      <w:i/>
                    </w:rPr>
                  </m:ctrlPr>
                </m:sSupPr>
                <m:e>
                  <m:r>
                    <m:rPr>
                      <m:nor/>
                    </m:rPr>
                    <w:rPr>
                      <w:rFonts w:ascii="Arial" w:hAnsi="Arial" w:cs="Arial"/>
                      <w:lang w:val="pt-BR"/>
                    </w:rPr>
                    <m:t>10</m:t>
                  </m:r>
                </m:e>
                <m:sup>
                  <m:r>
                    <m:rPr>
                      <m:nor/>
                    </m:rPr>
                    <w:rPr>
                      <w:rFonts w:ascii="Arial" w:hAnsi="Arial" w:cs="Arial"/>
                      <w:lang w:val="pt-BR"/>
                    </w:rPr>
                    <m:t>-3</m:t>
                  </m:r>
                </m:sup>
              </m:sSup>
              <m:f>
                <m:fPr>
                  <m:ctrlPr>
                    <w:rPr>
                      <w:rFonts w:ascii="Cambria Math" w:hAnsi="Cambria Math" w:cs="Arial"/>
                    </w:rPr>
                  </m:ctrlPr>
                </m:fPr>
                <m:num>
                  <m:r>
                    <m:rPr>
                      <m:nor/>
                    </m:rPr>
                    <w:rPr>
                      <w:rFonts w:ascii="Arial" w:hAnsi="Arial" w:cs="Arial"/>
                    </w:rPr>
                    <m:t>Ω</m:t>
                  </m:r>
                </m:num>
                <m:den>
                  <m:r>
                    <m:rPr>
                      <m:nor/>
                    </m:rPr>
                    <w:rPr>
                      <w:rFonts w:ascii="Arial" w:hAnsi="Arial" w:cs="Arial"/>
                      <w:lang w:val="pt-BR"/>
                    </w:rPr>
                    <m:t>m</m:t>
                  </m:r>
                </m:den>
              </m:f>
              <m:r>
                <m:rPr>
                  <m:nor/>
                </m:rPr>
                <w:rPr>
                  <w:rFonts w:ascii="Arial" w:hAnsi="Arial" w:cs="Arial"/>
                  <w:lang w:val="pt-BR"/>
                </w:rPr>
                <m:t>×37m</m:t>
              </m:r>
            </m:den>
          </m:f>
          <m:r>
            <m:rPr>
              <m:nor/>
            </m:rPr>
            <w:rPr>
              <w:rFonts w:ascii="Arial" w:hAnsi="Arial" w:cs="Arial"/>
              <w:lang w:val="pt-BR"/>
            </w:rPr>
            <m:t>=</m:t>
          </m:r>
          <m:r>
            <m:rPr>
              <m:nor/>
            </m:rPr>
            <w:rPr>
              <w:rFonts w:ascii="Arial" w:hAnsi="Arial" w:cs="Arial"/>
              <w:b/>
              <w:bCs/>
              <w:lang w:val="pt-BR"/>
            </w:rPr>
            <m:t>302,5A</m:t>
          </m:r>
        </m:oMath>
      </m:oMathPara>
    </w:p>
    <w:p w14:paraId="7CE62AD6" w14:textId="77777777" w:rsidR="00E34FCC" w:rsidRPr="00E34FCC" w:rsidRDefault="00E34FCC" w:rsidP="00E34FCC">
      <w:pPr>
        <w:pStyle w:val="KeinLeerraum"/>
        <w:jc w:val="both"/>
        <w:rPr>
          <w:rFonts w:ascii="Arial" w:hAnsi="Arial" w:cs="Arial"/>
        </w:rPr>
      </w:pPr>
      <w:r w:rsidRPr="00E34FCC">
        <w:rPr>
          <w:rFonts w:ascii="Arial" w:hAnsi="Arial" w:cs="Arial"/>
        </w:rPr>
        <w:t>ist erfüllt.</w:t>
      </w:r>
    </w:p>
    <w:p w14:paraId="25064A35" w14:textId="77777777" w:rsidR="00E34FCC" w:rsidRPr="00E34FCC" w:rsidRDefault="00E34FCC" w:rsidP="00E34FCC">
      <w:pPr>
        <w:pStyle w:val="KeinLeerraum"/>
        <w:jc w:val="both"/>
        <w:rPr>
          <w:rFonts w:ascii="Arial" w:hAnsi="Arial" w:cs="Arial"/>
        </w:rPr>
      </w:pPr>
    </w:p>
    <w:p w14:paraId="7D598D78" w14:textId="77777777" w:rsidR="00E34FCC" w:rsidRPr="00E34FCC" w:rsidRDefault="00E34FCC" w:rsidP="00E34FCC">
      <w:pPr>
        <w:pStyle w:val="KeinLeerraum"/>
        <w:jc w:val="both"/>
        <w:rPr>
          <w:rFonts w:ascii="Arial" w:hAnsi="Arial" w:cs="Arial"/>
        </w:rPr>
      </w:pPr>
    </w:p>
    <w:p w14:paraId="6F9539F7" w14:textId="77777777" w:rsidR="00E34FCC" w:rsidRPr="00E34FCC" w:rsidRDefault="00E34FCC" w:rsidP="00E34FCC">
      <w:pPr>
        <w:rPr>
          <w:rFonts w:eastAsiaTheme="majorEastAsia" w:cs="Arial"/>
          <w:b/>
          <w:color w:val="000000" w:themeColor="text1"/>
          <w:sz w:val="22"/>
          <w:szCs w:val="22"/>
          <w:u w:val="single"/>
        </w:rPr>
      </w:pPr>
      <w:r w:rsidRPr="00E34FCC">
        <w:rPr>
          <w:rFonts w:cs="Arial"/>
          <w:b/>
          <w:sz w:val="22"/>
          <w:szCs w:val="22"/>
        </w:rPr>
        <w:br w:type="page"/>
      </w:r>
    </w:p>
    <w:p w14:paraId="4ADD9EDB" w14:textId="77777777" w:rsidR="00E34FCC" w:rsidRPr="00AE0F47" w:rsidRDefault="00E34FCC" w:rsidP="00E34FCC">
      <w:pPr>
        <w:pStyle w:val="Formatvorlageberschrift2"/>
        <w:rPr>
          <w:rFonts w:cs="Arial"/>
          <w:sz w:val="22"/>
          <w:szCs w:val="22"/>
          <w:u w:val="none"/>
        </w:rPr>
      </w:pPr>
      <w:r w:rsidRPr="00AE0F47">
        <w:rPr>
          <w:rFonts w:cs="Arial"/>
          <w:b/>
          <w:sz w:val="22"/>
          <w:szCs w:val="22"/>
          <w:u w:val="none"/>
        </w:rPr>
        <w:lastRenderedPageBreak/>
        <w:t xml:space="preserve">Betrachtung des Abschaltzeit </w:t>
      </w:r>
      <w:proofErr w:type="spellStart"/>
      <w:r w:rsidRPr="00AE0F47">
        <w:rPr>
          <w:rFonts w:cs="Arial"/>
          <w:b/>
          <w:sz w:val="22"/>
          <w:szCs w:val="22"/>
          <w:u w:val="none"/>
        </w:rPr>
        <w:t>t</w:t>
      </w:r>
      <w:r w:rsidRPr="00AE0F47">
        <w:rPr>
          <w:rFonts w:cs="Arial"/>
          <w:b/>
          <w:sz w:val="22"/>
          <w:szCs w:val="22"/>
          <w:u w:val="none"/>
          <w:vertAlign w:val="subscript"/>
        </w:rPr>
        <w:t>a</w:t>
      </w:r>
      <w:proofErr w:type="spellEnd"/>
    </w:p>
    <w:p w14:paraId="33242794" w14:textId="77777777" w:rsidR="00E34FCC" w:rsidRPr="00E34FCC" w:rsidRDefault="00E34FCC" w:rsidP="00E34FCC">
      <w:pPr>
        <w:pStyle w:val="KeinLeerraum"/>
        <w:jc w:val="both"/>
        <w:rPr>
          <w:rFonts w:ascii="Arial" w:hAnsi="Arial" w:cs="Arial"/>
        </w:rPr>
      </w:pPr>
    </w:p>
    <w:p w14:paraId="0D0F2173" w14:textId="77777777" w:rsidR="00E34FCC" w:rsidRPr="00E34FCC" w:rsidRDefault="00E34FCC" w:rsidP="00E34FCC">
      <w:pPr>
        <w:pStyle w:val="KeinLeerraum"/>
        <w:jc w:val="both"/>
        <w:rPr>
          <w:rFonts w:ascii="Arial" w:hAnsi="Arial" w:cs="Arial"/>
        </w:rPr>
      </w:pPr>
      <w:r w:rsidRPr="00E34FCC">
        <w:rPr>
          <w:rFonts w:ascii="Arial" w:hAnsi="Arial" w:cs="Arial"/>
        </w:rPr>
        <w:t>Es muss nun geprüft werden, ob die Überstromschutzeinrichtung abgeschaltet hat, bevor das gewählte Kabel seine erlaubte Grenztemperatur erreicht hat.</w:t>
      </w:r>
    </w:p>
    <w:p w14:paraId="1882F399" w14:textId="77777777" w:rsidR="00E34FCC" w:rsidRPr="00E34FCC" w:rsidRDefault="00E34FCC" w:rsidP="00E34FCC">
      <w:pPr>
        <w:pStyle w:val="KeinLeerraum"/>
        <w:jc w:val="both"/>
        <w:rPr>
          <w:rFonts w:ascii="Arial" w:hAnsi="Arial" w:cs="Arial"/>
        </w:rPr>
      </w:pPr>
    </w:p>
    <w:p w14:paraId="72C7FE9C" w14:textId="77777777" w:rsidR="00E34FCC" w:rsidRPr="00E34FCC" w:rsidRDefault="00E34FCC" w:rsidP="00E34FCC">
      <w:pPr>
        <w:pStyle w:val="KeinLeerraum"/>
        <w:jc w:val="both"/>
        <w:rPr>
          <w:rFonts w:ascii="Arial" w:hAnsi="Arial" w:cs="Arial"/>
        </w:rPr>
      </w:pPr>
      <w:r w:rsidRPr="00E34FCC">
        <w:rPr>
          <w:rFonts w:ascii="Arial" w:hAnsi="Arial" w:cs="Arial"/>
        </w:rPr>
        <w:t>Für die Verlegung wird ein Kabel NYCWY gewählt. Aus der Tabelle 43A der VDE 0100-430 ergibt sich ein Faktor k = 115.</w:t>
      </w:r>
    </w:p>
    <w:p w14:paraId="7D7F9231" w14:textId="77777777" w:rsidR="00E34FCC" w:rsidRPr="00E34FCC" w:rsidRDefault="00E34FCC" w:rsidP="00E34FCC">
      <w:pPr>
        <w:pStyle w:val="KeinLeerraum"/>
        <w:jc w:val="both"/>
        <w:rPr>
          <w:rFonts w:ascii="Arial" w:hAnsi="Arial" w:cs="Arial"/>
        </w:rPr>
      </w:pPr>
    </w:p>
    <w:p w14:paraId="221854D1" w14:textId="77777777" w:rsidR="00E34FCC" w:rsidRPr="00E34FCC" w:rsidRDefault="00E34FCC" w:rsidP="00E34FCC">
      <w:pPr>
        <w:pStyle w:val="KeinLeerraum"/>
        <w:jc w:val="both"/>
        <w:rPr>
          <w:rFonts w:ascii="Arial" w:hAnsi="Arial" w:cs="Arial"/>
        </w:rPr>
      </w:pPr>
      <w:r w:rsidRPr="00E34FCC">
        <w:rPr>
          <w:rFonts w:ascii="Arial" w:hAnsi="Arial" w:cs="Arial"/>
        </w:rPr>
        <w:t xml:space="preserve">Aus der Gleichung in Abschnitt 434.5.2 der VDE 0100-430 wird die maximal Kurzschlussdauer </w:t>
      </w:r>
      <w:proofErr w:type="spellStart"/>
      <w:r w:rsidRPr="00E34FCC">
        <w:rPr>
          <w:rFonts w:ascii="Arial" w:hAnsi="Arial" w:cs="Arial"/>
        </w:rPr>
        <w:t>t</w:t>
      </w:r>
      <w:r w:rsidRPr="00E34FCC">
        <w:rPr>
          <w:rFonts w:ascii="Arial" w:hAnsi="Arial" w:cs="Arial"/>
          <w:vertAlign w:val="subscript"/>
        </w:rPr>
        <w:t>aKabel</w:t>
      </w:r>
      <w:proofErr w:type="spellEnd"/>
      <w:r w:rsidRPr="00E34FCC">
        <w:rPr>
          <w:rFonts w:ascii="Arial" w:hAnsi="Arial" w:cs="Arial"/>
        </w:rPr>
        <w:t xml:space="preserve"> für das Kabel berechnet:</w:t>
      </w:r>
    </w:p>
    <w:p w14:paraId="1A7AA8E0" w14:textId="77777777" w:rsidR="00E34FCC" w:rsidRPr="00E34FCC" w:rsidRDefault="00E34FCC" w:rsidP="00E34FCC">
      <w:pPr>
        <w:pStyle w:val="KeinLeerraum"/>
        <w:jc w:val="both"/>
        <w:rPr>
          <w:rFonts w:ascii="Arial" w:hAnsi="Arial" w:cs="Arial"/>
        </w:rPr>
      </w:pPr>
    </w:p>
    <w:p w14:paraId="6EAD4FC5" w14:textId="77777777" w:rsidR="00E34FCC" w:rsidRPr="002031C1" w:rsidRDefault="00E34FCC" w:rsidP="00E34FCC">
      <w:pPr>
        <w:pStyle w:val="KeinLeerraum"/>
        <w:jc w:val="both"/>
        <w:rPr>
          <w:rFonts w:ascii="Arial" w:hAnsi="Arial" w:cs="Arial"/>
          <w:b/>
          <w:bCs/>
        </w:rPr>
      </w:pPr>
      <m:oMathPara>
        <m:oMathParaPr>
          <m:jc m:val="left"/>
        </m:oMathParaPr>
        <m:oMath>
          <m:sSub>
            <m:sSubPr>
              <m:ctrlPr>
                <w:rPr>
                  <w:rFonts w:ascii="Cambria Math" w:hAnsi="Cambria Math" w:cs="Arial"/>
                  <w:i/>
                </w:rPr>
              </m:ctrlPr>
            </m:sSubPr>
            <m:e>
              <m:r>
                <m:rPr>
                  <m:nor/>
                </m:rPr>
                <w:rPr>
                  <w:rFonts w:ascii="Arial" w:hAnsi="Arial" w:cs="Arial"/>
                </w:rPr>
                <m:t>t</m:t>
              </m:r>
            </m:e>
            <m:sub>
              <w:proofErr w:type="spellStart"/>
              <m:r>
                <m:rPr>
                  <m:nor/>
                </m:rPr>
                <w:rPr>
                  <w:rFonts w:ascii="Arial" w:hAnsi="Arial" w:cs="Arial"/>
                </w:rPr>
                <m:t>aKabel</m:t>
              </m:r>
              <w:proofErr w:type="spellEnd"/>
            </m:sub>
          </m:sSub>
          <m:r>
            <m:rPr>
              <m:nor/>
            </m:rPr>
            <w:rPr>
              <w:rFonts w:ascii="Arial" w:hAnsi="Arial" w:cs="Arial"/>
            </w:rPr>
            <m:t>=</m:t>
          </m:r>
          <m:sSup>
            <m:sSupPr>
              <m:ctrlPr>
                <w:rPr>
                  <w:rFonts w:ascii="Cambria Math" w:hAnsi="Cambria Math" w:cs="Arial"/>
                  <w:i/>
                </w:rPr>
              </m:ctrlPr>
            </m:sSupPr>
            <m:e>
              <m:d>
                <m:dPr>
                  <m:ctrlPr>
                    <w:rPr>
                      <w:rFonts w:ascii="Cambria Math" w:hAnsi="Cambria Math" w:cs="Arial"/>
                      <w:i/>
                    </w:rPr>
                  </m:ctrlPr>
                </m:dPr>
                <m:e>
                  <m:r>
                    <m:rPr>
                      <m:nor/>
                    </m:rPr>
                    <w:rPr>
                      <w:rFonts w:ascii="Arial" w:hAnsi="Arial" w:cs="Arial"/>
                    </w:rPr>
                    <m:t>k×</m:t>
                  </m:r>
                  <m:f>
                    <m:fPr>
                      <m:ctrlPr>
                        <w:rPr>
                          <w:rFonts w:ascii="Cambria Math" w:hAnsi="Cambria Math" w:cs="Arial"/>
                          <w:i/>
                        </w:rPr>
                      </m:ctrlPr>
                    </m:fPr>
                    <m:num>
                      <m:r>
                        <m:rPr>
                          <m:nor/>
                        </m:rPr>
                        <w:rPr>
                          <w:rFonts w:ascii="Arial" w:hAnsi="Arial" w:cs="Arial"/>
                        </w:rPr>
                        <m:t>S</m:t>
                      </m:r>
                    </m:num>
                    <m:den>
                      <m:sSub>
                        <m:sSubPr>
                          <m:ctrlPr>
                            <w:rPr>
                              <w:rFonts w:ascii="Cambria Math" w:hAnsi="Cambria Math" w:cs="Arial"/>
                              <w:i/>
                            </w:rPr>
                          </m:ctrlPr>
                        </m:sSubPr>
                        <m:e>
                          <m:r>
                            <m:rPr>
                              <m:nor/>
                            </m:rPr>
                            <w:rPr>
                              <w:rFonts w:ascii="Arial" w:hAnsi="Arial" w:cs="Arial"/>
                            </w:rPr>
                            <m:t>I</m:t>
                          </m:r>
                        </m:e>
                        <m:sub>
                          <m:r>
                            <m:rPr>
                              <m:nor/>
                            </m:rPr>
                            <w:rPr>
                              <w:rFonts w:ascii="Arial" w:hAnsi="Arial" w:cs="Arial"/>
                            </w:rPr>
                            <m:t>k</m:t>
                          </m:r>
                          <m:func>
                            <m:funcPr>
                              <m:ctrlPr>
                                <w:rPr>
                                  <w:rFonts w:ascii="Cambria Math" w:hAnsi="Cambria Math" w:cs="Arial"/>
                                  <w:i/>
                                </w:rPr>
                              </m:ctrlPr>
                            </m:funcPr>
                            <m:fName>
                              <m:r>
                                <m:rPr>
                                  <m:nor/>
                                </m:rPr>
                                <w:rPr>
                                  <w:rFonts w:ascii="Arial" w:hAnsi="Arial" w:cs="Arial"/>
                                </w:rPr>
                                <m:t>min</m:t>
                              </m:r>
                            </m:fName>
                            <m:e>
                              <m:r>
                                <m:rPr>
                                  <m:nor/>
                                </m:rPr>
                                <w:rPr>
                                  <w:rFonts w:ascii="Arial" w:hAnsi="Arial" w:cs="Arial"/>
                                </w:rPr>
                                <m:t>1pol</m:t>
                              </m:r>
                            </m:e>
                          </m:func>
                        </m:sub>
                      </m:sSub>
                    </m:den>
                  </m:f>
                </m:e>
              </m:d>
            </m:e>
            <m:sup>
              <m:r>
                <m:rPr>
                  <m:nor/>
                </m:rPr>
                <w:rPr>
                  <w:rFonts w:ascii="Arial" w:hAnsi="Arial" w:cs="Arial"/>
                </w:rPr>
                <m:t>2</m:t>
              </m:r>
            </m:sup>
          </m:sSup>
          <m:r>
            <m:rPr>
              <m:nor/>
            </m:rPr>
            <w:rPr>
              <w:rFonts w:ascii="Arial" w:hAnsi="Arial" w:cs="Arial"/>
            </w:rPr>
            <m:t>=</m:t>
          </m:r>
          <m:sSup>
            <m:sSupPr>
              <m:ctrlPr>
                <w:rPr>
                  <w:rFonts w:ascii="Cambria Math" w:hAnsi="Cambria Math" w:cs="Arial"/>
                  <w:i/>
                </w:rPr>
              </m:ctrlPr>
            </m:sSupPr>
            <m:e>
              <m:d>
                <m:dPr>
                  <m:ctrlPr>
                    <w:rPr>
                      <w:rFonts w:ascii="Cambria Math" w:hAnsi="Cambria Math" w:cs="Arial"/>
                      <w:i/>
                    </w:rPr>
                  </m:ctrlPr>
                </m:dPr>
                <m:e>
                  <m:r>
                    <m:rPr>
                      <m:nor/>
                    </m:rPr>
                    <w:rPr>
                      <w:rFonts w:ascii="Arial" w:hAnsi="Arial" w:cs="Arial"/>
                    </w:rPr>
                    <m:t>115×</m:t>
                  </m:r>
                  <m:f>
                    <m:fPr>
                      <m:ctrlPr>
                        <w:rPr>
                          <w:rFonts w:ascii="Cambria Math" w:hAnsi="Cambria Math" w:cs="Arial"/>
                          <w:i/>
                        </w:rPr>
                      </m:ctrlPr>
                    </m:fPr>
                    <m:num>
                      <m:r>
                        <m:rPr>
                          <m:nor/>
                        </m:rPr>
                        <w:rPr>
                          <w:rFonts w:ascii="Arial" w:hAnsi="Arial" w:cs="Arial"/>
                        </w:rPr>
                        <m:t>50</m:t>
                      </m:r>
                    </m:num>
                    <m:den>
                      <m:r>
                        <m:rPr>
                          <m:nor/>
                        </m:rPr>
                        <w:rPr>
                          <w:rFonts w:ascii="Arial" w:hAnsi="Arial" w:cs="Arial"/>
                        </w:rPr>
                        <m:t>302,5</m:t>
                      </m:r>
                    </m:den>
                  </m:f>
                </m:e>
              </m:d>
            </m:e>
            <m:sup>
              <m:r>
                <m:rPr>
                  <m:nor/>
                </m:rPr>
                <w:rPr>
                  <w:rFonts w:ascii="Arial" w:hAnsi="Arial" w:cs="Arial"/>
                </w:rPr>
                <m:t>2</m:t>
              </m:r>
            </m:sup>
          </m:sSup>
          <m:r>
            <m:rPr>
              <m:nor/>
            </m:rPr>
            <w:rPr>
              <w:rFonts w:ascii="Arial" w:hAnsi="Arial" w:cs="Arial"/>
            </w:rPr>
            <m:t>=</m:t>
          </m:r>
          <m:r>
            <m:rPr>
              <m:nor/>
            </m:rPr>
            <w:rPr>
              <w:rFonts w:ascii="Arial" w:hAnsi="Arial" w:cs="Arial"/>
              <w:b/>
              <w:bCs/>
            </w:rPr>
            <m:t>361,3s</m:t>
          </m:r>
        </m:oMath>
      </m:oMathPara>
    </w:p>
    <w:p w14:paraId="09DA33D4" w14:textId="77777777" w:rsidR="00E34FCC" w:rsidRPr="00E34FCC" w:rsidRDefault="00E34FCC" w:rsidP="00E34FCC">
      <w:pPr>
        <w:pStyle w:val="KeinLeerraum"/>
        <w:jc w:val="both"/>
        <w:rPr>
          <w:rFonts w:ascii="Arial" w:hAnsi="Arial" w:cs="Arial"/>
        </w:rPr>
      </w:pPr>
    </w:p>
    <w:p w14:paraId="1302F7DA" w14:textId="77777777" w:rsidR="00E34FCC" w:rsidRPr="00E34FCC" w:rsidRDefault="00E34FCC" w:rsidP="00E34FCC">
      <w:pPr>
        <w:pStyle w:val="KeinLeerraum"/>
        <w:jc w:val="both"/>
        <w:rPr>
          <w:rFonts w:ascii="Arial" w:hAnsi="Arial" w:cs="Arial"/>
        </w:rPr>
      </w:pPr>
      <w:r w:rsidRPr="00E34FCC">
        <w:rPr>
          <w:rFonts w:ascii="Arial" w:hAnsi="Arial" w:cs="Arial"/>
        </w:rPr>
        <w:t>Die Bedingung</w:t>
      </w:r>
    </w:p>
    <w:p w14:paraId="73EB23A2" w14:textId="77777777" w:rsidR="00E34FCC" w:rsidRPr="00E34FCC" w:rsidRDefault="00E34FCC" w:rsidP="00E34FCC">
      <w:pPr>
        <w:pStyle w:val="KeinLeerraum"/>
        <w:jc w:val="both"/>
        <w:rPr>
          <w:rFonts w:ascii="Arial" w:hAnsi="Arial" w:cs="Arial"/>
        </w:rPr>
      </w:pPr>
    </w:p>
    <w:p w14:paraId="1EC2FBF5" w14:textId="77777777" w:rsidR="00E34FCC" w:rsidRPr="00E34FCC" w:rsidRDefault="00E34FCC" w:rsidP="00E34FCC">
      <w:pPr>
        <w:pStyle w:val="KeinLeerraum"/>
        <w:jc w:val="both"/>
        <w:rPr>
          <w:rFonts w:ascii="Arial" w:hAnsi="Arial" w:cs="Arial"/>
        </w:rPr>
      </w:pPr>
      <w:proofErr w:type="spellStart"/>
      <w:r w:rsidRPr="00E34FCC">
        <w:rPr>
          <w:rFonts w:ascii="Arial" w:hAnsi="Arial" w:cs="Arial"/>
        </w:rPr>
        <w:t>t</w:t>
      </w:r>
      <w:r w:rsidRPr="00E34FCC">
        <w:rPr>
          <w:rFonts w:ascii="Arial" w:hAnsi="Arial" w:cs="Arial"/>
          <w:vertAlign w:val="subscript"/>
        </w:rPr>
        <w:t>a</w:t>
      </w:r>
      <w:proofErr w:type="spellEnd"/>
      <w:r w:rsidRPr="00E34FCC">
        <w:rPr>
          <w:rFonts w:ascii="Arial" w:hAnsi="Arial" w:cs="Arial"/>
        </w:rPr>
        <w:t xml:space="preserve"> = 5 s ≤ </w:t>
      </w:r>
      <w:proofErr w:type="spellStart"/>
      <w:r w:rsidRPr="00E34FCC">
        <w:rPr>
          <w:rFonts w:ascii="Arial" w:hAnsi="Arial" w:cs="Arial"/>
        </w:rPr>
        <w:t>t</w:t>
      </w:r>
      <w:r w:rsidRPr="00E34FCC">
        <w:rPr>
          <w:rFonts w:ascii="Arial" w:hAnsi="Arial" w:cs="Arial"/>
          <w:vertAlign w:val="subscript"/>
        </w:rPr>
        <w:t>Kabel</w:t>
      </w:r>
      <w:proofErr w:type="spellEnd"/>
      <w:r w:rsidRPr="00E34FCC">
        <w:rPr>
          <w:rFonts w:ascii="Arial" w:hAnsi="Arial" w:cs="Arial"/>
        </w:rPr>
        <w:t xml:space="preserve"> = 361,5 s</w:t>
      </w:r>
    </w:p>
    <w:p w14:paraId="3948B474" w14:textId="77777777" w:rsidR="00E34FCC" w:rsidRPr="00E34FCC" w:rsidRDefault="00E34FCC" w:rsidP="00E34FCC">
      <w:pPr>
        <w:pStyle w:val="KeinLeerraum"/>
        <w:jc w:val="both"/>
        <w:rPr>
          <w:rFonts w:ascii="Arial" w:hAnsi="Arial" w:cs="Arial"/>
        </w:rPr>
      </w:pPr>
    </w:p>
    <w:p w14:paraId="353FA6CD" w14:textId="77777777" w:rsidR="00E34FCC" w:rsidRPr="00E34FCC" w:rsidRDefault="00E34FCC" w:rsidP="00E34FCC">
      <w:pPr>
        <w:pStyle w:val="KeinLeerraum"/>
        <w:jc w:val="both"/>
        <w:rPr>
          <w:rFonts w:ascii="Arial" w:hAnsi="Arial" w:cs="Arial"/>
        </w:rPr>
      </w:pPr>
      <w:r w:rsidRPr="00E34FCC">
        <w:rPr>
          <w:rFonts w:ascii="Arial" w:hAnsi="Arial" w:cs="Arial"/>
        </w:rPr>
        <w:t>ist erfüllt.</w:t>
      </w:r>
    </w:p>
    <w:p w14:paraId="65EEC616" w14:textId="77777777" w:rsidR="00E34FCC" w:rsidRPr="00E34FCC" w:rsidRDefault="00E34FCC" w:rsidP="00E34FCC">
      <w:pPr>
        <w:pStyle w:val="KeinLeerraum"/>
        <w:jc w:val="both"/>
        <w:rPr>
          <w:rFonts w:ascii="Arial" w:hAnsi="Arial" w:cs="Arial"/>
        </w:rPr>
      </w:pPr>
    </w:p>
    <w:p w14:paraId="14321C00" w14:textId="77777777" w:rsidR="00E34FCC" w:rsidRPr="00E34FCC" w:rsidRDefault="00E34FCC" w:rsidP="00E34FCC">
      <w:pPr>
        <w:pStyle w:val="KeinLeerraum"/>
        <w:jc w:val="both"/>
        <w:rPr>
          <w:rFonts w:ascii="Arial" w:hAnsi="Arial" w:cs="Arial"/>
        </w:rPr>
      </w:pPr>
    </w:p>
    <w:p w14:paraId="6168F5F4" w14:textId="77777777" w:rsidR="00E34FCC" w:rsidRPr="002031C1" w:rsidRDefault="00E34FCC" w:rsidP="00E34FCC">
      <w:pPr>
        <w:pStyle w:val="Formatvorlageberschrift2"/>
        <w:rPr>
          <w:rFonts w:cs="Arial"/>
          <w:sz w:val="22"/>
          <w:szCs w:val="22"/>
          <w:u w:val="none"/>
        </w:rPr>
      </w:pPr>
      <w:r w:rsidRPr="002031C1">
        <w:rPr>
          <w:rFonts w:cs="Arial"/>
          <w:b/>
          <w:sz w:val="22"/>
          <w:szCs w:val="22"/>
          <w:u w:val="none"/>
        </w:rPr>
        <w:t>Zusammenfassung</w:t>
      </w:r>
    </w:p>
    <w:p w14:paraId="12B07633" w14:textId="77777777" w:rsidR="00E34FCC" w:rsidRPr="00E34FCC" w:rsidRDefault="00E34FCC" w:rsidP="00E34FCC">
      <w:pPr>
        <w:pStyle w:val="KeinLeerraum"/>
        <w:jc w:val="both"/>
        <w:rPr>
          <w:rFonts w:ascii="Arial" w:hAnsi="Arial" w:cs="Arial"/>
        </w:rPr>
      </w:pPr>
    </w:p>
    <w:p w14:paraId="16B32CDD" w14:textId="77777777" w:rsidR="00E34FCC" w:rsidRPr="00E34FCC" w:rsidRDefault="00E34FCC" w:rsidP="00E34FCC">
      <w:pPr>
        <w:pStyle w:val="KeinLeerraum"/>
        <w:jc w:val="both"/>
        <w:rPr>
          <w:rFonts w:ascii="Arial" w:hAnsi="Arial" w:cs="Arial"/>
        </w:rPr>
      </w:pPr>
      <w:r w:rsidRPr="00E34FCC">
        <w:rPr>
          <w:rFonts w:ascii="Arial" w:hAnsi="Arial" w:cs="Arial"/>
        </w:rPr>
        <w:t xml:space="preserve">Ein Kabel NYCWY 4 x 50/25 mit einer Absicherung D02 40 A </w:t>
      </w:r>
      <w:proofErr w:type="spellStart"/>
      <w:r w:rsidRPr="00E34FCC">
        <w:rPr>
          <w:rFonts w:ascii="Arial" w:hAnsi="Arial" w:cs="Arial"/>
        </w:rPr>
        <w:t>gG</w:t>
      </w:r>
      <w:proofErr w:type="spellEnd"/>
      <w:r w:rsidRPr="00E34FCC">
        <w:rPr>
          <w:rFonts w:ascii="Arial" w:hAnsi="Arial" w:cs="Arial"/>
        </w:rPr>
        <w:t xml:space="preserve"> ist für dieses Beispiel die richtige dimensionierte Auslegung. Alle erforderlichen Belastungsbedingungen und Abschaltbedingungen werden erfüllt. Das Kabel ist folglich gegen Überlast und gegen Kurzschluss fachgerecht geschützt.</w:t>
      </w:r>
    </w:p>
    <w:p w14:paraId="72CCE5CF" w14:textId="77777777" w:rsidR="00E34FCC" w:rsidRPr="00E34FCC" w:rsidRDefault="00E34FCC" w:rsidP="00E34FCC">
      <w:pPr>
        <w:pStyle w:val="KeinLeerraum"/>
        <w:jc w:val="both"/>
        <w:rPr>
          <w:rFonts w:ascii="Arial" w:hAnsi="Arial" w:cs="Arial"/>
        </w:rPr>
      </w:pPr>
    </w:p>
    <w:p w14:paraId="39993A00" w14:textId="77777777" w:rsidR="00E34FCC" w:rsidRPr="00E34FCC" w:rsidRDefault="00E34FCC" w:rsidP="00E34FCC">
      <w:pPr>
        <w:rPr>
          <w:rFonts w:eastAsiaTheme="majorEastAsia" w:cs="Arial"/>
          <w:b/>
          <w:color w:val="000000" w:themeColor="text1"/>
          <w:sz w:val="22"/>
          <w:szCs w:val="22"/>
          <w:u w:val="single"/>
        </w:rPr>
      </w:pPr>
    </w:p>
    <w:p w14:paraId="4652D8F5" w14:textId="77777777" w:rsidR="00E34FCC" w:rsidRPr="002031C1" w:rsidRDefault="00E34FCC" w:rsidP="00E34FCC">
      <w:pPr>
        <w:pStyle w:val="Formatvorlageberschrift2"/>
        <w:rPr>
          <w:rFonts w:cs="Arial"/>
          <w:sz w:val="22"/>
          <w:szCs w:val="22"/>
          <w:u w:val="none"/>
        </w:rPr>
      </w:pPr>
      <w:r w:rsidRPr="002031C1">
        <w:rPr>
          <w:rFonts w:cs="Arial"/>
          <w:b/>
          <w:sz w:val="22"/>
          <w:szCs w:val="22"/>
          <w:u w:val="none"/>
        </w:rPr>
        <w:t>Ermittlung des angenommenen Spannungsfalls</w:t>
      </w:r>
    </w:p>
    <w:p w14:paraId="735A095D" w14:textId="77777777" w:rsidR="00E34FCC" w:rsidRPr="00E34FCC" w:rsidRDefault="00E34FCC" w:rsidP="00E34FCC">
      <w:pPr>
        <w:pStyle w:val="KeinLeerraum"/>
        <w:jc w:val="both"/>
        <w:rPr>
          <w:rFonts w:ascii="Arial" w:hAnsi="Arial" w:cs="Arial"/>
        </w:rPr>
      </w:pPr>
    </w:p>
    <w:p w14:paraId="6026373C" w14:textId="1B166E2B" w:rsidR="00E34FCC" w:rsidRDefault="00E34FCC" w:rsidP="00E34FCC">
      <w:pPr>
        <w:pStyle w:val="KeinLeerraum"/>
        <w:jc w:val="both"/>
        <w:rPr>
          <w:rFonts w:ascii="Arial" w:hAnsi="Arial" w:cs="Arial"/>
        </w:rPr>
      </w:pPr>
      <w:r w:rsidRPr="00E34FCC">
        <w:rPr>
          <w:rFonts w:ascii="Arial" w:hAnsi="Arial" w:cs="Arial"/>
        </w:rPr>
        <w:t>Gemäß VDE 0100-600 ist eine Betrachtung des Spannungsfalls gefordert. Der Spannungsfall soll gemäß VDE 0100-520 zwischen dem Verteilernetz (Übergabestelle bzw. HAK) und der Verbraucheranlage (Geräteanschlussklemme) je nach Vorgaben möglichst 3 % (Beleuchtung) bzw. 5 % (andere Verbraucher) nicht überschreiten. Hinter der Übergabestelle vom Zählerschrank (ZS) aus betrachtet ist für unser Beispiel ein Spannungsfall von 5 % nach VDE 0100-520:2013-06 einzuhalten.</w:t>
      </w:r>
    </w:p>
    <w:p w14:paraId="5400F047" w14:textId="77777777" w:rsidR="002031C1" w:rsidRPr="00E34FCC" w:rsidRDefault="002031C1" w:rsidP="00E34FCC">
      <w:pPr>
        <w:pStyle w:val="KeinLeerraum"/>
        <w:jc w:val="both"/>
        <w:rPr>
          <w:rFonts w:ascii="Arial" w:hAnsi="Arial" w:cs="Arial"/>
        </w:rPr>
      </w:pPr>
    </w:p>
    <w:p w14:paraId="3521DBC7" w14:textId="77777777" w:rsidR="00E34FCC" w:rsidRPr="00E34FCC" w:rsidRDefault="00E34FCC" w:rsidP="002031C1">
      <w:pPr>
        <w:pStyle w:val="KeinLeerraum"/>
        <w:jc w:val="center"/>
        <w:rPr>
          <w:rFonts w:ascii="Arial" w:hAnsi="Arial" w:cs="Arial"/>
        </w:rPr>
      </w:pPr>
      <w:r w:rsidRPr="00E34FCC">
        <w:rPr>
          <w:rFonts w:ascii="Arial" w:hAnsi="Arial" w:cs="Arial"/>
          <w:noProof/>
        </w:rPr>
        <w:drawing>
          <wp:inline distT="0" distB="0" distL="0" distR="0" wp14:anchorId="3C6D7A80" wp14:editId="530DDB85">
            <wp:extent cx="4185694" cy="1970314"/>
            <wp:effectExtent l="0" t="0" r="0" b="0"/>
            <wp:docPr id="47" name="Bild 47" descr="Ein Bild, das Text, drinnen,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Bild 47" descr="Ein Bild, das Text, drinnen, computer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25803" cy="1989194"/>
                    </a:xfrm>
                    <a:prstGeom prst="rect">
                      <a:avLst/>
                    </a:prstGeom>
                    <a:noFill/>
                  </pic:spPr>
                </pic:pic>
              </a:graphicData>
            </a:graphic>
          </wp:inline>
        </w:drawing>
      </w:r>
    </w:p>
    <w:p w14:paraId="6A10BC83" w14:textId="77777777" w:rsidR="00E34FCC" w:rsidRPr="00E34FCC" w:rsidRDefault="00E34FCC" w:rsidP="00E34FCC">
      <w:pPr>
        <w:pStyle w:val="KeinLeerraum"/>
        <w:jc w:val="both"/>
        <w:rPr>
          <w:rFonts w:ascii="Arial" w:hAnsi="Arial" w:cs="Arial"/>
        </w:rPr>
      </w:pPr>
      <w:r w:rsidRPr="00E34FCC">
        <w:rPr>
          <w:rFonts w:ascii="Arial" w:hAnsi="Arial" w:cs="Arial"/>
        </w:rPr>
        <w:lastRenderedPageBreak/>
        <w:t>In unserem Beispiel kann lediglich der Spannungsfall zwischen „Maschine“ und Verteilung berechnet werden. Die restlichen Teilspannungsfälle müssen aus der Bestandsanlage ermittelt werden. Hierbei ist der zusätzliche Betriebsstrom durch die neuen „Maschine“ zu berücksichtigen.</w:t>
      </w:r>
    </w:p>
    <w:p w14:paraId="1F1CE999" w14:textId="77777777" w:rsidR="00E34FCC" w:rsidRPr="00E34FCC" w:rsidRDefault="00E34FCC" w:rsidP="00E34FCC">
      <w:pPr>
        <w:pStyle w:val="KeinLeerraum"/>
        <w:jc w:val="both"/>
        <w:rPr>
          <w:rFonts w:ascii="Arial" w:hAnsi="Arial" w:cs="Arial"/>
        </w:rPr>
      </w:pPr>
    </w:p>
    <w:p w14:paraId="333A5DA9" w14:textId="77777777" w:rsidR="00E34FCC" w:rsidRPr="00E34FCC" w:rsidRDefault="00E34FCC" w:rsidP="00E34FCC">
      <w:pPr>
        <w:pStyle w:val="KeinLeerraum"/>
        <w:jc w:val="both"/>
        <w:rPr>
          <w:rFonts w:ascii="Arial" w:hAnsi="Arial" w:cs="Arial"/>
        </w:rPr>
      </w:pPr>
      <w:r w:rsidRPr="00E34FCC">
        <w:rPr>
          <w:rFonts w:ascii="Arial" w:hAnsi="Arial" w:cs="Arial"/>
        </w:rPr>
        <w:t>Aus unseren oben genannten Werten ergibt sich eine Gesamtleitungslänge von</w:t>
      </w:r>
    </w:p>
    <w:p w14:paraId="6127F662" w14:textId="77777777" w:rsidR="00E34FCC" w:rsidRPr="00E34FCC" w:rsidRDefault="00E34FCC" w:rsidP="00E34FCC">
      <w:pPr>
        <w:pStyle w:val="KeinLeerraum"/>
        <w:jc w:val="both"/>
        <w:rPr>
          <w:rFonts w:ascii="Arial" w:hAnsi="Arial" w:cs="Arial"/>
        </w:rPr>
      </w:pPr>
    </w:p>
    <w:p w14:paraId="5523ED36" w14:textId="77777777" w:rsidR="00E34FCC" w:rsidRPr="00E34FCC" w:rsidRDefault="00E34FCC" w:rsidP="00E34FCC">
      <w:pPr>
        <w:pStyle w:val="KeinLeerraum"/>
        <w:jc w:val="both"/>
        <w:rPr>
          <w:rFonts w:ascii="Arial" w:hAnsi="Arial" w:cs="Arial"/>
        </w:rPr>
      </w:pPr>
      <m:oMath>
        <m:r>
          <m:rPr>
            <m:nor/>
          </m:rPr>
          <w:rPr>
            <w:rFonts w:ascii="Arial" w:hAnsi="Arial" w:cs="Arial"/>
          </w:rPr>
          <m:t>l=</m:t>
        </m:r>
        <m:sSub>
          <m:sSubPr>
            <m:ctrlPr>
              <w:rPr>
                <w:rFonts w:ascii="Cambria Math" w:hAnsi="Cambria Math" w:cs="Arial"/>
                <w:i/>
              </w:rPr>
            </m:ctrlPr>
          </m:sSubPr>
          <m:e>
            <m:r>
              <m:rPr>
                <m:nor/>
              </m:rPr>
              <w:rPr>
                <w:rFonts w:ascii="Arial" w:hAnsi="Arial" w:cs="Arial"/>
              </w:rPr>
              <m:t>l</m:t>
            </m:r>
          </m:e>
          <m:sub>
            <m:r>
              <m:rPr>
                <m:nor/>
              </m:rPr>
              <w:rPr>
                <w:rFonts w:ascii="Arial" w:hAnsi="Arial" w:cs="Arial"/>
              </w:rPr>
              <m:t>1</m:t>
            </m:r>
          </m:sub>
        </m:sSub>
        <m:r>
          <m:rPr>
            <m:nor/>
          </m:rPr>
          <w:rPr>
            <w:rFonts w:ascii="Arial" w:hAnsi="Arial" w:cs="Arial"/>
          </w:rPr>
          <m:t>+</m:t>
        </m:r>
        <m:sSub>
          <m:sSubPr>
            <m:ctrlPr>
              <w:rPr>
                <w:rFonts w:ascii="Cambria Math" w:hAnsi="Cambria Math" w:cs="Arial"/>
                <w:i/>
              </w:rPr>
            </m:ctrlPr>
          </m:sSubPr>
          <m:e>
            <m:r>
              <m:rPr>
                <m:nor/>
              </m:rPr>
              <w:rPr>
                <w:rFonts w:ascii="Arial" w:hAnsi="Arial" w:cs="Arial"/>
              </w:rPr>
              <m:t>l</m:t>
            </m:r>
          </m:e>
          <m:sub>
            <m:r>
              <m:rPr>
                <m:nor/>
              </m:rPr>
              <w:rPr>
                <w:rFonts w:ascii="Arial" w:hAnsi="Arial" w:cs="Arial"/>
              </w:rPr>
              <m:t>2</m:t>
            </m:r>
          </m:sub>
        </m:sSub>
        <m:r>
          <m:rPr>
            <m:nor/>
          </m:rPr>
          <w:rPr>
            <w:rFonts w:ascii="Arial" w:hAnsi="Arial" w:cs="Arial"/>
          </w:rPr>
          <m:t>+</m:t>
        </m:r>
        <m:sSub>
          <m:sSubPr>
            <m:ctrlPr>
              <w:rPr>
                <w:rFonts w:ascii="Cambria Math" w:hAnsi="Cambria Math" w:cs="Arial"/>
                <w:i/>
              </w:rPr>
            </m:ctrlPr>
          </m:sSubPr>
          <m:e>
            <m:r>
              <m:rPr>
                <m:nor/>
              </m:rPr>
              <w:rPr>
                <w:rFonts w:ascii="Arial" w:hAnsi="Arial" w:cs="Arial"/>
              </w:rPr>
              <m:t>l</m:t>
            </m:r>
          </m:e>
          <m:sub>
            <m:r>
              <m:rPr>
                <m:nor/>
              </m:rPr>
              <w:rPr>
                <w:rFonts w:ascii="Arial" w:hAnsi="Arial" w:cs="Arial"/>
              </w:rPr>
              <m:t>3</m:t>
            </m:r>
          </m:sub>
        </m:sSub>
        <m:r>
          <m:rPr>
            <m:nor/>
          </m:rPr>
          <w:rPr>
            <w:rFonts w:ascii="Arial" w:hAnsi="Arial" w:cs="Arial"/>
          </w:rPr>
          <m:t>=6 m+15 m+16 m=37 m</m:t>
        </m:r>
      </m:oMath>
      <w:r w:rsidRPr="00E34FCC">
        <w:rPr>
          <w:rFonts w:ascii="Arial" w:hAnsi="Arial" w:cs="Arial"/>
        </w:rPr>
        <w:t>.</w:t>
      </w:r>
    </w:p>
    <w:p w14:paraId="5E5001C3" w14:textId="77777777" w:rsidR="00E34FCC" w:rsidRPr="00E34FCC" w:rsidRDefault="00E34FCC" w:rsidP="00E34FCC">
      <w:pPr>
        <w:pStyle w:val="KeinLeerraum"/>
        <w:jc w:val="both"/>
        <w:rPr>
          <w:rFonts w:ascii="Arial" w:hAnsi="Arial" w:cs="Arial"/>
        </w:rPr>
      </w:pPr>
    </w:p>
    <w:p w14:paraId="3E608B2E" w14:textId="77777777" w:rsidR="00E34FCC" w:rsidRPr="00E34FCC" w:rsidRDefault="00E34FCC" w:rsidP="00E34FCC">
      <w:pPr>
        <w:pStyle w:val="KeinLeerraum"/>
        <w:jc w:val="both"/>
        <w:rPr>
          <w:rFonts w:ascii="Arial" w:hAnsi="Arial" w:cs="Arial"/>
        </w:rPr>
      </w:pPr>
      <w:r w:rsidRPr="00E34FCC">
        <w:rPr>
          <w:rFonts w:ascii="Arial" w:hAnsi="Arial" w:cs="Arial"/>
        </w:rPr>
        <w:t>Der prozentuale Spannungsfall u ergibt sich aus der Gleichung</w:t>
      </w:r>
    </w:p>
    <w:p w14:paraId="18C8286C" w14:textId="77777777" w:rsidR="00E34FCC" w:rsidRPr="00E34FCC" w:rsidRDefault="00E34FCC" w:rsidP="00E34FCC">
      <w:pPr>
        <w:pStyle w:val="KeinLeerraum"/>
        <w:jc w:val="both"/>
        <w:rPr>
          <w:rFonts w:ascii="Arial" w:hAnsi="Arial" w:cs="Arial"/>
        </w:rPr>
      </w:pPr>
    </w:p>
    <w:p w14:paraId="51C3805D" w14:textId="77777777" w:rsidR="00E34FCC" w:rsidRPr="00E34FCC" w:rsidRDefault="00E34FCC" w:rsidP="00E34FCC">
      <w:pPr>
        <w:pStyle w:val="KeinLeerraum"/>
        <w:jc w:val="both"/>
        <w:rPr>
          <w:rFonts w:ascii="Arial" w:hAnsi="Arial" w:cs="Arial"/>
          <w:lang w:val="pt-BR"/>
        </w:rPr>
      </w:pPr>
      <m:oMathPara>
        <m:oMathParaPr>
          <m:jc m:val="left"/>
        </m:oMathParaPr>
        <m:oMath>
          <m:r>
            <m:rPr>
              <m:nor/>
            </m:rPr>
            <w:rPr>
              <w:rFonts w:ascii="Arial" w:hAnsi="Arial" w:cs="Arial"/>
              <w:lang w:val="pt-BR"/>
            </w:rPr>
            <m:t>u=</m:t>
          </m:r>
          <m:f>
            <m:fPr>
              <m:ctrlPr>
                <w:rPr>
                  <w:rFonts w:ascii="Cambria Math" w:hAnsi="Cambria Math" w:cs="Arial"/>
                  <w:i/>
                </w:rPr>
              </m:ctrlPr>
            </m:fPr>
            <m:num>
              <m:r>
                <m:rPr>
                  <m:nor/>
                </m:rPr>
                <w:rPr>
                  <w:rFonts w:ascii="Arial" w:hAnsi="Arial" w:cs="Arial"/>
                  <w:lang w:val="pt-BR"/>
                </w:rPr>
                <m:t>√3×l×cos(</m:t>
              </m:r>
              <m:r>
                <m:rPr>
                  <m:nor/>
                </m:rPr>
                <w:rPr>
                  <w:rFonts w:ascii="Arial" w:hAnsi="Arial" w:cs="Arial"/>
                </w:rPr>
                <m:t>φ</m:t>
              </m:r>
              <m:r>
                <m:rPr>
                  <m:nor/>
                </m:rPr>
                <w:rPr>
                  <w:rFonts w:ascii="Arial" w:hAnsi="Arial" w:cs="Arial"/>
                  <w:lang w:val="pt-BR"/>
                </w:rPr>
                <m:t>)×</m:t>
              </m:r>
              <m:sSub>
                <m:sSubPr>
                  <m:ctrlPr>
                    <w:rPr>
                      <w:rFonts w:ascii="Cambria Math" w:hAnsi="Cambria Math" w:cs="Arial"/>
                      <w:i/>
                    </w:rPr>
                  </m:ctrlPr>
                </m:sSubPr>
                <m:e>
                  <m:r>
                    <m:rPr>
                      <m:nor/>
                    </m:rPr>
                    <w:rPr>
                      <w:rFonts w:ascii="Arial" w:hAnsi="Arial" w:cs="Arial"/>
                      <w:lang w:val="pt-BR"/>
                    </w:rPr>
                    <m:t>I</m:t>
                  </m:r>
                </m:e>
                <m:sub>
                  <m:r>
                    <m:rPr>
                      <m:nor/>
                    </m:rPr>
                    <w:rPr>
                      <w:rFonts w:ascii="Arial" w:hAnsi="Arial" w:cs="Arial"/>
                      <w:lang w:val="pt-BR"/>
                    </w:rPr>
                    <m:t>B</m:t>
                  </m:r>
                </m:sub>
              </m:sSub>
            </m:num>
            <m:den>
              <m:r>
                <m:rPr>
                  <m:nor/>
                </m:rPr>
                <w:rPr>
                  <w:rFonts w:ascii="Arial" w:hAnsi="Arial" w:cs="Arial"/>
                </w:rPr>
                <m:t>κ</m:t>
              </m:r>
              <m:r>
                <m:rPr>
                  <m:nor/>
                </m:rPr>
                <w:rPr>
                  <w:rFonts w:ascii="Arial" w:hAnsi="Arial" w:cs="Arial"/>
                  <w:lang w:val="pt-BR"/>
                </w:rPr>
                <m:t>×S×U</m:t>
              </m:r>
            </m:den>
          </m:f>
          <m:r>
            <m:rPr>
              <m:nor/>
            </m:rPr>
            <w:rPr>
              <w:rFonts w:ascii="Arial" w:hAnsi="Arial" w:cs="Arial"/>
              <w:lang w:val="pt-BR"/>
            </w:rPr>
            <m:t>×100 %=</m:t>
          </m:r>
          <m:f>
            <m:fPr>
              <m:ctrlPr>
                <w:rPr>
                  <w:rFonts w:ascii="Cambria Math" w:hAnsi="Cambria Math" w:cs="Arial"/>
                  <w:i/>
                </w:rPr>
              </m:ctrlPr>
            </m:fPr>
            <m:num>
              <m:rad>
                <m:radPr>
                  <m:degHide m:val="1"/>
                  <m:ctrlPr>
                    <w:rPr>
                      <w:rFonts w:ascii="Cambria Math" w:hAnsi="Cambria Math" w:cs="Arial"/>
                      <w:i/>
                    </w:rPr>
                  </m:ctrlPr>
                </m:radPr>
                <m:deg/>
                <m:e>
                  <m:r>
                    <m:rPr>
                      <m:nor/>
                    </m:rPr>
                    <w:rPr>
                      <w:rFonts w:ascii="Arial" w:hAnsi="Arial" w:cs="Arial"/>
                      <w:lang w:val="pt-BR"/>
                    </w:rPr>
                    <m:t>3</m:t>
                  </m:r>
                </m:e>
              </m:rad>
              <m:r>
                <m:rPr>
                  <m:nor/>
                </m:rPr>
                <w:rPr>
                  <w:rFonts w:ascii="Arial" w:hAnsi="Arial" w:cs="Arial"/>
                  <w:lang w:val="pt-BR"/>
                </w:rPr>
                <m:t>×37 m×0,89×36,53 A</m:t>
              </m:r>
            </m:num>
            <m:den>
              <m:r>
                <m:rPr>
                  <m:nor/>
                </m:rPr>
                <w:rPr>
                  <w:rFonts w:ascii="Arial" w:hAnsi="Arial" w:cs="Arial"/>
                  <w:lang w:val="pt-BR"/>
                </w:rPr>
                <m:t xml:space="preserve">56 </m:t>
              </m:r>
              <m:f>
                <m:fPr>
                  <m:ctrlPr>
                    <w:rPr>
                      <w:rFonts w:ascii="Cambria Math" w:hAnsi="Cambria Math" w:cs="Arial"/>
                      <w:i/>
                    </w:rPr>
                  </m:ctrlPr>
                </m:fPr>
                <m:num>
                  <m:r>
                    <m:rPr>
                      <m:nor/>
                    </m:rPr>
                    <w:rPr>
                      <w:rFonts w:ascii="Arial" w:hAnsi="Arial" w:cs="Arial"/>
                      <w:lang w:val="pt-BR"/>
                    </w:rPr>
                    <m:t>m</m:t>
                  </m:r>
                </m:num>
                <m:den>
                  <m:r>
                    <m:rPr>
                      <m:nor/>
                    </m:rPr>
                    <w:rPr>
                      <w:rFonts w:ascii="Arial" w:hAnsi="Arial" w:cs="Arial"/>
                      <w:lang w:val="pt-BR"/>
                    </w:rPr>
                    <m:t>mm²</m:t>
                  </m:r>
                  <m:r>
                    <m:rPr>
                      <m:nor/>
                    </m:rPr>
                    <w:rPr>
                      <w:rFonts w:ascii="Arial" w:hAnsi="Arial" w:cs="Arial"/>
                    </w:rPr>
                    <m:t>Ω</m:t>
                  </m:r>
                </m:den>
              </m:f>
              <m:r>
                <m:rPr>
                  <m:nor/>
                </m:rPr>
                <w:rPr>
                  <w:rFonts w:ascii="Arial" w:hAnsi="Arial" w:cs="Arial"/>
                  <w:lang w:val="pt-BR"/>
                </w:rPr>
                <m:t>×50 m</m:t>
              </m:r>
              <m:sSup>
                <m:sSupPr>
                  <m:ctrlPr>
                    <w:rPr>
                      <w:rFonts w:ascii="Cambria Math" w:hAnsi="Cambria Math" w:cs="Arial"/>
                      <w:i/>
                    </w:rPr>
                  </m:ctrlPr>
                </m:sSupPr>
                <m:e>
                  <w:proofErr w:type="spellStart"/>
                  <m:r>
                    <m:rPr>
                      <m:nor/>
                    </m:rPr>
                    <w:rPr>
                      <w:rFonts w:ascii="Arial" w:hAnsi="Arial" w:cs="Arial"/>
                      <w:lang w:val="pt-BR"/>
                    </w:rPr>
                    <m:t>m</m:t>
                  </m:r>
                  <w:proofErr w:type="spellEnd"/>
                </m:e>
                <m:sup>
                  <m:r>
                    <m:rPr>
                      <m:nor/>
                    </m:rPr>
                    <w:rPr>
                      <w:rFonts w:ascii="Arial" w:hAnsi="Arial" w:cs="Arial"/>
                      <w:lang w:val="pt-BR"/>
                    </w:rPr>
                    <m:t>2</m:t>
                  </m:r>
                </m:sup>
              </m:sSup>
              <m:r>
                <m:rPr>
                  <m:nor/>
                </m:rPr>
                <w:rPr>
                  <w:rFonts w:ascii="Arial" w:hAnsi="Arial" w:cs="Arial"/>
                  <w:lang w:val="pt-BR"/>
                </w:rPr>
                <m:t>×400V</m:t>
              </m:r>
            </m:den>
          </m:f>
          <m:r>
            <m:rPr>
              <m:nor/>
            </m:rPr>
            <w:rPr>
              <w:rFonts w:ascii="Arial" w:hAnsi="Arial" w:cs="Arial"/>
              <w:lang w:val="pt-BR"/>
            </w:rPr>
            <m:t>×100 %=0,19 %</m:t>
          </m:r>
        </m:oMath>
      </m:oMathPara>
    </w:p>
    <w:p w14:paraId="5420546A" w14:textId="77777777" w:rsidR="00E34FCC" w:rsidRPr="00E34FCC" w:rsidRDefault="00E34FCC" w:rsidP="00E34FCC">
      <w:pPr>
        <w:pStyle w:val="KeinLeerraum"/>
        <w:jc w:val="both"/>
        <w:rPr>
          <w:rFonts w:ascii="Arial" w:hAnsi="Arial" w:cs="Arial"/>
          <w:lang w:val="pt-BR"/>
        </w:rPr>
      </w:pPr>
    </w:p>
    <w:p w14:paraId="77533E2C" w14:textId="77777777" w:rsidR="00E34FCC" w:rsidRPr="00E34FCC" w:rsidRDefault="00E34FCC" w:rsidP="00E34FCC">
      <w:pPr>
        <w:pStyle w:val="KeinLeerraum"/>
        <w:jc w:val="both"/>
        <w:rPr>
          <w:rFonts w:ascii="Arial" w:hAnsi="Arial" w:cs="Arial"/>
        </w:rPr>
      </w:pPr>
      <w:r w:rsidRPr="00E34FCC">
        <w:rPr>
          <w:rFonts w:ascii="Arial" w:hAnsi="Arial" w:cs="Arial"/>
        </w:rPr>
        <w:t xml:space="preserve">Der Spannungsfall ist mit 0,19 % aufgrund </w:t>
      </w:r>
      <w:proofErr w:type="gramStart"/>
      <w:r w:rsidRPr="00E34FCC">
        <w:rPr>
          <w:rFonts w:ascii="Arial" w:hAnsi="Arial" w:cs="Arial"/>
        </w:rPr>
        <w:t>des relativ</w:t>
      </w:r>
      <w:proofErr w:type="gramEnd"/>
      <w:r w:rsidRPr="00E34FCC">
        <w:rPr>
          <w:rFonts w:ascii="Arial" w:hAnsi="Arial" w:cs="Arial"/>
        </w:rPr>
        <w:t xml:space="preserve"> hohen Querschnittes sehr niedrig. Für den restlichen Leitungsweg bis zum Hausanschlusskasten darf der Spannungsfall 2,8 % nicht übersteigen, wenn sich in der Verteilung auch Abgänge von Beleuchtungsstromkreisen befinden.</w:t>
      </w:r>
    </w:p>
    <w:p w14:paraId="4605CC7E" w14:textId="25F12879" w:rsidR="00E34FCC" w:rsidRPr="00E34FCC" w:rsidRDefault="00E34FCC" w:rsidP="002031C1">
      <w:pPr>
        <w:pStyle w:val="KeinLeerraum"/>
        <w:rPr>
          <w:rFonts w:ascii="Arial" w:hAnsi="Arial" w:cs="Arial"/>
          <w:noProof/>
        </w:rPr>
      </w:pPr>
      <w:r w:rsidRPr="00E34FCC">
        <w:rPr>
          <w:rFonts w:ascii="Arial" w:hAnsi="Arial" w:cs="Arial"/>
          <w:color w:val="0070C0"/>
        </w:rPr>
        <w:br w:type="page"/>
      </w: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AB24B8" w:rsidRPr="00E34FCC" w14:paraId="2D91FDB2" w14:textId="77777777" w:rsidTr="00CF57D9">
        <w:trPr>
          <w:trHeight w:hRule="exact" w:val="765"/>
        </w:trPr>
        <w:tc>
          <w:tcPr>
            <w:tcW w:w="2981" w:type="dxa"/>
            <w:tcBorders>
              <w:top w:val="single" w:sz="12" w:space="0" w:color="auto"/>
              <w:bottom w:val="single" w:sz="12" w:space="0" w:color="auto"/>
            </w:tcBorders>
            <w:vAlign w:val="center"/>
          </w:tcPr>
          <w:p w14:paraId="45642F14" w14:textId="178FCBAA" w:rsidR="00F87883" w:rsidRPr="00E34FCC" w:rsidRDefault="00F87883" w:rsidP="003C5C21">
            <w:pPr>
              <w:ind w:right="-1"/>
              <w:jc w:val="both"/>
              <w:rPr>
                <w:rFonts w:cs="Arial"/>
                <w:b/>
                <w:color w:val="000000" w:themeColor="text1"/>
                <w:sz w:val="22"/>
                <w:szCs w:val="22"/>
              </w:rPr>
            </w:pPr>
            <w:r w:rsidRPr="00E34FCC">
              <w:rPr>
                <w:rFonts w:cs="Arial"/>
                <w:b/>
                <w:color w:val="000000" w:themeColor="text1"/>
                <w:sz w:val="22"/>
                <w:szCs w:val="22"/>
              </w:rPr>
              <w:lastRenderedPageBreak/>
              <w:t>Teilnehmer</w:t>
            </w:r>
          </w:p>
        </w:tc>
        <w:tc>
          <w:tcPr>
            <w:tcW w:w="2970" w:type="dxa"/>
            <w:tcBorders>
              <w:top w:val="single" w:sz="12" w:space="0" w:color="auto"/>
              <w:bottom w:val="single" w:sz="12" w:space="0" w:color="auto"/>
            </w:tcBorders>
            <w:vAlign w:val="center"/>
          </w:tcPr>
          <w:p w14:paraId="2F6EE0B8" w14:textId="77777777" w:rsidR="00F87883" w:rsidRPr="00E34FCC" w:rsidRDefault="00F87883" w:rsidP="003C5C21">
            <w:pPr>
              <w:ind w:right="-1"/>
              <w:jc w:val="both"/>
              <w:rPr>
                <w:rFonts w:cs="Arial"/>
                <w:b/>
                <w:color w:val="000000" w:themeColor="text1"/>
                <w:sz w:val="22"/>
                <w:szCs w:val="22"/>
              </w:rPr>
            </w:pPr>
            <w:r w:rsidRPr="00E34FCC">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E34FCC" w:rsidRDefault="00F87883" w:rsidP="003C5C21">
            <w:pPr>
              <w:ind w:right="-1"/>
              <w:jc w:val="both"/>
              <w:rPr>
                <w:rFonts w:cs="Arial"/>
                <w:b/>
                <w:color w:val="000000" w:themeColor="text1"/>
                <w:sz w:val="22"/>
                <w:szCs w:val="22"/>
              </w:rPr>
            </w:pPr>
            <w:r w:rsidRPr="00E34FCC">
              <w:rPr>
                <w:rFonts w:cs="Arial"/>
                <w:b/>
                <w:color w:val="000000" w:themeColor="text1"/>
                <w:sz w:val="22"/>
                <w:szCs w:val="22"/>
              </w:rPr>
              <w:t xml:space="preserve">Unterschrift </w:t>
            </w:r>
            <w:r w:rsidRPr="00E34FCC">
              <w:rPr>
                <w:rFonts w:cs="Arial"/>
                <w:color w:val="000000" w:themeColor="text1"/>
                <w:sz w:val="22"/>
                <w:szCs w:val="22"/>
              </w:rPr>
              <w:t>*)</w:t>
            </w:r>
          </w:p>
        </w:tc>
      </w:tr>
      <w:tr w:rsidR="00AB24B8" w:rsidRPr="00E34FCC" w14:paraId="4817344F" w14:textId="77777777" w:rsidTr="00CF57D9">
        <w:trPr>
          <w:trHeight w:val="572"/>
        </w:trPr>
        <w:tc>
          <w:tcPr>
            <w:tcW w:w="2981" w:type="dxa"/>
            <w:tcBorders>
              <w:top w:val="single" w:sz="12" w:space="0" w:color="auto"/>
            </w:tcBorders>
            <w:vAlign w:val="center"/>
          </w:tcPr>
          <w:p w14:paraId="54BE514E" w14:textId="77777777" w:rsidR="00F87883" w:rsidRPr="00E34FCC" w:rsidRDefault="00F87883" w:rsidP="003C5C21">
            <w:pPr>
              <w:ind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E34FCC" w:rsidRDefault="00F87883" w:rsidP="003C5C21">
            <w:pPr>
              <w:ind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E34FCC" w:rsidRDefault="00F87883" w:rsidP="003C5C21">
            <w:pPr>
              <w:ind w:right="-1"/>
              <w:jc w:val="both"/>
              <w:rPr>
                <w:rFonts w:cs="Arial"/>
                <w:color w:val="000000" w:themeColor="text1"/>
                <w:sz w:val="22"/>
                <w:szCs w:val="22"/>
              </w:rPr>
            </w:pPr>
          </w:p>
          <w:p w14:paraId="0732EF69" w14:textId="77777777" w:rsidR="00F87883" w:rsidRPr="00E34FCC" w:rsidRDefault="00F87883" w:rsidP="003C5C21">
            <w:pPr>
              <w:ind w:right="-1"/>
              <w:jc w:val="both"/>
              <w:rPr>
                <w:rFonts w:cs="Arial"/>
                <w:color w:val="000000" w:themeColor="text1"/>
                <w:sz w:val="22"/>
                <w:szCs w:val="22"/>
              </w:rPr>
            </w:pPr>
          </w:p>
        </w:tc>
      </w:tr>
      <w:tr w:rsidR="00AB24B8" w:rsidRPr="00E34FCC" w14:paraId="52977B13" w14:textId="77777777" w:rsidTr="00CF57D9">
        <w:trPr>
          <w:trHeight w:val="572"/>
        </w:trPr>
        <w:tc>
          <w:tcPr>
            <w:tcW w:w="2981" w:type="dxa"/>
            <w:vAlign w:val="center"/>
          </w:tcPr>
          <w:p w14:paraId="3D3E9823" w14:textId="77777777" w:rsidR="00F87883" w:rsidRPr="00E34FCC" w:rsidRDefault="00F87883" w:rsidP="003C5C21">
            <w:pPr>
              <w:ind w:right="-1"/>
              <w:jc w:val="both"/>
              <w:rPr>
                <w:rFonts w:cs="Arial"/>
                <w:color w:val="000000" w:themeColor="text1"/>
                <w:sz w:val="22"/>
                <w:szCs w:val="22"/>
              </w:rPr>
            </w:pPr>
          </w:p>
        </w:tc>
        <w:tc>
          <w:tcPr>
            <w:tcW w:w="2970" w:type="dxa"/>
            <w:vAlign w:val="center"/>
          </w:tcPr>
          <w:p w14:paraId="255F3D99" w14:textId="77777777" w:rsidR="00F87883" w:rsidRPr="00E34FCC" w:rsidRDefault="00F87883" w:rsidP="003C5C21">
            <w:pPr>
              <w:ind w:right="-1"/>
              <w:jc w:val="both"/>
              <w:rPr>
                <w:rFonts w:cs="Arial"/>
                <w:color w:val="000000" w:themeColor="text1"/>
                <w:sz w:val="22"/>
                <w:szCs w:val="22"/>
              </w:rPr>
            </w:pPr>
          </w:p>
        </w:tc>
        <w:tc>
          <w:tcPr>
            <w:tcW w:w="3667" w:type="dxa"/>
            <w:vAlign w:val="center"/>
          </w:tcPr>
          <w:p w14:paraId="51CAE9FA" w14:textId="77777777" w:rsidR="00F87883" w:rsidRPr="00E34FCC" w:rsidRDefault="00F87883" w:rsidP="003C5C21">
            <w:pPr>
              <w:ind w:right="-1"/>
              <w:jc w:val="both"/>
              <w:rPr>
                <w:rFonts w:cs="Arial"/>
                <w:color w:val="000000" w:themeColor="text1"/>
                <w:sz w:val="22"/>
                <w:szCs w:val="22"/>
              </w:rPr>
            </w:pPr>
          </w:p>
          <w:p w14:paraId="707EFC07" w14:textId="77777777" w:rsidR="00F87883" w:rsidRPr="00E34FCC" w:rsidRDefault="00F87883" w:rsidP="003C5C21">
            <w:pPr>
              <w:ind w:right="-1"/>
              <w:jc w:val="both"/>
              <w:rPr>
                <w:rFonts w:cs="Arial"/>
                <w:color w:val="000000" w:themeColor="text1"/>
                <w:sz w:val="22"/>
                <w:szCs w:val="22"/>
              </w:rPr>
            </w:pPr>
          </w:p>
        </w:tc>
      </w:tr>
      <w:tr w:rsidR="00AB24B8" w:rsidRPr="00E34FCC" w14:paraId="0123FA40" w14:textId="77777777" w:rsidTr="00CF57D9">
        <w:trPr>
          <w:trHeight w:val="557"/>
        </w:trPr>
        <w:tc>
          <w:tcPr>
            <w:tcW w:w="2981" w:type="dxa"/>
            <w:vAlign w:val="center"/>
          </w:tcPr>
          <w:p w14:paraId="18595C59" w14:textId="77777777" w:rsidR="00F87883" w:rsidRPr="00E34FCC" w:rsidRDefault="00F87883" w:rsidP="003C5C21">
            <w:pPr>
              <w:ind w:right="-1"/>
              <w:jc w:val="both"/>
              <w:rPr>
                <w:rFonts w:cs="Arial"/>
                <w:color w:val="000000" w:themeColor="text1"/>
                <w:sz w:val="22"/>
                <w:szCs w:val="22"/>
              </w:rPr>
            </w:pPr>
          </w:p>
        </w:tc>
        <w:tc>
          <w:tcPr>
            <w:tcW w:w="2970" w:type="dxa"/>
            <w:vAlign w:val="center"/>
          </w:tcPr>
          <w:p w14:paraId="37389102" w14:textId="77777777" w:rsidR="00F87883" w:rsidRPr="00E34FCC" w:rsidRDefault="00F87883" w:rsidP="003C5C21">
            <w:pPr>
              <w:ind w:right="-1"/>
              <w:jc w:val="both"/>
              <w:rPr>
                <w:rFonts w:cs="Arial"/>
                <w:color w:val="000000" w:themeColor="text1"/>
                <w:sz w:val="22"/>
                <w:szCs w:val="22"/>
              </w:rPr>
            </w:pPr>
          </w:p>
        </w:tc>
        <w:tc>
          <w:tcPr>
            <w:tcW w:w="3667" w:type="dxa"/>
            <w:vAlign w:val="center"/>
          </w:tcPr>
          <w:p w14:paraId="101FC8EE" w14:textId="77777777" w:rsidR="00F87883" w:rsidRPr="00E34FCC" w:rsidRDefault="00F87883" w:rsidP="003C5C21">
            <w:pPr>
              <w:ind w:right="-1"/>
              <w:jc w:val="both"/>
              <w:rPr>
                <w:rFonts w:cs="Arial"/>
                <w:color w:val="000000" w:themeColor="text1"/>
                <w:sz w:val="22"/>
                <w:szCs w:val="22"/>
              </w:rPr>
            </w:pPr>
          </w:p>
          <w:p w14:paraId="2E6C05B7" w14:textId="77777777" w:rsidR="00F87883" w:rsidRPr="00E34FCC" w:rsidRDefault="00F87883" w:rsidP="003C5C21">
            <w:pPr>
              <w:ind w:right="-1"/>
              <w:jc w:val="both"/>
              <w:rPr>
                <w:rFonts w:cs="Arial"/>
                <w:color w:val="000000" w:themeColor="text1"/>
                <w:sz w:val="22"/>
                <w:szCs w:val="22"/>
              </w:rPr>
            </w:pPr>
          </w:p>
        </w:tc>
      </w:tr>
      <w:tr w:rsidR="00AB24B8" w:rsidRPr="00E34FCC" w14:paraId="45B9A57E" w14:textId="77777777" w:rsidTr="00CF57D9">
        <w:trPr>
          <w:trHeight w:val="557"/>
        </w:trPr>
        <w:tc>
          <w:tcPr>
            <w:tcW w:w="2981" w:type="dxa"/>
            <w:vAlign w:val="center"/>
          </w:tcPr>
          <w:p w14:paraId="5C4428A3" w14:textId="77777777" w:rsidR="00F87883" w:rsidRPr="00E34FCC" w:rsidRDefault="00F87883" w:rsidP="003C5C21">
            <w:pPr>
              <w:ind w:right="-1"/>
              <w:jc w:val="both"/>
              <w:rPr>
                <w:rFonts w:cs="Arial"/>
                <w:color w:val="000000" w:themeColor="text1"/>
                <w:sz w:val="22"/>
                <w:szCs w:val="22"/>
              </w:rPr>
            </w:pPr>
          </w:p>
        </w:tc>
        <w:tc>
          <w:tcPr>
            <w:tcW w:w="2970" w:type="dxa"/>
            <w:vAlign w:val="center"/>
          </w:tcPr>
          <w:p w14:paraId="3DD7E8AE" w14:textId="77777777" w:rsidR="00F87883" w:rsidRPr="00E34FCC" w:rsidRDefault="00F87883" w:rsidP="003C5C21">
            <w:pPr>
              <w:ind w:right="-1"/>
              <w:jc w:val="both"/>
              <w:rPr>
                <w:rFonts w:cs="Arial"/>
                <w:color w:val="000000" w:themeColor="text1"/>
                <w:sz w:val="22"/>
                <w:szCs w:val="22"/>
              </w:rPr>
            </w:pPr>
          </w:p>
        </w:tc>
        <w:tc>
          <w:tcPr>
            <w:tcW w:w="3667" w:type="dxa"/>
            <w:vAlign w:val="center"/>
          </w:tcPr>
          <w:p w14:paraId="1F063CFF" w14:textId="77777777" w:rsidR="00F87883" w:rsidRPr="00E34FCC" w:rsidRDefault="00F87883" w:rsidP="003C5C21">
            <w:pPr>
              <w:ind w:right="-1"/>
              <w:jc w:val="both"/>
              <w:rPr>
                <w:rFonts w:cs="Arial"/>
                <w:color w:val="000000" w:themeColor="text1"/>
                <w:sz w:val="22"/>
                <w:szCs w:val="22"/>
              </w:rPr>
            </w:pPr>
          </w:p>
          <w:p w14:paraId="4D5EB7AF" w14:textId="77777777" w:rsidR="00F87883" w:rsidRPr="00E34FCC" w:rsidRDefault="00F87883" w:rsidP="003C5C21">
            <w:pPr>
              <w:ind w:right="-1"/>
              <w:jc w:val="both"/>
              <w:rPr>
                <w:rFonts w:cs="Arial"/>
                <w:color w:val="000000" w:themeColor="text1"/>
                <w:sz w:val="22"/>
                <w:szCs w:val="22"/>
              </w:rPr>
            </w:pPr>
          </w:p>
        </w:tc>
      </w:tr>
      <w:tr w:rsidR="00AB24B8" w:rsidRPr="00E34FCC" w14:paraId="6E158E36" w14:textId="77777777" w:rsidTr="00CF57D9">
        <w:trPr>
          <w:trHeight w:val="572"/>
        </w:trPr>
        <w:tc>
          <w:tcPr>
            <w:tcW w:w="2981" w:type="dxa"/>
            <w:vAlign w:val="center"/>
          </w:tcPr>
          <w:p w14:paraId="7E0EA258" w14:textId="77777777" w:rsidR="00F87883" w:rsidRPr="00E34FCC" w:rsidRDefault="00F87883" w:rsidP="003C5C21">
            <w:pPr>
              <w:ind w:right="-1"/>
              <w:jc w:val="both"/>
              <w:rPr>
                <w:rFonts w:cs="Arial"/>
                <w:color w:val="000000" w:themeColor="text1"/>
                <w:sz w:val="22"/>
                <w:szCs w:val="22"/>
              </w:rPr>
            </w:pPr>
          </w:p>
        </w:tc>
        <w:tc>
          <w:tcPr>
            <w:tcW w:w="2970" w:type="dxa"/>
            <w:vAlign w:val="center"/>
          </w:tcPr>
          <w:p w14:paraId="1277066E" w14:textId="77777777" w:rsidR="00F87883" w:rsidRPr="00E34FCC" w:rsidRDefault="00F87883" w:rsidP="003C5C21">
            <w:pPr>
              <w:ind w:right="-1"/>
              <w:jc w:val="both"/>
              <w:rPr>
                <w:rFonts w:cs="Arial"/>
                <w:color w:val="000000" w:themeColor="text1"/>
                <w:sz w:val="22"/>
                <w:szCs w:val="22"/>
              </w:rPr>
            </w:pPr>
          </w:p>
        </w:tc>
        <w:tc>
          <w:tcPr>
            <w:tcW w:w="3667" w:type="dxa"/>
            <w:vAlign w:val="center"/>
          </w:tcPr>
          <w:p w14:paraId="7B3E5232" w14:textId="77777777" w:rsidR="00F87883" w:rsidRPr="00E34FCC" w:rsidRDefault="00F87883" w:rsidP="003C5C21">
            <w:pPr>
              <w:ind w:right="-1"/>
              <w:jc w:val="both"/>
              <w:rPr>
                <w:rFonts w:cs="Arial"/>
                <w:color w:val="000000" w:themeColor="text1"/>
                <w:sz w:val="22"/>
                <w:szCs w:val="22"/>
              </w:rPr>
            </w:pPr>
          </w:p>
          <w:p w14:paraId="20E436C3" w14:textId="77777777" w:rsidR="00F87883" w:rsidRPr="00E34FCC" w:rsidRDefault="00F87883" w:rsidP="003C5C21">
            <w:pPr>
              <w:ind w:right="-1"/>
              <w:jc w:val="both"/>
              <w:rPr>
                <w:rFonts w:cs="Arial"/>
                <w:color w:val="000000" w:themeColor="text1"/>
                <w:sz w:val="22"/>
                <w:szCs w:val="22"/>
              </w:rPr>
            </w:pPr>
          </w:p>
        </w:tc>
      </w:tr>
      <w:tr w:rsidR="00AB24B8" w:rsidRPr="00E34FCC" w14:paraId="684CB588" w14:textId="77777777" w:rsidTr="00CF57D9">
        <w:trPr>
          <w:trHeight w:val="557"/>
        </w:trPr>
        <w:tc>
          <w:tcPr>
            <w:tcW w:w="2981" w:type="dxa"/>
            <w:vAlign w:val="center"/>
          </w:tcPr>
          <w:p w14:paraId="4BFD905F" w14:textId="77777777" w:rsidR="00F87883" w:rsidRPr="00E34FCC" w:rsidRDefault="00F87883" w:rsidP="003C5C21">
            <w:pPr>
              <w:ind w:right="-1"/>
              <w:jc w:val="both"/>
              <w:rPr>
                <w:rFonts w:cs="Arial"/>
                <w:color w:val="000000" w:themeColor="text1"/>
                <w:sz w:val="22"/>
                <w:szCs w:val="22"/>
              </w:rPr>
            </w:pPr>
          </w:p>
        </w:tc>
        <w:tc>
          <w:tcPr>
            <w:tcW w:w="2970" w:type="dxa"/>
            <w:vAlign w:val="center"/>
          </w:tcPr>
          <w:p w14:paraId="599875EF" w14:textId="77777777" w:rsidR="00F87883" w:rsidRPr="00E34FCC" w:rsidRDefault="00F87883" w:rsidP="003C5C21">
            <w:pPr>
              <w:ind w:right="-1"/>
              <w:jc w:val="both"/>
              <w:rPr>
                <w:rFonts w:cs="Arial"/>
                <w:color w:val="000000" w:themeColor="text1"/>
                <w:sz w:val="22"/>
                <w:szCs w:val="22"/>
              </w:rPr>
            </w:pPr>
          </w:p>
        </w:tc>
        <w:tc>
          <w:tcPr>
            <w:tcW w:w="3667" w:type="dxa"/>
            <w:vAlign w:val="center"/>
          </w:tcPr>
          <w:p w14:paraId="48F14178" w14:textId="77777777" w:rsidR="00F87883" w:rsidRPr="00E34FCC" w:rsidRDefault="00F87883" w:rsidP="003C5C21">
            <w:pPr>
              <w:ind w:right="-1"/>
              <w:jc w:val="both"/>
              <w:rPr>
                <w:rFonts w:cs="Arial"/>
                <w:color w:val="000000" w:themeColor="text1"/>
                <w:sz w:val="22"/>
                <w:szCs w:val="22"/>
              </w:rPr>
            </w:pPr>
          </w:p>
          <w:p w14:paraId="6A6964CB" w14:textId="77777777" w:rsidR="00F87883" w:rsidRPr="00E34FCC" w:rsidRDefault="00F87883" w:rsidP="003C5C21">
            <w:pPr>
              <w:ind w:right="-1"/>
              <w:jc w:val="both"/>
              <w:rPr>
                <w:rFonts w:cs="Arial"/>
                <w:color w:val="000000" w:themeColor="text1"/>
                <w:sz w:val="22"/>
                <w:szCs w:val="22"/>
              </w:rPr>
            </w:pPr>
          </w:p>
        </w:tc>
      </w:tr>
      <w:tr w:rsidR="00AB24B8" w:rsidRPr="00E34FCC" w14:paraId="2406A8D9" w14:textId="77777777" w:rsidTr="00CF57D9">
        <w:trPr>
          <w:trHeight w:val="572"/>
        </w:trPr>
        <w:tc>
          <w:tcPr>
            <w:tcW w:w="2981" w:type="dxa"/>
            <w:vAlign w:val="center"/>
          </w:tcPr>
          <w:p w14:paraId="61DD10EC" w14:textId="77777777" w:rsidR="00F87883" w:rsidRPr="00E34FCC" w:rsidRDefault="00F87883" w:rsidP="003C5C21">
            <w:pPr>
              <w:ind w:right="-1"/>
              <w:jc w:val="both"/>
              <w:rPr>
                <w:rFonts w:cs="Arial"/>
                <w:color w:val="000000" w:themeColor="text1"/>
                <w:sz w:val="22"/>
                <w:szCs w:val="22"/>
              </w:rPr>
            </w:pPr>
          </w:p>
        </w:tc>
        <w:tc>
          <w:tcPr>
            <w:tcW w:w="2970" w:type="dxa"/>
            <w:vAlign w:val="center"/>
          </w:tcPr>
          <w:p w14:paraId="78DF2ADD" w14:textId="77777777" w:rsidR="00F87883" w:rsidRPr="00E34FCC" w:rsidRDefault="00F87883" w:rsidP="003C5C21">
            <w:pPr>
              <w:ind w:right="-1"/>
              <w:jc w:val="both"/>
              <w:rPr>
                <w:rFonts w:cs="Arial"/>
                <w:color w:val="000000" w:themeColor="text1"/>
                <w:sz w:val="22"/>
                <w:szCs w:val="22"/>
              </w:rPr>
            </w:pPr>
          </w:p>
        </w:tc>
        <w:tc>
          <w:tcPr>
            <w:tcW w:w="3667" w:type="dxa"/>
            <w:vAlign w:val="center"/>
          </w:tcPr>
          <w:p w14:paraId="247C472A" w14:textId="77777777" w:rsidR="00F87883" w:rsidRPr="00E34FCC" w:rsidRDefault="00F87883" w:rsidP="003C5C21">
            <w:pPr>
              <w:ind w:right="-1"/>
              <w:jc w:val="both"/>
              <w:rPr>
                <w:rFonts w:cs="Arial"/>
                <w:color w:val="000000" w:themeColor="text1"/>
                <w:sz w:val="22"/>
                <w:szCs w:val="22"/>
              </w:rPr>
            </w:pPr>
          </w:p>
          <w:p w14:paraId="4EC2D8DE" w14:textId="77777777" w:rsidR="00F87883" w:rsidRPr="00E34FCC" w:rsidRDefault="00F87883" w:rsidP="003C5C21">
            <w:pPr>
              <w:ind w:right="-1"/>
              <w:jc w:val="both"/>
              <w:rPr>
                <w:rFonts w:cs="Arial"/>
                <w:color w:val="000000" w:themeColor="text1"/>
                <w:sz w:val="22"/>
                <w:szCs w:val="22"/>
              </w:rPr>
            </w:pPr>
          </w:p>
        </w:tc>
      </w:tr>
      <w:tr w:rsidR="00AB24B8" w:rsidRPr="00E34FCC" w14:paraId="5DCD1ACE" w14:textId="77777777" w:rsidTr="00CF57D9">
        <w:trPr>
          <w:trHeight w:val="557"/>
        </w:trPr>
        <w:tc>
          <w:tcPr>
            <w:tcW w:w="2981" w:type="dxa"/>
            <w:vAlign w:val="center"/>
          </w:tcPr>
          <w:p w14:paraId="2E884B66" w14:textId="77777777" w:rsidR="00F87883" w:rsidRPr="00E34FCC" w:rsidRDefault="00F87883" w:rsidP="003C5C21">
            <w:pPr>
              <w:ind w:right="-1"/>
              <w:jc w:val="both"/>
              <w:rPr>
                <w:rFonts w:cs="Arial"/>
                <w:color w:val="000000" w:themeColor="text1"/>
                <w:sz w:val="22"/>
                <w:szCs w:val="22"/>
              </w:rPr>
            </w:pPr>
          </w:p>
        </w:tc>
        <w:tc>
          <w:tcPr>
            <w:tcW w:w="2970" w:type="dxa"/>
            <w:vAlign w:val="center"/>
          </w:tcPr>
          <w:p w14:paraId="3DC1553B" w14:textId="77777777" w:rsidR="00F87883" w:rsidRPr="00E34FCC" w:rsidRDefault="00F87883" w:rsidP="003C5C21">
            <w:pPr>
              <w:ind w:right="-1"/>
              <w:jc w:val="both"/>
              <w:rPr>
                <w:rFonts w:cs="Arial"/>
                <w:color w:val="000000" w:themeColor="text1"/>
                <w:sz w:val="22"/>
                <w:szCs w:val="22"/>
              </w:rPr>
            </w:pPr>
          </w:p>
        </w:tc>
        <w:tc>
          <w:tcPr>
            <w:tcW w:w="3667" w:type="dxa"/>
            <w:vAlign w:val="center"/>
          </w:tcPr>
          <w:p w14:paraId="3CEF95B8" w14:textId="77777777" w:rsidR="00F87883" w:rsidRPr="00E34FCC" w:rsidRDefault="00F87883" w:rsidP="003C5C21">
            <w:pPr>
              <w:ind w:right="-1"/>
              <w:jc w:val="both"/>
              <w:rPr>
                <w:rFonts w:cs="Arial"/>
                <w:color w:val="000000" w:themeColor="text1"/>
                <w:sz w:val="22"/>
                <w:szCs w:val="22"/>
              </w:rPr>
            </w:pPr>
          </w:p>
          <w:p w14:paraId="4E4F9327" w14:textId="77777777" w:rsidR="00F87883" w:rsidRPr="00E34FCC" w:rsidRDefault="00F87883" w:rsidP="003C5C21">
            <w:pPr>
              <w:ind w:right="-1"/>
              <w:jc w:val="both"/>
              <w:rPr>
                <w:rFonts w:cs="Arial"/>
                <w:color w:val="000000" w:themeColor="text1"/>
                <w:sz w:val="22"/>
                <w:szCs w:val="22"/>
              </w:rPr>
            </w:pPr>
          </w:p>
        </w:tc>
      </w:tr>
      <w:tr w:rsidR="00AB24B8" w:rsidRPr="00E34FCC" w14:paraId="1D8BD99D" w14:textId="77777777" w:rsidTr="00CF57D9">
        <w:trPr>
          <w:trHeight w:val="572"/>
        </w:trPr>
        <w:tc>
          <w:tcPr>
            <w:tcW w:w="2981" w:type="dxa"/>
            <w:vAlign w:val="center"/>
          </w:tcPr>
          <w:p w14:paraId="208A304C" w14:textId="77777777" w:rsidR="00F87883" w:rsidRPr="00E34FCC" w:rsidRDefault="00F87883" w:rsidP="003C5C21">
            <w:pPr>
              <w:ind w:right="-1"/>
              <w:jc w:val="both"/>
              <w:rPr>
                <w:rFonts w:cs="Arial"/>
                <w:color w:val="000000" w:themeColor="text1"/>
                <w:sz w:val="22"/>
                <w:szCs w:val="22"/>
              </w:rPr>
            </w:pPr>
          </w:p>
        </w:tc>
        <w:tc>
          <w:tcPr>
            <w:tcW w:w="2970" w:type="dxa"/>
            <w:vAlign w:val="center"/>
          </w:tcPr>
          <w:p w14:paraId="706B96D1" w14:textId="77777777" w:rsidR="00F87883" w:rsidRPr="00E34FCC" w:rsidRDefault="00F87883" w:rsidP="003C5C21">
            <w:pPr>
              <w:ind w:right="-1"/>
              <w:jc w:val="both"/>
              <w:rPr>
                <w:rFonts w:cs="Arial"/>
                <w:color w:val="000000" w:themeColor="text1"/>
                <w:sz w:val="22"/>
                <w:szCs w:val="22"/>
              </w:rPr>
            </w:pPr>
          </w:p>
        </w:tc>
        <w:tc>
          <w:tcPr>
            <w:tcW w:w="3667" w:type="dxa"/>
            <w:vAlign w:val="center"/>
          </w:tcPr>
          <w:p w14:paraId="6A85CD81" w14:textId="77777777" w:rsidR="00F87883" w:rsidRPr="00E34FCC" w:rsidRDefault="00F87883" w:rsidP="003C5C21">
            <w:pPr>
              <w:ind w:right="-1"/>
              <w:jc w:val="both"/>
              <w:rPr>
                <w:rFonts w:cs="Arial"/>
                <w:color w:val="000000" w:themeColor="text1"/>
                <w:sz w:val="22"/>
                <w:szCs w:val="22"/>
              </w:rPr>
            </w:pPr>
          </w:p>
          <w:p w14:paraId="2A29B830" w14:textId="77777777" w:rsidR="00F87883" w:rsidRPr="00E34FCC" w:rsidRDefault="00F87883" w:rsidP="003C5C21">
            <w:pPr>
              <w:ind w:right="-1"/>
              <w:jc w:val="both"/>
              <w:rPr>
                <w:rFonts w:cs="Arial"/>
                <w:color w:val="000000" w:themeColor="text1"/>
                <w:sz w:val="22"/>
                <w:szCs w:val="22"/>
              </w:rPr>
            </w:pPr>
          </w:p>
        </w:tc>
      </w:tr>
      <w:tr w:rsidR="00AB24B8" w:rsidRPr="00E34FCC" w14:paraId="787FCACD" w14:textId="77777777" w:rsidTr="00CF57D9">
        <w:trPr>
          <w:trHeight w:val="557"/>
        </w:trPr>
        <w:tc>
          <w:tcPr>
            <w:tcW w:w="2981" w:type="dxa"/>
            <w:vAlign w:val="center"/>
          </w:tcPr>
          <w:p w14:paraId="19281D27" w14:textId="77777777" w:rsidR="00F87883" w:rsidRPr="00E34FCC" w:rsidRDefault="00F87883" w:rsidP="003C5C21">
            <w:pPr>
              <w:ind w:right="-1"/>
              <w:jc w:val="both"/>
              <w:rPr>
                <w:rFonts w:cs="Arial"/>
                <w:color w:val="000000" w:themeColor="text1"/>
                <w:sz w:val="22"/>
                <w:szCs w:val="22"/>
              </w:rPr>
            </w:pPr>
          </w:p>
        </w:tc>
        <w:tc>
          <w:tcPr>
            <w:tcW w:w="2970" w:type="dxa"/>
            <w:vAlign w:val="center"/>
          </w:tcPr>
          <w:p w14:paraId="32F30EBA" w14:textId="77777777" w:rsidR="00F87883" w:rsidRPr="00E34FCC" w:rsidRDefault="00F87883" w:rsidP="003C5C21">
            <w:pPr>
              <w:ind w:right="-1"/>
              <w:jc w:val="both"/>
              <w:rPr>
                <w:rFonts w:cs="Arial"/>
                <w:color w:val="000000" w:themeColor="text1"/>
                <w:sz w:val="22"/>
                <w:szCs w:val="22"/>
              </w:rPr>
            </w:pPr>
          </w:p>
        </w:tc>
        <w:tc>
          <w:tcPr>
            <w:tcW w:w="3667" w:type="dxa"/>
            <w:vAlign w:val="center"/>
          </w:tcPr>
          <w:p w14:paraId="3188B9D5" w14:textId="77777777" w:rsidR="00F87883" w:rsidRPr="00E34FCC" w:rsidRDefault="00F87883" w:rsidP="003C5C21">
            <w:pPr>
              <w:ind w:right="-1"/>
              <w:jc w:val="both"/>
              <w:rPr>
                <w:rFonts w:cs="Arial"/>
                <w:color w:val="000000" w:themeColor="text1"/>
                <w:sz w:val="22"/>
                <w:szCs w:val="22"/>
              </w:rPr>
            </w:pPr>
          </w:p>
          <w:p w14:paraId="654DE60F" w14:textId="77777777" w:rsidR="00F87883" w:rsidRPr="00E34FCC" w:rsidRDefault="00F87883" w:rsidP="003C5C21">
            <w:pPr>
              <w:ind w:right="-1"/>
              <w:jc w:val="both"/>
              <w:rPr>
                <w:rFonts w:cs="Arial"/>
                <w:color w:val="000000" w:themeColor="text1"/>
                <w:sz w:val="22"/>
                <w:szCs w:val="22"/>
              </w:rPr>
            </w:pPr>
          </w:p>
        </w:tc>
      </w:tr>
      <w:tr w:rsidR="00AB24B8" w:rsidRPr="00E34FCC" w14:paraId="36080E2B" w14:textId="77777777" w:rsidTr="00CF57D9">
        <w:trPr>
          <w:trHeight w:val="572"/>
        </w:trPr>
        <w:tc>
          <w:tcPr>
            <w:tcW w:w="2981" w:type="dxa"/>
            <w:tcBorders>
              <w:bottom w:val="single" w:sz="12" w:space="0" w:color="auto"/>
            </w:tcBorders>
            <w:vAlign w:val="center"/>
          </w:tcPr>
          <w:p w14:paraId="59941641" w14:textId="77777777" w:rsidR="00F87883" w:rsidRPr="00E34FCC" w:rsidRDefault="00F87883" w:rsidP="003C5C21">
            <w:pPr>
              <w:ind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E34FCC" w:rsidRDefault="00F87883" w:rsidP="003C5C21">
            <w:pPr>
              <w:ind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E34FCC" w:rsidRDefault="00F87883" w:rsidP="003C5C21">
            <w:pPr>
              <w:ind w:right="-1"/>
              <w:jc w:val="both"/>
              <w:rPr>
                <w:rFonts w:cs="Arial"/>
                <w:color w:val="000000" w:themeColor="text1"/>
                <w:sz w:val="22"/>
                <w:szCs w:val="22"/>
              </w:rPr>
            </w:pPr>
          </w:p>
          <w:p w14:paraId="20E96D05" w14:textId="77777777" w:rsidR="00F87883" w:rsidRPr="00E34FCC" w:rsidRDefault="00F87883" w:rsidP="003C5C21">
            <w:pPr>
              <w:ind w:right="-1"/>
              <w:jc w:val="both"/>
              <w:rPr>
                <w:rFonts w:cs="Arial"/>
                <w:color w:val="000000" w:themeColor="text1"/>
                <w:sz w:val="22"/>
                <w:szCs w:val="22"/>
              </w:rPr>
            </w:pPr>
          </w:p>
        </w:tc>
      </w:tr>
    </w:tbl>
    <w:p w14:paraId="6E1447AF" w14:textId="77777777" w:rsidR="00F87883" w:rsidRPr="00E34FCC" w:rsidRDefault="00F87883" w:rsidP="003C5C21">
      <w:pPr>
        <w:ind w:right="-1"/>
        <w:jc w:val="both"/>
        <w:rPr>
          <w:rFonts w:cs="Arial"/>
          <w:color w:val="000000" w:themeColor="text1"/>
          <w:sz w:val="22"/>
          <w:szCs w:val="22"/>
        </w:rPr>
      </w:pPr>
    </w:p>
    <w:p w14:paraId="1B0EEA08" w14:textId="77777777" w:rsidR="00F87883" w:rsidRPr="00E34FCC" w:rsidRDefault="00F87883" w:rsidP="003C5C21">
      <w:pPr>
        <w:ind w:right="-1"/>
        <w:jc w:val="both"/>
        <w:rPr>
          <w:rFonts w:cs="Arial"/>
          <w:color w:val="000000" w:themeColor="text1"/>
          <w:sz w:val="22"/>
          <w:szCs w:val="22"/>
        </w:rPr>
      </w:pPr>
      <w:r w:rsidRPr="00E34FCC">
        <w:rPr>
          <w:rFonts w:cs="Arial"/>
          <w:color w:val="000000" w:themeColor="text1"/>
          <w:sz w:val="22"/>
          <w:szCs w:val="22"/>
        </w:rPr>
        <w:t xml:space="preserve">*) Mit seiner Unterschrift bestätigt der/die Teilnehmer/in, dass der Inhalt der Schulung verstanden wurde. </w:t>
      </w:r>
    </w:p>
    <w:p w14:paraId="2634E649" w14:textId="77777777" w:rsidR="00F87883" w:rsidRPr="00E34FCC" w:rsidRDefault="00F87883" w:rsidP="003C5C21">
      <w:pPr>
        <w:ind w:right="-1"/>
        <w:jc w:val="both"/>
        <w:rPr>
          <w:rFonts w:cs="Arial"/>
          <w:color w:val="000000" w:themeColor="text1"/>
          <w:sz w:val="22"/>
          <w:szCs w:val="22"/>
        </w:rPr>
      </w:pPr>
    </w:p>
    <w:p w14:paraId="6D67E25E" w14:textId="11586C35" w:rsidR="00B03014" w:rsidRPr="00E34FCC" w:rsidRDefault="00F87883" w:rsidP="003C5C21">
      <w:pPr>
        <w:ind w:right="-1"/>
        <w:jc w:val="both"/>
        <w:rPr>
          <w:rFonts w:cs="Arial"/>
          <w:color w:val="000000" w:themeColor="text1"/>
          <w:sz w:val="22"/>
          <w:szCs w:val="22"/>
        </w:rPr>
      </w:pPr>
      <w:r w:rsidRPr="00E34FCC">
        <w:rPr>
          <w:rFonts w:cs="Arial"/>
          <w:b/>
          <w:color w:val="000000" w:themeColor="text1"/>
          <w:sz w:val="22"/>
          <w:szCs w:val="22"/>
        </w:rPr>
        <w:t xml:space="preserve">Ablauf: </w:t>
      </w:r>
      <w:r w:rsidRPr="00E34FCC">
        <w:rPr>
          <w:rFonts w:cs="Arial"/>
          <w:color w:val="000000" w:themeColor="text1"/>
          <w:sz w:val="22"/>
          <w:szCs w:val="22"/>
        </w:rPr>
        <w:t>Die Elektrokurzschulungen sind für die verantwortlichen Elektrofachkräfte (VEFK) gedacht, um diese in Ihrer Schulungs- und Unterweisungsarbeit zu unterstützten. Die Kurzschulungen können von der VEF</w:t>
      </w:r>
      <w:r w:rsidR="001D1C35" w:rsidRPr="00E34FCC">
        <w:rPr>
          <w:rFonts w:cs="Arial"/>
          <w:color w:val="000000" w:themeColor="text1"/>
          <w:sz w:val="22"/>
          <w:szCs w:val="22"/>
        </w:rPr>
        <w:t xml:space="preserve">K selbst oder von entsprechend </w:t>
      </w:r>
      <w:r w:rsidRPr="00E34FCC">
        <w:rPr>
          <w:rFonts w:cs="Arial"/>
          <w:color w:val="000000" w:themeColor="text1"/>
          <w:sz w:val="22"/>
          <w:szCs w:val="22"/>
        </w:rPr>
        <w:t>befähigten Beschäftigten durchgeführt werden. Es ist darauf zu achten, dass nicht nur die eigenen Elektro-Mitarbeiter, sondern auch die Leiharbeiter geschult werden.</w:t>
      </w:r>
    </w:p>
    <w:sectPr w:rsidR="00B03014" w:rsidRPr="00E34FCC" w:rsidSect="000D0A32">
      <w:headerReference w:type="default" r:id="rId17"/>
      <w:footerReference w:type="default" r:id="rId18"/>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FA16" w14:textId="77777777" w:rsidR="00164D6C" w:rsidRDefault="00164D6C">
      <w:r>
        <w:separator/>
      </w:r>
    </w:p>
  </w:endnote>
  <w:endnote w:type="continuationSeparator" w:id="0">
    <w:p w14:paraId="65C06447" w14:textId="77777777" w:rsidR="00164D6C" w:rsidRDefault="0016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113"/>
      <w:gridCol w:w="1114"/>
      <w:gridCol w:w="1114"/>
      <w:gridCol w:w="1114"/>
      <w:gridCol w:w="1114"/>
      <w:gridCol w:w="1114"/>
      <w:gridCol w:w="1114"/>
    </w:tblGrid>
    <w:tr w:rsidR="000D3F83" w:rsidRPr="00FA3A35" w14:paraId="380CFD4D" w14:textId="77777777" w:rsidTr="006618CF">
      <w:trPr>
        <w:trHeight w:val="132"/>
      </w:trPr>
      <w:tc>
        <w:tcPr>
          <w:tcW w:w="1811" w:type="dxa"/>
          <w:vAlign w:val="center"/>
        </w:tcPr>
        <w:p w14:paraId="454E0CE0" w14:textId="77777777" w:rsidR="000D3F83" w:rsidRPr="00FA3A35" w:rsidRDefault="000D3F83" w:rsidP="00474259">
          <w:pPr>
            <w:pStyle w:val="Fuzeile"/>
            <w:ind w:right="-83"/>
            <w:rPr>
              <w:rFonts w:cs="Arial"/>
              <w:sz w:val="16"/>
              <w:szCs w:val="16"/>
            </w:rPr>
          </w:pPr>
          <w:r w:rsidRPr="00FA3A35">
            <w:rPr>
              <w:rFonts w:cs="Arial"/>
              <w:sz w:val="16"/>
              <w:szCs w:val="16"/>
            </w:rPr>
            <w:t>Ausgabe/Revision:</w:t>
          </w:r>
        </w:p>
      </w:tc>
      <w:tc>
        <w:tcPr>
          <w:tcW w:w="1113" w:type="dxa"/>
          <w:vAlign w:val="center"/>
        </w:tcPr>
        <w:p w14:paraId="5E50C2F1" w14:textId="77777777" w:rsidR="000D3F83" w:rsidRPr="00FA3A35" w:rsidRDefault="00856444" w:rsidP="00474259">
          <w:pPr>
            <w:pStyle w:val="Fuzeile"/>
            <w:ind w:right="-83"/>
            <w:rPr>
              <w:rFonts w:cs="Arial"/>
              <w:sz w:val="16"/>
              <w:szCs w:val="16"/>
            </w:rPr>
          </w:pPr>
          <w:r w:rsidRPr="00FA3A35">
            <w:rPr>
              <w:rFonts w:cs="Arial"/>
              <w:sz w:val="16"/>
              <w:szCs w:val="16"/>
            </w:rPr>
            <w:t>0</w:t>
          </w:r>
        </w:p>
      </w:tc>
      <w:tc>
        <w:tcPr>
          <w:tcW w:w="1114" w:type="dxa"/>
          <w:vAlign w:val="center"/>
        </w:tcPr>
        <w:p w14:paraId="5B538206" w14:textId="77777777" w:rsidR="000D3F83" w:rsidRPr="00FA3A35" w:rsidRDefault="000D3F83" w:rsidP="00474259">
          <w:pPr>
            <w:pStyle w:val="Fuzeile"/>
            <w:ind w:right="-83"/>
            <w:rPr>
              <w:rFonts w:cs="Arial"/>
              <w:sz w:val="16"/>
              <w:szCs w:val="16"/>
            </w:rPr>
          </w:pPr>
        </w:p>
      </w:tc>
      <w:tc>
        <w:tcPr>
          <w:tcW w:w="1114" w:type="dxa"/>
          <w:vAlign w:val="center"/>
        </w:tcPr>
        <w:p w14:paraId="2DAFFE4B" w14:textId="77777777" w:rsidR="000D3F83" w:rsidRPr="00FA3A35" w:rsidRDefault="000D3F83" w:rsidP="00474259">
          <w:pPr>
            <w:pStyle w:val="Fuzeile"/>
            <w:ind w:right="-83"/>
            <w:rPr>
              <w:rFonts w:cs="Arial"/>
              <w:sz w:val="16"/>
              <w:szCs w:val="16"/>
            </w:rPr>
          </w:pPr>
        </w:p>
      </w:tc>
      <w:tc>
        <w:tcPr>
          <w:tcW w:w="1114" w:type="dxa"/>
          <w:vAlign w:val="center"/>
        </w:tcPr>
        <w:p w14:paraId="53BB3C1E" w14:textId="77777777" w:rsidR="000D3F83" w:rsidRPr="00FA3A35" w:rsidRDefault="000D3F83" w:rsidP="00474259">
          <w:pPr>
            <w:pStyle w:val="Fuzeile"/>
            <w:ind w:right="-83"/>
            <w:rPr>
              <w:rFonts w:cs="Arial"/>
              <w:sz w:val="16"/>
              <w:szCs w:val="16"/>
            </w:rPr>
          </w:pPr>
        </w:p>
      </w:tc>
      <w:tc>
        <w:tcPr>
          <w:tcW w:w="1114" w:type="dxa"/>
          <w:vAlign w:val="center"/>
        </w:tcPr>
        <w:p w14:paraId="50FE1F91" w14:textId="77777777" w:rsidR="000D3F83" w:rsidRPr="00FA3A35" w:rsidRDefault="000D3F83" w:rsidP="00474259">
          <w:pPr>
            <w:pStyle w:val="Fuzeile"/>
            <w:ind w:right="-83"/>
            <w:rPr>
              <w:rFonts w:cs="Arial"/>
              <w:sz w:val="16"/>
              <w:szCs w:val="16"/>
            </w:rPr>
          </w:pPr>
        </w:p>
      </w:tc>
      <w:tc>
        <w:tcPr>
          <w:tcW w:w="1114" w:type="dxa"/>
          <w:vAlign w:val="center"/>
        </w:tcPr>
        <w:p w14:paraId="400DE141" w14:textId="77777777" w:rsidR="000D3F83" w:rsidRPr="00FA3A35" w:rsidRDefault="000D3F83" w:rsidP="00474259">
          <w:pPr>
            <w:pStyle w:val="Fuzeile"/>
            <w:ind w:right="-83"/>
            <w:rPr>
              <w:rFonts w:cs="Arial"/>
              <w:sz w:val="16"/>
              <w:szCs w:val="16"/>
            </w:rPr>
          </w:pPr>
          <w:r w:rsidRPr="00FA3A35">
            <w:rPr>
              <w:rFonts w:cs="Arial"/>
              <w:sz w:val="16"/>
              <w:szCs w:val="16"/>
            </w:rPr>
            <w:t>Seite:</w:t>
          </w:r>
        </w:p>
      </w:tc>
      <w:tc>
        <w:tcPr>
          <w:tcW w:w="1114" w:type="dxa"/>
          <w:vAlign w:val="center"/>
        </w:tcPr>
        <w:p w14:paraId="6F8763CF" w14:textId="77777777" w:rsidR="000D3F83" w:rsidRPr="00FA3A35" w:rsidRDefault="000D3F83" w:rsidP="00474259">
          <w:pPr>
            <w:pStyle w:val="Fuzeile"/>
            <w:ind w:right="-83"/>
            <w:rPr>
              <w:rFonts w:cs="Arial"/>
              <w:sz w:val="16"/>
              <w:szCs w:val="16"/>
            </w:rPr>
          </w:pP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PAGE</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r w:rsidRPr="00FA3A35">
            <w:rPr>
              <w:rFonts w:cs="Arial"/>
              <w:sz w:val="16"/>
              <w:szCs w:val="16"/>
            </w:rPr>
            <w:t xml:space="preserve"> von </w:t>
          </w: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NUMPAGES</w:instrText>
          </w:r>
          <w:r w:rsidRPr="00FA3A35">
            <w:rPr>
              <w:rFonts w:cs="Arial"/>
              <w:sz w:val="16"/>
              <w:szCs w:val="16"/>
            </w:rPr>
            <w:instrText xml:space="preserve">  \* Arabic  \* MERGEFORMAT </w:instrText>
          </w:r>
          <w:r w:rsidRPr="00FA3A35">
            <w:rPr>
              <w:rFonts w:cs="Arial"/>
              <w:sz w:val="16"/>
              <w:szCs w:val="16"/>
            </w:rPr>
            <w:fldChar w:fldCharType="separate"/>
          </w:r>
          <w:r w:rsidR="00434A4B">
            <w:rPr>
              <w:rFonts w:cs="Arial"/>
              <w:noProof/>
              <w:sz w:val="16"/>
              <w:szCs w:val="16"/>
            </w:rPr>
            <w:t>1</w:t>
          </w:r>
          <w:r w:rsidRPr="00FA3A35">
            <w:rPr>
              <w:rFonts w:cs="Arial"/>
              <w:sz w:val="16"/>
              <w:szCs w:val="16"/>
            </w:rPr>
            <w:fldChar w:fldCharType="end"/>
          </w:r>
        </w:p>
      </w:tc>
    </w:tr>
    <w:tr w:rsidR="000D3F83" w:rsidRPr="00FA3A35" w14:paraId="5456E345" w14:textId="77777777" w:rsidTr="006618CF">
      <w:tc>
        <w:tcPr>
          <w:tcW w:w="1811" w:type="dxa"/>
          <w:vAlign w:val="center"/>
        </w:tcPr>
        <w:p w14:paraId="655E4B9C" w14:textId="77777777" w:rsidR="000D3F83" w:rsidRPr="00FA3A35" w:rsidRDefault="000D3F83" w:rsidP="00474259">
          <w:pPr>
            <w:pStyle w:val="Fuzeile"/>
            <w:ind w:right="-83"/>
            <w:rPr>
              <w:rFonts w:cs="Arial"/>
              <w:sz w:val="16"/>
              <w:szCs w:val="16"/>
            </w:rPr>
          </w:pPr>
          <w:r w:rsidRPr="00FA3A35">
            <w:rPr>
              <w:rFonts w:cs="Arial"/>
              <w:sz w:val="16"/>
              <w:szCs w:val="16"/>
            </w:rPr>
            <w:t>Datum:</w:t>
          </w:r>
        </w:p>
      </w:tc>
      <w:tc>
        <w:tcPr>
          <w:tcW w:w="1113" w:type="dxa"/>
          <w:vAlign w:val="center"/>
        </w:tcPr>
        <w:p w14:paraId="6D879B4D" w14:textId="17420E9C" w:rsidR="000D3F83" w:rsidRPr="00FA3A35" w:rsidRDefault="00B242E3" w:rsidP="00474259">
          <w:pPr>
            <w:pStyle w:val="Fuzeile"/>
            <w:ind w:right="-83"/>
            <w:rPr>
              <w:rFonts w:cs="Arial"/>
              <w:sz w:val="16"/>
              <w:szCs w:val="16"/>
            </w:rPr>
          </w:pPr>
          <w:r>
            <w:rPr>
              <w:rFonts w:cs="Arial"/>
              <w:sz w:val="16"/>
              <w:szCs w:val="16"/>
            </w:rPr>
            <w:t>01.</w:t>
          </w:r>
          <w:r w:rsidR="00D172F6">
            <w:rPr>
              <w:rFonts w:cs="Arial"/>
              <w:sz w:val="16"/>
              <w:szCs w:val="16"/>
            </w:rPr>
            <w:t>10</w:t>
          </w:r>
          <w:r>
            <w:rPr>
              <w:rFonts w:cs="Arial"/>
              <w:sz w:val="16"/>
              <w:szCs w:val="16"/>
            </w:rPr>
            <w:t>.2023</w:t>
          </w:r>
        </w:p>
      </w:tc>
      <w:tc>
        <w:tcPr>
          <w:tcW w:w="1114" w:type="dxa"/>
          <w:vAlign w:val="center"/>
        </w:tcPr>
        <w:p w14:paraId="065DCDF1" w14:textId="77777777" w:rsidR="000D3F83" w:rsidRPr="00FA3A35" w:rsidRDefault="000D3F83" w:rsidP="00474259">
          <w:pPr>
            <w:pStyle w:val="Fuzeile"/>
            <w:ind w:right="-83"/>
            <w:rPr>
              <w:rFonts w:cs="Arial"/>
              <w:sz w:val="16"/>
              <w:szCs w:val="16"/>
            </w:rPr>
          </w:pPr>
        </w:p>
      </w:tc>
      <w:tc>
        <w:tcPr>
          <w:tcW w:w="1114" w:type="dxa"/>
          <w:vAlign w:val="center"/>
        </w:tcPr>
        <w:p w14:paraId="57B2387E" w14:textId="77777777" w:rsidR="000D3F83" w:rsidRPr="00FA3A35" w:rsidRDefault="000D3F83" w:rsidP="00474259">
          <w:pPr>
            <w:pStyle w:val="Fuzeile"/>
            <w:ind w:right="-83"/>
            <w:rPr>
              <w:rFonts w:cs="Arial"/>
              <w:sz w:val="16"/>
              <w:szCs w:val="16"/>
            </w:rPr>
          </w:pPr>
        </w:p>
      </w:tc>
      <w:tc>
        <w:tcPr>
          <w:tcW w:w="1114" w:type="dxa"/>
          <w:vAlign w:val="center"/>
        </w:tcPr>
        <w:p w14:paraId="6B2E1E7A" w14:textId="77777777" w:rsidR="000D3F83" w:rsidRPr="00FA3A35" w:rsidRDefault="000D3F83" w:rsidP="00474259">
          <w:pPr>
            <w:pStyle w:val="Fuzeile"/>
            <w:ind w:right="-83"/>
            <w:rPr>
              <w:rFonts w:cs="Arial"/>
              <w:sz w:val="16"/>
              <w:szCs w:val="16"/>
            </w:rPr>
          </w:pPr>
        </w:p>
      </w:tc>
      <w:tc>
        <w:tcPr>
          <w:tcW w:w="1114" w:type="dxa"/>
          <w:vAlign w:val="center"/>
        </w:tcPr>
        <w:p w14:paraId="63540CF4" w14:textId="77777777" w:rsidR="000D3F83" w:rsidRPr="00FA3A35" w:rsidRDefault="000D3F83" w:rsidP="00474259">
          <w:pPr>
            <w:pStyle w:val="Fuzeile"/>
            <w:ind w:right="-83"/>
            <w:rPr>
              <w:rFonts w:cs="Arial"/>
              <w:sz w:val="16"/>
              <w:szCs w:val="16"/>
            </w:rPr>
          </w:pPr>
        </w:p>
      </w:tc>
      <w:tc>
        <w:tcPr>
          <w:tcW w:w="1114" w:type="dxa"/>
          <w:vAlign w:val="center"/>
        </w:tcPr>
        <w:p w14:paraId="2A81D65E" w14:textId="77777777" w:rsidR="000D3F83" w:rsidRPr="00FA3A35" w:rsidRDefault="000D3F83" w:rsidP="00474259">
          <w:pPr>
            <w:pStyle w:val="Fuzeile"/>
            <w:ind w:right="-83"/>
            <w:rPr>
              <w:rFonts w:cs="Arial"/>
              <w:sz w:val="16"/>
              <w:szCs w:val="16"/>
            </w:rPr>
          </w:pPr>
          <w:r w:rsidRPr="00FA3A35">
            <w:rPr>
              <w:rFonts w:cs="Arial"/>
              <w:sz w:val="16"/>
              <w:szCs w:val="16"/>
            </w:rPr>
            <w:t>Gültig ab:</w:t>
          </w:r>
        </w:p>
      </w:tc>
      <w:tc>
        <w:tcPr>
          <w:tcW w:w="1114" w:type="dxa"/>
          <w:vAlign w:val="center"/>
        </w:tcPr>
        <w:p w14:paraId="520992F0" w14:textId="77777777" w:rsidR="000D3F83" w:rsidRPr="00FA3A35" w:rsidRDefault="000D3F83" w:rsidP="00474259">
          <w:pPr>
            <w:pStyle w:val="Fuzeile"/>
            <w:ind w:right="-83"/>
            <w:rPr>
              <w:rFonts w:cs="Arial"/>
              <w:sz w:val="16"/>
              <w:szCs w:val="16"/>
            </w:rPr>
          </w:pPr>
        </w:p>
      </w:tc>
    </w:tr>
    <w:tr w:rsidR="000D3F83" w:rsidRPr="00FA3A35" w14:paraId="02D8B56F" w14:textId="77777777" w:rsidTr="006618CF">
      <w:tc>
        <w:tcPr>
          <w:tcW w:w="1811" w:type="dxa"/>
          <w:vAlign w:val="center"/>
        </w:tcPr>
        <w:p w14:paraId="24599EFE" w14:textId="77777777" w:rsidR="000D3F83" w:rsidRPr="00FA3A35" w:rsidRDefault="000D3F83" w:rsidP="00474259">
          <w:pPr>
            <w:pStyle w:val="Fuzeile"/>
            <w:ind w:right="-83"/>
            <w:rPr>
              <w:rFonts w:cs="Arial"/>
              <w:sz w:val="16"/>
              <w:szCs w:val="16"/>
            </w:rPr>
          </w:pPr>
          <w:r w:rsidRPr="00FA3A35">
            <w:rPr>
              <w:rFonts w:cs="Arial"/>
              <w:sz w:val="16"/>
              <w:szCs w:val="16"/>
            </w:rPr>
            <w:t>Erstellt/geändert:</w:t>
          </w:r>
        </w:p>
      </w:tc>
      <w:tc>
        <w:tcPr>
          <w:tcW w:w="1113" w:type="dxa"/>
          <w:vAlign w:val="center"/>
        </w:tcPr>
        <w:p w14:paraId="1D353058" w14:textId="77777777" w:rsidR="000D3F83" w:rsidRPr="00FA3A35" w:rsidRDefault="00856444" w:rsidP="00474259">
          <w:pPr>
            <w:pStyle w:val="Fuzeile"/>
            <w:ind w:right="-83"/>
            <w:rPr>
              <w:rFonts w:cs="Arial"/>
              <w:sz w:val="15"/>
              <w:szCs w:val="16"/>
            </w:rPr>
          </w:pPr>
          <w:r w:rsidRPr="00FA3A35">
            <w:rPr>
              <w:rFonts w:cs="Arial"/>
              <w:sz w:val="15"/>
              <w:szCs w:val="16"/>
            </w:rPr>
            <w:t>R.O.E. GmbH</w:t>
          </w:r>
        </w:p>
      </w:tc>
      <w:tc>
        <w:tcPr>
          <w:tcW w:w="1114" w:type="dxa"/>
          <w:vAlign w:val="center"/>
        </w:tcPr>
        <w:p w14:paraId="1C8C710B" w14:textId="77777777" w:rsidR="000D3F83" w:rsidRPr="00FA3A35" w:rsidRDefault="000D3F83" w:rsidP="00474259">
          <w:pPr>
            <w:pStyle w:val="Fuzeile"/>
            <w:ind w:right="-83"/>
            <w:rPr>
              <w:rFonts w:cs="Arial"/>
              <w:sz w:val="16"/>
              <w:szCs w:val="16"/>
            </w:rPr>
          </w:pPr>
        </w:p>
      </w:tc>
      <w:tc>
        <w:tcPr>
          <w:tcW w:w="1114" w:type="dxa"/>
          <w:vAlign w:val="center"/>
        </w:tcPr>
        <w:p w14:paraId="52D97B00" w14:textId="77777777" w:rsidR="000D3F83" w:rsidRPr="00FA3A35" w:rsidRDefault="000D3F83" w:rsidP="00474259">
          <w:pPr>
            <w:pStyle w:val="Fuzeile"/>
            <w:ind w:right="-83"/>
            <w:rPr>
              <w:rFonts w:cs="Arial"/>
              <w:sz w:val="16"/>
              <w:szCs w:val="16"/>
            </w:rPr>
          </w:pPr>
        </w:p>
      </w:tc>
      <w:tc>
        <w:tcPr>
          <w:tcW w:w="1114" w:type="dxa"/>
          <w:vAlign w:val="center"/>
        </w:tcPr>
        <w:p w14:paraId="7C509E31" w14:textId="77777777" w:rsidR="000D3F83" w:rsidRPr="00FA3A35" w:rsidRDefault="000D3F83" w:rsidP="00474259">
          <w:pPr>
            <w:pStyle w:val="Fuzeile"/>
            <w:ind w:right="-83"/>
            <w:rPr>
              <w:rFonts w:cs="Arial"/>
              <w:sz w:val="16"/>
              <w:szCs w:val="16"/>
            </w:rPr>
          </w:pPr>
        </w:p>
      </w:tc>
      <w:tc>
        <w:tcPr>
          <w:tcW w:w="1114" w:type="dxa"/>
          <w:vAlign w:val="center"/>
        </w:tcPr>
        <w:p w14:paraId="3BD1ACEC" w14:textId="77777777" w:rsidR="000D3F83" w:rsidRPr="00FA3A35" w:rsidRDefault="000D3F83" w:rsidP="00474259">
          <w:pPr>
            <w:pStyle w:val="Fuzeile"/>
            <w:ind w:right="-83"/>
            <w:rPr>
              <w:rFonts w:cs="Arial"/>
              <w:sz w:val="16"/>
              <w:szCs w:val="16"/>
            </w:rPr>
          </w:pPr>
        </w:p>
      </w:tc>
      <w:tc>
        <w:tcPr>
          <w:tcW w:w="1114" w:type="dxa"/>
          <w:shd w:val="clear" w:color="auto" w:fill="auto"/>
          <w:vAlign w:val="center"/>
        </w:tcPr>
        <w:p w14:paraId="75E39B98" w14:textId="77777777" w:rsidR="000D3F83" w:rsidRPr="00FA3A35" w:rsidRDefault="000D3F83" w:rsidP="00474259">
          <w:pPr>
            <w:pStyle w:val="Fuzeile"/>
            <w:ind w:right="-83"/>
            <w:rPr>
              <w:rFonts w:cs="Arial"/>
              <w:sz w:val="16"/>
              <w:szCs w:val="16"/>
            </w:rPr>
          </w:pPr>
        </w:p>
      </w:tc>
      <w:tc>
        <w:tcPr>
          <w:tcW w:w="1114" w:type="dxa"/>
          <w:vAlign w:val="center"/>
        </w:tcPr>
        <w:p w14:paraId="37D50976" w14:textId="77777777" w:rsidR="000D3F83" w:rsidRPr="00FA3A35" w:rsidRDefault="000D3F83" w:rsidP="00474259">
          <w:pPr>
            <w:pStyle w:val="Fuzeile"/>
            <w:ind w:right="-83"/>
            <w:rPr>
              <w:rFonts w:cs="Arial"/>
              <w:sz w:val="16"/>
              <w:szCs w:val="16"/>
            </w:rPr>
          </w:pPr>
        </w:p>
      </w:tc>
    </w:tr>
    <w:tr w:rsidR="000D3F83" w:rsidRPr="00FA3A35" w14:paraId="6F58E370" w14:textId="77777777" w:rsidTr="006618CF">
      <w:tc>
        <w:tcPr>
          <w:tcW w:w="1811" w:type="dxa"/>
          <w:vAlign w:val="center"/>
        </w:tcPr>
        <w:p w14:paraId="4EB51454" w14:textId="77777777" w:rsidR="000D3F83" w:rsidRPr="00FA3A35" w:rsidRDefault="000D3F83" w:rsidP="00474259">
          <w:pPr>
            <w:pStyle w:val="Fuzeile"/>
            <w:ind w:right="-83"/>
            <w:rPr>
              <w:rFonts w:cs="Arial"/>
              <w:sz w:val="16"/>
              <w:szCs w:val="16"/>
            </w:rPr>
          </w:pPr>
          <w:r w:rsidRPr="00FA3A35">
            <w:rPr>
              <w:rFonts w:cs="Arial"/>
              <w:sz w:val="16"/>
              <w:szCs w:val="16"/>
            </w:rPr>
            <w:t>Genehmigt:</w:t>
          </w:r>
        </w:p>
      </w:tc>
      <w:tc>
        <w:tcPr>
          <w:tcW w:w="1113" w:type="dxa"/>
          <w:vAlign w:val="center"/>
        </w:tcPr>
        <w:p w14:paraId="13D9AC6B" w14:textId="77777777" w:rsidR="000D3F83" w:rsidRPr="00FA3A35" w:rsidRDefault="000D3F83" w:rsidP="00474259">
          <w:pPr>
            <w:pStyle w:val="Fuzeile"/>
            <w:ind w:right="-83"/>
            <w:rPr>
              <w:rFonts w:cs="Arial"/>
              <w:sz w:val="16"/>
              <w:szCs w:val="16"/>
            </w:rPr>
          </w:pPr>
        </w:p>
      </w:tc>
      <w:tc>
        <w:tcPr>
          <w:tcW w:w="1114" w:type="dxa"/>
          <w:vAlign w:val="center"/>
        </w:tcPr>
        <w:p w14:paraId="20B83D72" w14:textId="77777777" w:rsidR="000D3F83" w:rsidRPr="00FA3A35" w:rsidRDefault="000D3F83" w:rsidP="00474259">
          <w:pPr>
            <w:pStyle w:val="Fuzeile"/>
            <w:ind w:right="-83"/>
            <w:rPr>
              <w:rFonts w:cs="Arial"/>
              <w:sz w:val="16"/>
              <w:szCs w:val="16"/>
            </w:rPr>
          </w:pPr>
        </w:p>
      </w:tc>
      <w:tc>
        <w:tcPr>
          <w:tcW w:w="1114" w:type="dxa"/>
          <w:vAlign w:val="center"/>
        </w:tcPr>
        <w:p w14:paraId="5719F735" w14:textId="77777777" w:rsidR="000D3F83" w:rsidRPr="00FA3A35" w:rsidRDefault="000D3F83" w:rsidP="00474259">
          <w:pPr>
            <w:pStyle w:val="Fuzeile"/>
            <w:ind w:right="-83"/>
            <w:rPr>
              <w:rFonts w:cs="Arial"/>
              <w:sz w:val="16"/>
              <w:szCs w:val="16"/>
            </w:rPr>
          </w:pPr>
        </w:p>
      </w:tc>
      <w:tc>
        <w:tcPr>
          <w:tcW w:w="1114" w:type="dxa"/>
          <w:vAlign w:val="center"/>
        </w:tcPr>
        <w:p w14:paraId="1A2DA052" w14:textId="77777777" w:rsidR="000D3F83" w:rsidRPr="00FA3A35" w:rsidRDefault="000D3F83" w:rsidP="00474259">
          <w:pPr>
            <w:pStyle w:val="Fuzeile"/>
            <w:ind w:right="-83"/>
            <w:rPr>
              <w:rFonts w:cs="Arial"/>
              <w:sz w:val="16"/>
              <w:szCs w:val="16"/>
            </w:rPr>
          </w:pPr>
        </w:p>
      </w:tc>
      <w:tc>
        <w:tcPr>
          <w:tcW w:w="1114" w:type="dxa"/>
          <w:vAlign w:val="center"/>
        </w:tcPr>
        <w:p w14:paraId="636C2B20" w14:textId="77777777" w:rsidR="000D3F83" w:rsidRPr="00FA3A35" w:rsidRDefault="000D3F83" w:rsidP="00474259">
          <w:pPr>
            <w:pStyle w:val="Fuzeile"/>
            <w:ind w:right="-83"/>
            <w:rPr>
              <w:rFonts w:cs="Arial"/>
              <w:sz w:val="16"/>
              <w:szCs w:val="16"/>
            </w:rPr>
          </w:pPr>
        </w:p>
      </w:tc>
      <w:tc>
        <w:tcPr>
          <w:tcW w:w="1114" w:type="dxa"/>
          <w:shd w:val="clear" w:color="auto" w:fill="auto"/>
          <w:vAlign w:val="center"/>
        </w:tcPr>
        <w:p w14:paraId="47BF5373" w14:textId="77777777" w:rsidR="000D3F83" w:rsidRPr="00FA3A35" w:rsidRDefault="000D3F83" w:rsidP="00474259">
          <w:pPr>
            <w:pStyle w:val="Fuzeile"/>
            <w:ind w:right="-83"/>
            <w:rPr>
              <w:rFonts w:cs="Arial"/>
              <w:sz w:val="16"/>
              <w:szCs w:val="16"/>
            </w:rPr>
          </w:pPr>
        </w:p>
      </w:tc>
      <w:tc>
        <w:tcPr>
          <w:tcW w:w="1114" w:type="dxa"/>
          <w:vAlign w:val="center"/>
        </w:tcPr>
        <w:p w14:paraId="11F1410A" w14:textId="77777777" w:rsidR="000D3F83" w:rsidRPr="00FA3A35" w:rsidRDefault="000D3F83" w:rsidP="00474259">
          <w:pPr>
            <w:pStyle w:val="Fuzeile"/>
            <w:ind w:right="-83"/>
            <w:rPr>
              <w:rFonts w:cs="Arial"/>
              <w:sz w:val="16"/>
              <w:szCs w:val="16"/>
            </w:rPr>
          </w:pPr>
        </w:p>
      </w:tc>
    </w:tr>
  </w:tbl>
  <w:p w14:paraId="401A327A" w14:textId="77777777" w:rsidR="002A7BDE" w:rsidRPr="00FA3A35" w:rsidRDefault="000D3F83" w:rsidP="006618CF">
    <w:pPr>
      <w:spacing w:before="60"/>
      <w:rPr>
        <w:rFonts w:cs="Arial"/>
      </w:rPr>
    </w:pPr>
    <w:r w:rsidRPr="00FA3A35">
      <w:rPr>
        <w:rFonts w:cs="Arial"/>
        <w:b/>
        <w:sz w:val="16"/>
      </w:rPr>
      <w:t xml:space="preserve">© Copyright </w:t>
    </w:r>
    <w:r w:rsidR="00C97BCF" w:rsidRPr="00FA3A35">
      <w:rPr>
        <w:rFonts w:cs="Arial"/>
        <w:b/>
        <w:sz w:val="16"/>
      </w:rPr>
      <w:t>R.O.E. Online GmbH</w:t>
    </w:r>
    <w:r w:rsidRPr="00FA3A35">
      <w:rPr>
        <w:rFonts w:cs="Arial"/>
        <w:b/>
        <w:sz w:val="16"/>
      </w:rPr>
      <w:t>, keine unerlaubte Vervielfältigung, auch nicht auszugsweise!</w:t>
    </w:r>
  </w:p>
  <w:p w14:paraId="225F203C" w14:textId="77777777" w:rsidR="008000E0" w:rsidRDefault="008000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29F5" w14:textId="77777777" w:rsidR="00164D6C" w:rsidRDefault="00164D6C">
      <w:r>
        <w:separator/>
      </w:r>
    </w:p>
  </w:footnote>
  <w:footnote w:type="continuationSeparator" w:id="0">
    <w:p w14:paraId="4C7683B1" w14:textId="77777777" w:rsidR="00164D6C" w:rsidRDefault="00164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026"/>
      <w:gridCol w:w="2236"/>
    </w:tblGrid>
    <w:tr w:rsidR="000D3F83" w:rsidRPr="00A866DC" w14:paraId="5E7C5E53" w14:textId="77777777" w:rsidTr="006618CF">
      <w:trPr>
        <w:trHeight w:val="841"/>
      </w:trPr>
      <w:tc>
        <w:tcPr>
          <w:tcW w:w="2346" w:type="dxa"/>
          <w:vAlign w:val="center"/>
        </w:tcPr>
        <w:p w14:paraId="41ED86DD" w14:textId="19E813DF" w:rsidR="000D3F83" w:rsidRPr="00A866DC" w:rsidRDefault="00731FDD" w:rsidP="00784E2E">
          <w:pPr>
            <w:pStyle w:val="MittleresRaster21"/>
            <w:jc w:val="center"/>
            <w:rPr>
              <w:rFonts w:ascii="Arial" w:hAnsi="Arial" w:cs="Arial"/>
              <w:sz w:val="18"/>
            </w:rPr>
          </w:pPr>
          <w:r>
            <w:rPr>
              <w:b/>
              <w:noProof/>
              <w:sz w:val="18"/>
            </w:rPr>
            <w:drawing>
              <wp:inline distT="0" distB="0" distL="0" distR="0" wp14:anchorId="774F1418" wp14:editId="2FC2E4DD">
                <wp:extent cx="454297" cy="454297"/>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026"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6F84BAF" w14:textId="77777777" w:rsidR="000D3F83" w:rsidRPr="00A866DC" w:rsidRDefault="00C97BCF" w:rsidP="00C97BCF">
          <w:pPr>
            <w:jc w:val="center"/>
            <w:rPr>
              <w:rFonts w:cs="Arial"/>
            </w:rPr>
          </w:pPr>
          <w:r w:rsidRPr="0099744C">
            <w:rPr>
              <w:rFonts w:cs="Arial"/>
              <w:noProof/>
              <w:sz w:val="22"/>
            </w:rPr>
            <w:t>Firmenlogo</w:t>
          </w:r>
        </w:p>
      </w:tc>
    </w:tr>
    <w:tr w:rsidR="000D3F83" w:rsidRPr="00BC2EF4" w14:paraId="592200E8" w14:textId="77777777" w:rsidTr="006618CF">
      <w:trPr>
        <w:trHeight w:val="832"/>
      </w:trPr>
      <w:tc>
        <w:tcPr>
          <w:tcW w:w="2346" w:type="dxa"/>
          <w:vAlign w:val="center"/>
        </w:tcPr>
        <w:p w14:paraId="643B899D" w14:textId="1D2ADD2B" w:rsidR="000D3F83" w:rsidRPr="0099744C" w:rsidRDefault="000D3F83" w:rsidP="00474259">
          <w:pPr>
            <w:jc w:val="center"/>
            <w:rPr>
              <w:rFonts w:cs="Arial"/>
              <w:sz w:val="22"/>
            </w:rPr>
          </w:pPr>
          <w:r w:rsidRPr="0099744C">
            <w:rPr>
              <w:rFonts w:cs="Arial"/>
              <w:b/>
              <w:sz w:val="22"/>
            </w:rPr>
            <w:t>UW_KU_</w:t>
          </w:r>
          <w:r w:rsidR="00D172F6">
            <w:rPr>
              <w:rFonts w:cs="Arial"/>
              <w:b/>
              <w:sz w:val="22"/>
            </w:rPr>
            <w:t>30</w:t>
          </w:r>
        </w:p>
      </w:tc>
      <w:tc>
        <w:tcPr>
          <w:tcW w:w="5026" w:type="dxa"/>
          <w:vAlign w:val="center"/>
        </w:tcPr>
        <w:p w14:paraId="5B1B48B7" w14:textId="73329311" w:rsidR="000D3F83" w:rsidRPr="00BC2EF4" w:rsidRDefault="00D172F6" w:rsidP="00713E4A">
          <w:pPr>
            <w:jc w:val="center"/>
            <w:rPr>
              <w:rFonts w:cs="Arial"/>
              <w:sz w:val="28"/>
              <w:szCs w:val="28"/>
            </w:rPr>
          </w:pPr>
          <w:r>
            <w:rPr>
              <w:rFonts w:cs="Arial"/>
              <w:sz w:val="28"/>
              <w:szCs w:val="28"/>
            </w:rPr>
            <w:t>Leitungsdimensionierung</w:t>
          </w:r>
        </w:p>
      </w:tc>
      <w:tc>
        <w:tcPr>
          <w:tcW w:w="2236" w:type="dxa"/>
          <w:vAlign w:val="center"/>
        </w:tcPr>
        <w:p w14:paraId="40C177E9" w14:textId="77777777" w:rsidR="000D3F83" w:rsidRPr="00BC2EF4" w:rsidRDefault="000D3F83" w:rsidP="00474259">
          <w:pPr>
            <w:jc w:val="center"/>
            <w:rPr>
              <w:rFonts w:cs="Arial"/>
            </w:rPr>
          </w:pPr>
        </w:p>
      </w:tc>
    </w:tr>
  </w:tbl>
  <w:p w14:paraId="7AECEA50" w14:textId="77777777" w:rsidR="008000E0" w:rsidRDefault="008000E0" w:rsidP="00E653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F1014"/>
    <w:multiLevelType w:val="hybridMultilevel"/>
    <w:tmpl w:val="FEDE4E18"/>
    <w:lvl w:ilvl="0" w:tplc="7B3C3C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60D98"/>
    <w:multiLevelType w:val="hybridMultilevel"/>
    <w:tmpl w:val="78BE9D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954F0E"/>
    <w:multiLevelType w:val="hybridMultilevel"/>
    <w:tmpl w:val="46080BD2"/>
    <w:lvl w:ilvl="0" w:tplc="04070001">
      <w:start w:val="1"/>
      <w:numFmt w:val="bullet"/>
      <w:lvlText w:val=""/>
      <w:lvlJc w:val="left"/>
      <w:pPr>
        <w:ind w:left="218" w:hanging="360"/>
      </w:pPr>
      <w:rPr>
        <w:rFonts w:ascii="Symbol" w:hAnsi="Symbo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5"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6"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2FF7AE8"/>
    <w:multiLevelType w:val="hybridMultilevel"/>
    <w:tmpl w:val="F2FAE40C"/>
    <w:lvl w:ilvl="0" w:tplc="E9C0061E">
      <w:start w:val="1"/>
      <w:numFmt w:val="lowerLetter"/>
      <w:lvlText w:val="%1."/>
      <w:lvlJc w:val="left"/>
      <w:pPr>
        <w:ind w:left="1080" w:hanging="360"/>
      </w:pPr>
      <w:rPr>
        <w:rFonts w:hint="default"/>
      </w:rPr>
    </w:lvl>
    <w:lvl w:ilvl="1" w:tplc="F4C6FB88" w:tentative="1">
      <w:start w:val="1"/>
      <w:numFmt w:val="lowerLetter"/>
      <w:lvlText w:val="%2."/>
      <w:lvlJc w:val="left"/>
      <w:pPr>
        <w:ind w:left="1800" w:hanging="360"/>
      </w:pPr>
    </w:lvl>
    <w:lvl w:ilvl="2" w:tplc="52EA46CE" w:tentative="1">
      <w:start w:val="1"/>
      <w:numFmt w:val="lowerRoman"/>
      <w:lvlText w:val="%3."/>
      <w:lvlJc w:val="right"/>
      <w:pPr>
        <w:ind w:left="2520" w:hanging="180"/>
      </w:pPr>
    </w:lvl>
    <w:lvl w:ilvl="3" w:tplc="AE7670BA" w:tentative="1">
      <w:start w:val="1"/>
      <w:numFmt w:val="decimal"/>
      <w:lvlText w:val="%4."/>
      <w:lvlJc w:val="left"/>
      <w:pPr>
        <w:ind w:left="3240" w:hanging="360"/>
      </w:pPr>
    </w:lvl>
    <w:lvl w:ilvl="4" w:tplc="155CCC38" w:tentative="1">
      <w:start w:val="1"/>
      <w:numFmt w:val="lowerLetter"/>
      <w:lvlText w:val="%5."/>
      <w:lvlJc w:val="left"/>
      <w:pPr>
        <w:ind w:left="3960" w:hanging="360"/>
      </w:pPr>
    </w:lvl>
    <w:lvl w:ilvl="5" w:tplc="0B08B248" w:tentative="1">
      <w:start w:val="1"/>
      <w:numFmt w:val="lowerRoman"/>
      <w:lvlText w:val="%6."/>
      <w:lvlJc w:val="right"/>
      <w:pPr>
        <w:ind w:left="4680" w:hanging="180"/>
      </w:pPr>
    </w:lvl>
    <w:lvl w:ilvl="6" w:tplc="F456296E" w:tentative="1">
      <w:start w:val="1"/>
      <w:numFmt w:val="decimal"/>
      <w:lvlText w:val="%7."/>
      <w:lvlJc w:val="left"/>
      <w:pPr>
        <w:ind w:left="5400" w:hanging="360"/>
      </w:pPr>
    </w:lvl>
    <w:lvl w:ilvl="7" w:tplc="B7302EE4" w:tentative="1">
      <w:start w:val="1"/>
      <w:numFmt w:val="lowerLetter"/>
      <w:lvlText w:val="%8."/>
      <w:lvlJc w:val="left"/>
      <w:pPr>
        <w:ind w:left="6120" w:hanging="360"/>
      </w:pPr>
    </w:lvl>
    <w:lvl w:ilvl="8" w:tplc="31FA8B58" w:tentative="1">
      <w:start w:val="1"/>
      <w:numFmt w:val="lowerRoman"/>
      <w:lvlText w:val="%9."/>
      <w:lvlJc w:val="right"/>
      <w:pPr>
        <w:ind w:left="6840" w:hanging="180"/>
      </w:pPr>
    </w:lvl>
  </w:abstractNum>
  <w:abstractNum w:abstractNumId="8" w15:restartNumberingAfterBreak="0">
    <w:nsid w:val="1B8E413C"/>
    <w:multiLevelType w:val="hybridMultilevel"/>
    <w:tmpl w:val="D430D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B6277A"/>
    <w:multiLevelType w:val="hybridMultilevel"/>
    <w:tmpl w:val="D96A5D6E"/>
    <w:lvl w:ilvl="0" w:tplc="996AFB0A">
      <w:start w:val="1"/>
      <w:numFmt w:val="decimal"/>
      <w:lvlText w:val="%1."/>
      <w:lvlJc w:val="left"/>
      <w:pPr>
        <w:ind w:left="720" w:hanging="360"/>
      </w:pPr>
      <w:rPr>
        <w:rFonts w:hint="default"/>
        <w:b/>
        <w:bCs/>
      </w:rPr>
    </w:lvl>
    <w:lvl w:ilvl="1" w:tplc="C65097B4" w:tentative="1">
      <w:start w:val="1"/>
      <w:numFmt w:val="lowerLetter"/>
      <w:lvlText w:val="%2."/>
      <w:lvlJc w:val="left"/>
      <w:pPr>
        <w:ind w:left="1440" w:hanging="360"/>
      </w:pPr>
    </w:lvl>
    <w:lvl w:ilvl="2" w:tplc="7E04EADE" w:tentative="1">
      <w:start w:val="1"/>
      <w:numFmt w:val="lowerRoman"/>
      <w:lvlText w:val="%3."/>
      <w:lvlJc w:val="right"/>
      <w:pPr>
        <w:ind w:left="2160" w:hanging="180"/>
      </w:pPr>
    </w:lvl>
    <w:lvl w:ilvl="3" w:tplc="D50A6DA4" w:tentative="1">
      <w:start w:val="1"/>
      <w:numFmt w:val="decimal"/>
      <w:lvlText w:val="%4."/>
      <w:lvlJc w:val="left"/>
      <w:pPr>
        <w:ind w:left="2880" w:hanging="360"/>
      </w:pPr>
    </w:lvl>
    <w:lvl w:ilvl="4" w:tplc="973A3216" w:tentative="1">
      <w:start w:val="1"/>
      <w:numFmt w:val="lowerLetter"/>
      <w:lvlText w:val="%5."/>
      <w:lvlJc w:val="left"/>
      <w:pPr>
        <w:ind w:left="3600" w:hanging="360"/>
      </w:pPr>
    </w:lvl>
    <w:lvl w:ilvl="5" w:tplc="DFEE485A" w:tentative="1">
      <w:start w:val="1"/>
      <w:numFmt w:val="lowerRoman"/>
      <w:lvlText w:val="%6."/>
      <w:lvlJc w:val="right"/>
      <w:pPr>
        <w:ind w:left="4320" w:hanging="180"/>
      </w:pPr>
    </w:lvl>
    <w:lvl w:ilvl="6" w:tplc="13B0B7EE" w:tentative="1">
      <w:start w:val="1"/>
      <w:numFmt w:val="decimal"/>
      <w:lvlText w:val="%7."/>
      <w:lvlJc w:val="left"/>
      <w:pPr>
        <w:ind w:left="5040" w:hanging="360"/>
      </w:pPr>
    </w:lvl>
    <w:lvl w:ilvl="7" w:tplc="D58CDA26" w:tentative="1">
      <w:start w:val="1"/>
      <w:numFmt w:val="lowerLetter"/>
      <w:lvlText w:val="%8."/>
      <w:lvlJc w:val="left"/>
      <w:pPr>
        <w:ind w:left="5760" w:hanging="360"/>
      </w:pPr>
    </w:lvl>
    <w:lvl w:ilvl="8" w:tplc="6A4EB3CE" w:tentative="1">
      <w:start w:val="1"/>
      <w:numFmt w:val="lowerRoman"/>
      <w:lvlText w:val="%9."/>
      <w:lvlJc w:val="right"/>
      <w:pPr>
        <w:ind w:left="6480" w:hanging="180"/>
      </w:pPr>
    </w:lvl>
  </w:abstractNum>
  <w:abstractNum w:abstractNumId="10" w15:restartNumberingAfterBreak="0">
    <w:nsid w:val="25A01D0F"/>
    <w:multiLevelType w:val="hybridMultilevel"/>
    <w:tmpl w:val="0B70461C"/>
    <w:lvl w:ilvl="0" w:tplc="04070017">
      <w:start w:val="1"/>
      <w:numFmt w:val="lowerLetter"/>
      <w:lvlText w:val="%1)"/>
      <w:lvlJc w:val="left"/>
      <w:pPr>
        <w:ind w:left="360"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1" w15:restartNumberingAfterBreak="0">
    <w:nsid w:val="28520C0F"/>
    <w:multiLevelType w:val="hybridMultilevel"/>
    <w:tmpl w:val="AD24E86C"/>
    <w:lvl w:ilvl="0" w:tplc="FF7A9044">
      <w:start w:val="1"/>
      <w:numFmt w:val="decimal"/>
      <w:lvlText w:val="%1."/>
      <w:lvlJc w:val="left"/>
      <w:pPr>
        <w:ind w:left="360" w:hanging="360"/>
      </w:pPr>
    </w:lvl>
    <w:lvl w:ilvl="1" w:tplc="00D2BA0A" w:tentative="1">
      <w:start w:val="1"/>
      <w:numFmt w:val="lowerLetter"/>
      <w:lvlText w:val="%2."/>
      <w:lvlJc w:val="left"/>
      <w:pPr>
        <w:ind w:left="1080" w:hanging="360"/>
      </w:pPr>
    </w:lvl>
    <w:lvl w:ilvl="2" w:tplc="82E4E3A8" w:tentative="1">
      <w:start w:val="1"/>
      <w:numFmt w:val="lowerRoman"/>
      <w:lvlText w:val="%3."/>
      <w:lvlJc w:val="right"/>
      <w:pPr>
        <w:ind w:left="1800" w:hanging="180"/>
      </w:pPr>
    </w:lvl>
    <w:lvl w:ilvl="3" w:tplc="2A6A78A4" w:tentative="1">
      <w:start w:val="1"/>
      <w:numFmt w:val="decimal"/>
      <w:lvlText w:val="%4."/>
      <w:lvlJc w:val="left"/>
      <w:pPr>
        <w:ind w:left="2520" w:hanging="360"/>
      </w:pPr>
    </w:lvl>
    <w:lvl w:ilvl="4" w:tplc="907201EA" w:tentative="1">
      <w:start w:val="1"/>
      <w:numFmt w:val="lowerLetter"/>
      <w:lvlText w:val="%5."/>
      <w:lvlJc w:val="left"/>
      <w:pPr>
        <w:ind w:left="3240" w:hanging="360"/>
      </w:pPr>
    </w:lvl>
    <w:lvl w:ilvl="5" w:tplc="D42891BA" w:tentative="1">
      <w:start w:val="1"/>
      <w:numFmt w:val="lowerRoman"/>
      <w:lvlText w:val="%6."/>
      <w:lvlJc w:val="right"/>
      <w:pPr>
        <w:ind w:left="3960" w:hanging="180"/>
      </w:pPr>
    </w:lvl>
    <w:lvl w:ilvl="6" w:tplc="F1A60AFE" w:tentative="1">
      <w:start w:val="1"/>
      <w:numFmt w:val="decimal"/>
      <w:lvlText w:val="%7."/>
      <w:lvlJc w:val="left"/>
      <w:pPr>
        <w:ind w:left="4680" w:hanging="360"/>
      </w:pPr>
    </w:lvl>
    <w:lvl w:ilvl="7" w:tplc="04FA2A5E" w:tentative="1">
      <w:start w:val="1"/>
      <w:numFmt w:val="lowerLetter"/>
      <w:lvlText w:val="%8."/>
      <w:lvlJc w:val="left"/>
      <w:pPr>
        <w:ind w:left="5400" w:hanging="360"/>
      </w:pPr>
    </w:lvl>
    <w:lvl w:ilvl="8" w:tplc="B704C4B6" w:tentative="1">
      <w:start w:val="1"/>
      <w:numFmt w:val="lowerRoman"/>
      <w:lvlText w:val="%9."/>
      <w:lvlJc w:val="right"/>
      <w:pPr>
        <w:ind w:left="6120" w:hanging="180"/>
      </w:pPr>
    </w:lvl>
  </w:abstractNum>
  <w:abstractNum w:abstractNumId="12" w15:restartNumberingAfterBreak="0">
    <w:nsid w:val="29C067EC"/>
    <w:multiLevelType w:val="hybridMultilevel"/>
    <w:tmpl w:val="B29A4D9C"/>
    <w:lvl w:ilvl="0" w:tplc="61E4D380">
      <w:start w:val="1"/>
      <w:numFmt w:val="bullet"/>
      <w:lvlText w:val=""/>
      <w:lvlJc w:val="left"/>
      <w:pPr>
        <w:ind w:left="720" w:hanging="360"/>
      </w:pPr>
      <w:rPr>
        <w:rFonts w:ascii="Symbol" w:hAnsi="Symbol" w:hint="default"/>
      </w:rPr>
    </w:lvl>
    <w:lvl w:ilvl="1" w:tplc="72FCCE12" w:tentative="1">
      <w:start w:val="1"/>
      <w:numFmt w:val="bullet"/>
      <w:lvlText w:val="o"/>
      <w:lvlJc w:val="left"/>
      <w:pPr>
        <w:ind w:left="1440" w:hanging="360"/>
      </w:pPr>
      <w:rPr>
        <w:rFonts w:ascii="Courier New" w:hAnsi="Courier New" w:cs="Courier New" w:hint="default"/>
      </w:rPr>
    </w:lvl>
    <w:lvl w:ilvl="2" w:tplc="0B3083E4" w:tentative="1">
      <w:start w:val="1"/>
      <w:numFmt w:val="bullet"/>
      <w:lvlText w:val=""/>
      <w:lvlJc w:val="left"/>
      <w:pPr>
        <w:ind w:left="2160" w:hanging="360"/>
      </w:pPr>
      <w:rPr>
        <w:rFonts w:ascii="Wingdings" w:hAnsi="Wingdings" w:hint="default"/>
      </w:rPr>
    </w:lvl>
    <w:lvl w:ilvl="3" w:tplc="59C664DC" w:tentative="1">
      <w:start w:val="1"/>
      <w:numFmt w:val="bullet"/>
      <w:lvlText w:val=""/>
      <w:lvlJc w:val="left"/>
      <w:pPr>
        <w:ind w:left="2880" w:hanging="360"/>
      </w:pPr>
      <w:rPr>
        <w:rFonts w:ascii="Symbol" w:hAnsi="Symbol" w:hint="default"/>
      </w:rPr>
    </w:lvl>
    <w:lvl w:ilvl="4" w:tplc="AF667DD4" w:tentative="1">
      <w:start w:val="1"/>
      <w:numFmt w:val="bullet"/>
      <w:lvlText w:val="o"/>
      <w:lvlJc w:val="left"/>
      <w:pPr>
        <w:ind w:left="3600" w:hanging="360"/>
      </w:pPr>
      <w:rPr>
        <w:rFonts w:ascii="Courier New" w:hAnsi="Courier New" w:cs="Courier New" w:hint="default"/>
      </w:rPr>
    </w:lvl>
    <w:lvl w:ilvl="5" w:tplc="9C7E0B02" w:tentative="1">
      <w:start w:val="1"/>
      <w:numFmt w:val="bullet"/>
      <w:lvlText w:val=""/>
      <w:lvlJc w:val="left"/>
      <w:pPr>
        <w:ind w:left="4320" w:hanging="360"/>
      </w:pPr>
      <w:rPr>
        <w:rFonts w:ascii="Wingdings" w:hAnsi="Wingdings" w:hint="default"/>
      </w:rPr>
    </w:lvl>
    <w:lvl w:ilvl="6" w:tplc="89EA6B82" w:tentative="1">
      <w:start w:val="1"/>
      <w:numFmt w:val="bullet"/>
      <w:lvlText w:val=""/>
      <w:lvlJc w:val="left"/>
      <w:pPr>
        <w:ind w:left="5040" w:hanging="360"/>
      </w:pPr>
      <w:rPr>
        <w:rFonts w:ascii="Symbol" w:hAnsi="Symbol" w:hint="default"/>
      </w:rPr>
    </w:lvl>
    <w:lvl w:ilvl="7" w:tplc="C5001796" w:tentative="1">
      <w:start w:val="1"/>
      <w:numFmt w:val="bullet"/>
      <w:lvlText w:val="o"/>
      <w:lvlJc w:val="left"/>
      <w:pPr>
        <w:ind w:left="5760" w:hanging="360"/>
      </w:pPr>
      <w:rPr>
        <w:rFonts w:ascii="Courier New" w:hAnsi="Courier New" w:cs="Courier New" w:hint="default"/>
      </w:rPr>
    </w:lvl>
    <w:lvl w:ilvl="8" w:tplc="333E55A8" w:tentative="1">
      <w:start w:val="1"/>
      <w:numFmt w:val="bullet"/>
      <w:lvlText w:val=""/>
      <w:lvlJc w:val="left"/>
      <w:pPr>
        <w:ind w:left="6480" w:hanging="360"/>
      </w:pPr>
      <w:rPr>
        <w:rFonts w:ascii="Wingdings" w:hAnsi="Wingdings" w:hint="default"/>
      </w:rPr>
    </w:lvl>
  </w:abstractNum>
  <w:abstractNum w:abstractNumId="13" w15:restartNumberingAfterBreak="0">
    <w:nsid w:val="2E6A4C99"/>
    <w:multiLevelType w:val="hybridMultilevel"/>
    <w:tmpl w:val="8A0EC9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BB0777"/>
    <w:multiLevelType w:val="hybridMultilevel"/>
    <w:tmpl w:val="F2FAE40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34D5F3F"/>
    <w:multiLevelType w:val="hybridMultilevel"/>
    <w:tmpl w:val="97A2C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17" w15:restartNumberingAfterBreak="0">
    <w:nsid w:val="37E51472"/>
    <w:multiLevelType w:val="hybridMultilevel"/>
    <w:tmpl w:val="1D48C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51292D"/>
    <w:multiLevelType w:val="hybridMultilevel"/>
    <w:tmpl w:val="B9046892"/>
    <w:lvl w:ilvl="0" w:tplc="474CBEF8">
      <w:start w:val="1"/>
      <w:numFmt w:val="decimal"/>
      <w:lvlText w:val="%1."/>
      <w:lvlJc w:val="left"/>
      <w:pPr>
        <w:ind w:left="720" w:hanging="360"/>
      </w:pPr>
      <w:rPr>
        <w:rFonts w:hint="default"/>
        <w:sz w:val="20"/>
        <w:szCs w:val="20"/>
      </w:rPr>
    </w:lvl>
    <w:lvl w:ilvl="1" w:tplc="AF4206DC" w:tentative="1">
      <w:start w:val="1"/>
      <w:numFmt w:val="lowerLetter"/>
      <w:lvlText w:val="%2."/>
      <w:lvlJc w:val="left"/>
      <w:pPr>
        <w:ind w:left="1440" w:hanging="360"/>
      </w:pPr>
    </w:lvl>
    <w:lvl w:ilvl="2" w:tplc="9C1200B8" w:tentative="1">
      <w:start w:val="1"/>
      <w:numFmt w:val="lowerRoman"/>
      <w:lvlText w:val="%3."/>
      <w:lvlJc w:val="right"/>
      <w:pPr>
        <w:ind w:left="2160" w:hanging="180"/>
      </w:pPr>
    </w:lvl>
    <w:lvl w:ilvl="3" w:tplc="1382C986" w:tentative="1">
      <w:start w:val="1"/>
      <w:numFmt w:val="decimal"/>
      <w:lvlText w:val="%4."/>
      <w:lvlJc w:val="left"/>
      <w:pPr>
        <w:ind w:left="2880" w:hanging="360"/>
      </w:pPr>
    </w:lvl>
    <w:lvl w:ilvl="4" w:tplc="9182CF52" w:tentative="1">
      <w:start w:val="1"/>
      <w:numFmt w:val="lowerLetter"/>
      <w:lvlText w:val="%5."/>
      <w:lvlJc w:val="left"/>
      <w:pPr>
        <w:ind w:left="3600" w:hanging="360"/>
      </w:pPr>
    </w:lvl>
    <w:lvl w:ilvl="5" w:tplc="F8ECFF9E" w:tentative="1">
      <w:start w:val="1"/>
      <w:numFmt w:val="lowerRoman"/>
      <w:lvlText w:val="%6."/>
      <w:lvlJc w:val="right"/>
      <w:pPr>
        <w:ind w:left="4320" w:hanging="180"/>
      </w:pPr>
    </w:lvl>
    <w:lvl w:ilvl="6" w:tplc="DF30B108" w:tentative="1">
      <w:start w:val="1"/>
      <w:numFmt w:val="decimal"/>
      <w:lvlText w:val="%7."/>
      <w:lvlJc w:val="left"/>
      <w:pPr>
        <w:ind w:left="5040" w:hanging="360"/>
      </w:pPr>
    </w:lvl>
    <w:lvl w:ilvl="7" w:tplc="2B4444AE" w:tentative="1">
      <w:start w:val="1"/>
      <w:numFmt w:val="lowerLetter"/>
      <w:lvlText w:val="%8."/>
      <w:lvlJc w:val="left"/>
      <w:pPr>
        <w:ind w:left="5760" w:hanging="360"/>
      </w:pPr>
    </w:lvl>
    <w:lvl w:ilvl="8" w:tplc="35AC968C" w:tentative="1">
      <w:start w:val="1"/>
      <w:numFmt w:val="lowerRoman"/>
      <w:lvlText w:val="%9."/>
      <w:lvlJc w:val="right"/>
      <w:pPr>
        <w:ind w:left="6480" w:hanging="180"/>
      </w:pPr>
    </w:lvl>
  </w:abstractNum>
  <w:abstractNum w:abstractNumId="19" w15:restartNumberingAfterBreak="0">
    <w:nsid w:val="479E2AD5"/>
    <w:multiLevelType w:val="hybridMultilevel"/>
    <w:tmpl w:val="95C4268C"/>
    <w:lvl w:ilvl="0" w:tplc="2C9A5FDA">
      <w:start w:val="1"/>
      <w:numFmt w:val="decimal"/>
      <w:pStyle w:val="Formatvorlageberschrift2"/>
      <w:lvlText w:val="3.%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EC3F6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D05AE9"/>
    <w:multiLevelType w:val="hybridMultilevel"/>
    <w:tmpl w:val="1AEAD4F2"/>
    <w:lvl w:ilvl="0" w:tplc="E04447C8">
      <w:start w:val="1"/>
      <w:numFmt w:val="decimal"/>
      <w:lvlText w:val="%1."/>
      <w:lvlJc w:val="left"/>
      <w:pPr>
        <w:ind w:left="720" w:hanging="360"/>
      </w:pPr>
      <w:rPr>
        <w:rFonts w:hint="default"/>
        <w:b/>
        <w:bCs/>
      </w:rPr>
    </w:lvl>
    <w:lvl w:ilvl="1" w:tplc="1C6C9AD8" w:tentative="1">
      <w:start w:val="1"/>
      <w:numFmt w:val="lowerLetter"/>
      <w:lvlText w:val="%2."/>
      <w:lvlJc w:val="left"/>
      <w:pPr>
        <w:ind w:left="1440" w:hanging="360"/>
      </w:pPr>
    </w:lvl>
    <w:lvl w:ilvl="2" w:tplc="F10C239E" w:tentative="1">
      <w:start w:val="1"/>
      <w:numFmt w:val="lowerRoman"/>
      <w:lvlText w:val="%3."/>
      <w:lvlJc w:val="right"/>
      <w:pPr>
        <w:ind w:left="2160" w:hanging="180"/>
      </w:pPr>
    </w:lvl>
    <w:lvl w:ilvl="3" w:tplc="C5D4CE56" w:tentative="1">
      <w:start w:val="1"/>
      <w:numFmt w:val="decimal"/>
      <w:lvlText w:val="%4."/>
      <w:lvlJc w:val="left"/>
      <w:pPr>
        <w:ind w:left="2880" w:hanging="360"/>
      </w:pPr>
    </w:lvl>
    <w:lvl w:ilvl="4" w:tplc="4F7A8120" w:tentative="1">
      <w:start w:val="1"/>
      <w:numFmt w:val="lowerLetter"/>
      <w:lvlText w:val="%5."/>
      <w:lvlJc w:val="left"/>
      <w:pPr>
        <w:ind w:left="3600" w:hanging="360"/>
      </w:pPr>
    </w:lvl>
    <w:lvl w:ilvl="5" w:tplc="143CAC0E" w:tentative="1">
      <w:start w:val="1"/>
      <w:numFmt w:val="lowerRoman"/>
      <w:lvlText w:val="%6."/>
      <w:lvlJc w:val="right"/>
      <w:pPr>
        <w:ind w:left="4320" w:hanging="180"/>
      </w:pPr>
    </w:lvl>
    <w:lvl w:ilvl="6" w:tplc="1F64A35E" w:tentative="1">
      <w:start w:val="1"/>
      <w:numFmt w:val="decimal"/>
      <w:lvlText w:val="%7."/>
      <w:lvlJc w:val="left"/>
      <w:pPr>
        <w:ind w:left="5040" w:hanging="360"/>
      </w:pPr>
    </w:lvl>
    <w:lvl w:ilvl="7" w:tplc="FA4CDB82" w:tentative="1">
      <w:start w:val="1"/>
      <w:numFmt w:val="lowerLetter"/>
      <w:lvlText w:val="%8."/>
      <w:lvlJc w:val="left"/>
      <w:pPr>
        <w:ind w:left="5760" w:hanging="360"/>
      </w:pPr>
    </w:lvl>
    <w:lvl w:ilvl="8" w:tplc="83EED582" w:tentative="1">
      <w:start w:val="1"/>
      <w:numFmt w:val="lowerRoman"/>
      <w:lvlText w:val="%9."/>
      <w:lvlJc w:val="right"/>
      <w:pPr>
        <w:ind w:left="6480" w:hanging="180"/>
      </w:pPr>
    </w:lvl>
  </w:abstractNum>
  <w:abstractNum w:abstractNumId="23" w15:restartNumberingAfterBreak="0">
    <w:nsid w:val="5DEE42DC"/>
    <w:multiLevelType w:val="hybridMultilevel"/>
    <w:tmpl w:val="75C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E640B0"/>
    <w:multiLevelType w:val="hybridMultilevel"/>
    <w:tmpl w:val="CAC0C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1F1862"/>
    <w:multiLevelType w:val="hybridMultilevel"/>
    <w:tmpl w:val="1AEAD4F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06F28A4"/>
    <w:multiLevelType w:val="hybridMultilevel"/>
    <w:tmpl w:val="94E475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7" w15:restartNumberingAfterBreak="0">
    <w:nsid w:val="74925DC7"/>
    <w:multiLevelType w:val="hybridMultilevel"/>
    <w:tmpl w:val="C08E9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7D579D4"/>
    <w:multiLevelType w:val="hybridMultilevel"/>
    <w:tmpl w:val="8E40CBFE"/>
    <w:lvl w:ilvl="0" w:tplc="E5E4FFFC">
      <w:start w:val="1"/>
      <w:numFmt w:val="bullet"/>
      <w:lvlText w:val=""/>
      <w:lvlJc w:val="left"/>
      <w:pPr>
        <w:ind w:left="720" w:hanging="360"/>
      </w:pPr>
      <w:rPr>
        <w:rFonts w:ascii="Symbol" w:hAnsi="Symbol" w:hint="default"/>
      </w:rPr>
    </w:lvl>
    <w:lvl w:ilvl="1" w:tplc="2D02207C" w:tentative="1">
      <w:start w:val="1"/>
      <w:numFmt w:val="bullet"/>
      <w:lvlText w:val="o"/>
      <w:lvlJc w:val="left"/>
      <w:pPr>
        <w:ind w:left="1440" w:hanging="360"/>
      </w:pPr>
      <w:rPr>
        <w:rFonts w:ascii="Courier New" w:hAnsi="Courier New" w:cs="Courier New" w:hint="default"/>
      </w:rPr>
    </w:lvl>
    <w:lvl w:ilvl="2" w:tplc="9B42DAE6" w:tentative="1">
      <w:start w:val="1"/>
      <w:numFmt w:val="bullet"/>
      <w:lvlText w:val=""/>
      <w:lvlJc w:val="left"/>
      <w:pPr>
        <w:ind w:left="2160" w:hanging="360"/>
      </w:pPr>
      <w:rPr>
        <w:rFonts w:ascii="Wingdings" w:hAnsi="Wingdings" w:hint="default"/>
      </w:rPr>
    </w:lvl>
    <w:lvl w:ilvl="3" w:tplc="2C3C5F08" w:tentative="1">
      <w:start w:val="1"/>
      <w:numFmt w:val="bullet"/>
      <w:lvlText w:val=""/>
      <w:lvlJc w:val="left"/>
      <w:pPr>
        <w:ind w:left="2880" w:hanging="360"/>
      </w:pPr>
      <w:rPr>
        <w:rFonts w:ascii="Symbol" w:hAnsi="Symbol" w:hint="default"/>
      </w:rPr>
    </w:lvl>
    <w:lvl w:ilvl="4" w:tplc="235AB1C2" w:tentative="1">
      <w:start w:val="1"/>
      <w:numFmt w:val="bullet"/>
      <w:lvlText w:val="o"/>
      <w:lvlJc w:val="left"/>
      <w:pPr>
        <w:ind w:left="3600" w:hanging="360"/>
      </w:pPr>
      <w:rPr>
        <w:rFonts w:ascii="Courier New" w:hAnsi="Courier New" w:cs="Courier New" w:hint="default"/>
      </w:rPr>
    </w:lvl>
    <w:lvl w:ilvl="5" w:tplc="EF30BD44" w:tentative="1">
      <w:start w:val="1"/>
      <w:numFmt w:val="bullet"/>
      <w:lvlText w:val=""/>
      <w:lvlJc w:val="left"/>
      <w:pPr>
        <w:ind w:left="4320" w:hanging="360"/>
      </w:pPr>
      <w:rPr>
        <w:rFonts w:ascii="Wingdings" w:hAnsi="Wingdings" w:hint="default"/>
      </w:rPr>
    </w:lvl>
    <w:lvl w:ilvl="6" w:tplc="79BA62F2" w:tentative="1">
      <w:start w:val="1"/>
      <w:numFmt w:val="bullet"/>
      <w:lvlText w:val=""/>
      <w:lvlJc w:val="left"/>
      <w:pPr>
        <w:ind w:left="5040" w:hanging="360"/>
      </w:pPr>
      <w:rPr>
        <w:rFonts w:ascii="Symbol" w:hAnsi="Symbol" w:hint="default"/>
      </w:rPr>
    </w:lvl>
    <w:lvl w:ilvl="7" w:tplc="67104802" w:tentative="1">
      <w:start w:val="1"/>
      <w:numFmt w:val="bullet"/>
      <w:lvlText w:val="o"/>
      <w:lvlJc w:val="left"/>
      <w:pPr>
        <w:ind w:left="5760" w:hanging="360"/>
      </w:pPr>
      <w:rPr>
        <w:rFonts w:ascii="Courier New" w:hAnsi="Courier New" w:cs="Courier New" w:hint="default"/>
      </w:rPr>
    </w:lvl>
    <w:lvl w:ilvl="8" w:tplc="FCC6ECB6" w:tentative="1">
      <w:start w:val="1"/>
      <w:numFmt w:val="bullet"/>
      <w:lvlText w:val=""/>
      <w:lvlJc w:val="left"/>
      <w:pPr>
        <w:ind w:left="6480" w:hanging="360"/>
      </w:pPr>
      <w:rPr>
        <w:rFonts w:ascii="Wingdings" w:hAnsi="Wingdings" w:hint="default"/>
      </w:rPr>
    </w:lvl>
  </w:abstractNum>
  <w:abstractNum w:abstractNumId="30" w15:restartNumberingAfterBreak="0">
    <w:nsid w:val="7B041321"/>
    <w:multiLevelType w:val="hybridMultilevel"/>
    <w:tmpl w:val="32369360"/>
    <w:lvl w:ilvl="0" w:tplc="04070017">
      <w:start w:val="1"/>
      <w:numFmt w:val="lowerLetter"/>
      <w:lvlText w:val="%1)"/>
      <w:lvlJc w:val="left"/>
      <w:pPr>
        <w:ind w:left="1506" w:hanging="360"/>
      </w:pPr>
    </w:lvl>
    <w:lvl w:ilvl="1" w:tplc="04070019" w:tentative="1">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31" w15:restartNumberingAfterBreak="0">
    <w:nsid w:val="7D0A4EC8"/>
    <w:multiLevelType w:val="hybridMultilevel"/>
    <w:tmpl w:val="0AAEF3BE"/>
    <w:lvl w:ilvl="0" w:tplc="04070001">
      <w:start w:val="1"/>
      <w:numFmt w:val="bullet"/>
      <w:lvlText w:val=""/>
      <w:lvlJc w:val="left"/>
      <w:pPr>
        <w:ind w:left="280" w:hanging="360"/>
      </w:pPr>
      <w:rPr>
        <w:rFonts w:ascii="Symbol" w:hAnsi="Symbol" w:hint="default"/>
      </w:rPr>
    </w:lvl>
    <w:lvl w:ilvl="1" w:tplc="04070003" w:tentative="1">
      <w:start w:val="1"/>
      <w:numFmt w:val="bullet"/>
      <w:lvlText w:val="o"/>
      <w:lvlJc w:val="left"/>
      <w:pPr>
        <w:ind w:left="1000" w:hanging="360"/>
      </w:pPr>
      <w:rPr>
        <w:rFonts w:ascii="Courier New" w:hAnsi="Courier New" w:cs="Courier New" w:hint="default"/>
      </w:rPr>
    </w:lvl>
    <w:lvl w:ilvl="2" w:tplc="04070005" w:tentative="1">
      <w:start w:val="1"/>
      <w:numFmt w:val="bullet"/>
      <w:lvlText w:val=""/>
      <w:lvlJc w:val="left"/>
      <w:pPr>
        <w:ind w:left="1720" w:hanging="360"/>
      </w:pPr>
      <w:rPr>
        <w:rFonts w:ascii="Wingdings" w:hAnsi="Wingdings" w:hint="default"/>
      </w:rPr>
    </w:lvl>
    <w:lvl w:ilvl="3" w:tplc="04070001" w:tentative="1">
      <w:start w:val="1"/>
      <w:numFmt w:val="bullet"/>
      <w:lvlText w:val=""/>
      <w:lvlJc w:val="left"/>
      <w:pPr>
        <w:ind w:left="2440" w:hanging="360"/>
      </w:pPr>
      <w:rPr>
        <w:rFonts w:ascii="Symbol" w:hAnsi="Symbol" w:hint="default"/>
      </w:rPr>
    </w:lvl>
    <w:lvl w:ilvl="4" w:tplc="04070003" w:tentative="1">
      <w:start w:val="1"/>
      <w:numFmt w:val="bullet"/>
      <w:lvlText w:val="o"/>
      <w:lvlJc w:val="left"/>
      <w:pPr>
        <w:ind w:left="3160" w:hanging="360"/>
      </w:pPr>
      <w:rPr>
        <w:rFonts w:ascii="Courier New" w:hAnsi="Courier New" w:cs="Courier New" w:hint="default"/>
      </w:rPr>
    </w:lvl>
    <w:lvl w:ilvl="5" w:tplc="04070005" w:tentative="1">
      <w:start w:val="1"/>
      <w:numFmt w:val="bullet"/>
      <w:lvlText w:val=""/>
      <w:lvlJc w:val="left"/>
      <w:pPr>
        <w:ind w:left="3880" w:hanging="360"/>
      </w:pPr>
      <w:rPr>
        <w:rFonts w:ascii="Wingdings" w:hAnsi="Wingdings" w:hint="default"/>
      </w:rPr>
    </w:lvl>
    <w:lvl w:ilvl="6" w:tplc="04070001" w:tentative="1">
      <w:start w:val="1"/>
      <w:numFmt w:val="bullet"/>
      <w:lvlText w:val=""/>
      <w:lvlJc w:val="left"/>
      <w:pPr>
        <w:ind w:left="4600" w:hanging="360"/>
      </w:pPr>
      <w:rPr>
        <w:rFonts w:ascii="Symbol" w:hAnsi="Symbol" w:hint="default"/>
      </w:rPr>
    </w:lvl>
    <w:lvl w:ilvl="7" w:tplc="04070003" w:tentative="1">
      <w:start w:val="1"/>
      <w:numFmt w:val="bullet"/>
      <w:lvlText w:val="o"/>
      <w:lvlJc w:val="left"/>
      <w:pPr>
        <w:ind w:left="5320" w:hanging="360"/>
      </w:pPr>
      <w:rPr>
        <w:rFonts w:ascii="Courier New" w:hAnsi="Courier New" w:cs="Courier New" w:hint="default"/>
      </w:rPr>
    </w:lvl>
    <w:lvl w:ilvl="8" w:tplc="04070005" w:tentative="1">
      <w:start w:val="1"/>
      <w:numFmt w:val="bullet"/>
      <w:lvlText w:val=""/>
      <w:lvlJc w:val="left"/>
      <w:pPr>
        <w:ind w:left="6040" w:hanging="360"/>
      </w:pPr>
      <w:rPr>
        <w:rFonts w:ascii="Wingdings" w:hAnsi="Wingdings" w:hint="default"/>
      </w:rPr>
    </w:lvl>
  </w:abstractNum>
  <w:num w:numId="1" w16cid:durableId="2140999860">
    <w:abstractNumId w:val="30"/>
  </w:num>
  <w:num w:numId="2" w16cid:durableId="1499074189">
    <w:abstractNumId w:val="31"/>
  </w:num>
  <w:num w:numId="3" w16cid:durableId="1659266896">
    <w:abstractNumId w:val="10"/>
  </w:num>
  <w:num w:numId="4" w16cid:durableId="1705788906">
    <w:abstractNumId w:val="0"/>
  </w:num>
  <w:num w:numId="5" w16cid:durableId="363405961">
    <w:abstractNumId w:val="3"/>
  </w:num>
  <w:num w:numId="6" w16cid:durableId="1588881451">
    <w:abstractNumId w:val="28"/>
  </w:num>
  <w:num w:numId="7" w16cid:durableId="15153642">
    <w:abstractNumId w:val="1"/>
  </w:num>
  <w:num w:numId="8" w16cid:durableId="1826965838">
    <w:abstractNumId w:val="26"/>
  </w:num>
  <w:num w:numId="9" w16cid:durableId="1401173206">
    <w:abstractNumId w:val="16"/>
  </w:num>
  <w:num w:numId="10" w16cid:durableId="935095530">
    <w:abstractNumId w:val="20"/>
  </w:num>
  <w:num w:numId="11" w16cid:durableId="1629776955">
    <w:abstractNumId w:val="6"/>
  </w:num>
  <w:num w:numId="12" w16cid:durableId="686448758">
    <w:abstractNumId w:val="5"/>
  </w:num>
  <w:num w:numId="13" w16cid:durableId="1364205198">
    <w:abstractNumId w:val="8"/>
  </w:num>
  <w:num w:numId="14" w16cid:durableId="1938515066">
    <w:abstractNumId w:val="17"/>
  </w:num>
  <w:num w:numId="15" w16cid:durableId="1400133745">
    <w:abstractNumId w:val="23"/>
  </w:num>
  <w:num w:numId="16" w16cid:durableId="223491838">
    <w:abstractNumId w:val="27"/>
  </w:num>
  <w:num w:numId="17" w16cid:durableId="274365082">
    <w:abstractNumId w:val="4"/>
  </w:num>
  <w:num w:numId="18" w16cid:durableId="1336495164">
    <w:abstractNumId w:val="24"/>
  </w:num>
  <w:num w:numId="19" w16cid:durableId="1996950406">
    <w:abstractNumId w:val="9"/>
  </w:num>
  <w:num w:numId="20" w16cid:durableId="1053387938">
    <w:abstractNumId w:val="7"/>
  </w:num>
  <w:num w:numId="21" w16cid:durableId="1477991009">
    <w:abstractNumId w:val="22"/>
  </w:num>
  <w:num w:numId="22" w16cid:durableId="2003583126">
    <w:abstractNumId w:val="18"/>
  </w:num>
  <w:num w:numId="23" w16cid:durableId="1871147111">
    <w:abstractNumId w:val="29"/>
  </w:num>
  <w:num w:numId="24" w16cid:durableId="1839225336">
    <w:abstractNumId w:val="12"/>
  </w:num>
  <w:num w:numId="25" w16cid:durableId="1087387180">
    <w:abstractNumId w:val="11"/>
  </w:num>
  <w:num w:numId="26" w16cid:durableId="452555119">
    <w:abstractNumId w:val="14"/>
  </w:num>
  <w:num w:numId="27" w16cid:durableId="403722399">
    <w:abstractNumId w:val="25"/>
  </w:num>
  <w:num w:numId="28" w16cid:durableId="2016298244">
    <w:abstractNumId w:val="21"/>
  </w:num>
  <w:num w:numId="29" w16cid:durableId="1951473637">
    <w:abstractNumId w:val="15"/>
  </w:num>
  <w:num w:numId="30" w16cid:durableId="1289167422">
    <w:abstractNumId w:val="2"/>
  </w:num>
  <w:num w:numId="31" w16cid:durableId="1354840477">
    <w:abstractNumId w:val="19"/>
  </w:num>
  <w:num w:numId="32" w16cid:durableId="96869902">
    <w:abstractNumId w:val="13"/>
  </w:num>
  <w:num w:numId="33" w16cid:durableId="38557088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5A69"/>
    <w:rsid w:val="00027F84"/>
    <w:rsid w:val="00031B96"/>
    <w:rsid w:val="00032FDB"/>
    <w:rsid w:val="00033E2A"/>
    <w:rsid w:val="000353F4"/>
    <w:rsid w:val="00040E3F"/>
    <w:rsid w:val="00042C6C"/>
    <w:rsid w:val="00042CD4"/>
    <w:rsid w:val="00043813"/>
    <w:rsid w:val="00045D73"/>
    <w:rsid w:val="0004666F"/>
    <w:rsid w:val="00047E60"/>
    <w:rsid w:val="00050B5F"/>
    <w:rsid w:val="00054DE8"/>
    <w:rsid w:val="00060250"/>
    <w:rsid w:val="000630CC"/>
    <w:rsid w:val="0006696B"/>
    <w:rsid w:val="00073D58"/>
    <w:rsid w:val="000770FC"/>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0F66A4"/>
    <w:rsid w:val="00103D8E"/>
    <w:rsid w:val="00107851"/>
    <w:rsid w:val="00107FF1"/>
    <w:rsid w:val="001122B9"/>
    <w:rsid w:val="00116C94"/>
    <w:rsid w:val="00117926"/>
    <w:rsid w:val="00117AA2"/>
    <w:rsid w:val="0012300F"/>
    <w:rsid w:val="00127406"/>
    <w:rsid w:val="00130BD6"/>
    <w:rsid w:val="001319BE"/>
    <w:rsid w:val="00133B78"/>
    <w:rsid w:val="00137228"/>
    <w:rsid w:val="00141349"/>
    <w:rsid w:val="00141F76"/>
    <w:rsid w:val="001441C9"/>
    <w:rsid w:val="0014574C"/>
    <w:rsid w:val="0015462A"/>
    <w:rsid w:val="00156BFD"/>
    <w:rsid w:val="00162022"/>
    <w:rsid w:val="00164D6C"/>
    <w:rsid w:val="00165E85"/>
    <w:rsid w:val="00167B6C"/>
    <w:rsid w:val="00172154"/>
    <w:rsid w:val="001725EE"/>
    <w:rsid w:val="001824CF"/>
    <w:rsid w:val="0018338F"/>
    <w:rsid w:val="001876DB"/>
    <w:rsid w:val="00192817"/>
    <w:rsid w:val="00195B36"/>
    <w:rsid w:val="00195CB3"/>
    <w:rsid w:val="001A0446"/>
    <w:rsid w:val="001A732A"/>
    <w:rsid w:val="001B09EE"/>
    <w:rsid w:val="001B22A5"/>
    <w:rsid w:val="001B48BE"/>
    <w:rsid w:val="001B7B3C"/>
    <w:rsid w:val="001C2B0E"/>
    <w:rsid w:val="001C3A89"/>
    <w:rsid w:val="001C525F"/>
    <w:rsid w:val="001C6E01"/>
    <w:rsid w:val="001D1C35"/>
    <w:rsid w:val="001D6090"/>
    <w:rsid w:val="001E1FCD"/>
    <w:rsid w:val="001E509A"/>
    <w:rsid w:val="001F18E6"/>
    <w:rsid w:val="001F3EEB"/>
    <w:rsid w:val="001F4C03"/>
    <w:rsid w:val="002015C7"/>
    <w:rsid w:val="002031C1"/>
    <w:rsid w:val="00204E30"/>
    <w:rsid w:val="00205708"/>
    <w:rsid w:val="002058F1"/>
    <w:rsid w:val="00205ED0"/>
    <w:rsid w:val="00215BCC"/>
    <w:rsid w:val="00217045"/>
    <w:rsid w:val="0023088A"/>
    <w:rsid w:val="0023562E"/>
    <w:rsid w:val="00235D66"/>
    <w:rsid w:val="002406C5"/>
    <w:rsid w:val="002414FA"/>
    <w:rsid w:val="0024427B"/>
    <w:rsid w:val="002503CF"/>
    <w:rsid w:val="0025264C"/>
    <w:rsid w:val="00256AC2"/>
    <w:rsid w:val="0026056C"/>
    <w:rsid w:val="00261D61"/>
    <w:rsid w:val="002663EA"/>
    <w:rsid w:val="002678D9"/>
    <w:rsid w:val="00267971"/>
    <w:rsid w:val="002752FD"/>
    <w:rsid w:val="00283128"/>
    <w:rsid w:val="0028586B"/>
    <w:rsid w:val="00290A38"/>
    <w:rsid w:val="00292EF3"/>
    <w:rsid w:val="002A46FA"/>
    <w:rsid w:val="002A7BDE"/>
    <w:rsid w:val="002B486C"/>
    <w:rsid w:val="002B5C14"/>
    <w:rsid w:val="002C6960"/>
    <w:rsid w:val="002C7232"/>
    <w:rsid w:val="002D194A"/>
    <w:rsid w:val="002D1D3A"/>
    <w:rsid w:val="002D36E6"/>
    <w:rsid w:val="002E0C47"/>
    <w:rsid w:val="002E1457"/>
    <w:rsid w:val="002E1591"/>
    <w:rsid w:val="002E71DE"/>
    <w:rsid w:val="002F04E7"/>
    <w:rsid w:val="002F2217"/>
    <w:rsid w:val="002F5C00"/>
    <w:rsid w:val="0030168A"/>
    <w:rsid w:val="0030385F"/>
    <w:rsid w:val="00303C23"/>
    <w:rsid w:val="00303CEF"/>
    <w:rsid w:val="00304654"/>
    <w:rsid w:val="00307FF4"/>
    <w:rsid w:val="00310D11"/>
    <w:rsid w:val="00311044"/>
    <w:rsid w:val="00312BA5"/>
    <w:rsid w:val="00317B37"/>
    <w:rsid w:val="00320179"/>
    <w:rsid w:val="00331B49"/>
    <w:rsid w:val="00334624"/>
    <w:rsid w:val="0033562E"/>
    <w:rsid w:val="00337677"/>
    <w:rsid w:val="00337B00"/>
    <w:rsid w:val="0034095C"/>
    <w:rsid w:val="00341B65"/>
    <w:rsid w:val="003560BF"/>
    <w:rsid w:val="0036642C"/>
    <w:rsid w:val="0037026C"/>
    <w:rsid w:val="00371429"/>
    <w:rsid w:val="003764A4"/>
    <w:rsid w:val="00381DA4"/>
    <w:rsid w:val="0038435E"/>
    <w:rsid w:val="00387F03"/>
    <w:rsid w:val="00392DF9"/>
    <w:rsid w:val="003A47A4"/>
    <w:rsid w:val="003A5CBA"/>
    <w:rsid w:val="003A766C"/>
    <w:rsid w:val="003B33E3"/>
    <w:rsid w:val="003B39EF"/>
    <w:rsid w:val="003B5B4B"/>
    <w:rsid w:val="003C16CD"/>
    <w:rsid w:val="003C31C2"/>
    <w:rsid w:val="003C370C"/>
    <w:rsid w:val="003C496C"/>
    <w:rsid w:val="003C5641"/>
    <w:rsid w:val="003C5C21"/>
    <w:rsid w:val="003C7031"/>
    <w:rsid w:val="003D008D"/>
    <w:rsid w:val="003D1BE1"/>
    <w:rsid w:val="003D4C3F"/>
    <w:rsid w:val="003E60A4"/>
    <w:rsid w:val="003E749D"/>
    <w:rsid w:val="003F147E"/>
    <w:rsid w:val="003F216A"/>
    <w:rsid w:val="004029A6"/>
    <w:rsid w:val="00402EA6"/>
    <w:rsid w:val="00407955"/>
    <w:rsid w:val="00416285"/>
    <w:rsid w:val="00416D6B"/>
    <w:rsid w:val="00423473"/>
    <w:rsid w:val="0042498C"/>
    <w:rsid w:val="00424E9E"/>
    <w:rsid w:val="00427C17"/>
    <w:rsid w:val="004302D1"/>
    <w:rsid w:val="00434A4B"/>
    <w:rsid w:val="00446822"/>
    <w:rsid w:val="004475DA"/>
    <w:rsid w:val="00456569"/>
    <w:rsid w:val="00457F21"/>
    <w:rsid w:val="004628FC"/>
    <w:rsid w:val="004630E8"/>
    <w:rsid w:val="00467344"/>
    <w:rsid w:val="00473B28"/>
    <w:rsid w:val="00474259"/>
    <w:rsid w:val="004875F3"/>
    <w:rsid w:val="00487D5D"/>
    <w:rsid w:val="00491D35"/>
    <w:rsid w:val="0049687C"/>
    <w:rsid w:val="00497325"/>
    <w:rsid w:val="004A0C51"/>
    <w:rsid w:val="004A1D63"/>
    <w:rsid w:val="004A3198"/>
    <w:rsid w:val="004A5E9A"/>
    <w:rsid w:val="004A6B04"/>
    <w:rsid w:val="004B0FB2"/>
    <w:rsid w:val="004B6F6E"/>
    <w:rsid w:val="004C44CA"/>
    <w:rsid w:val="004D5C8D"/>
    <w:rsid w:val="004D7CFA"/>
    <w:rsid w:val="004E00DC"/>
    <w:rsid w:val="004E0A8F"/>
    <w:rsid w:val="004E7494"/>
    <w:rsid w:val="004F1600"/>
    <w:rsid w:val="004F4F0C"/>
    <w:rsid w:val="00500585"/>
    <w:rsid w:val="0050558F"/>
    <w:rsid w:val="0050674D"/>
    <w:rsid w:val="00507717"/>
    <w:rsid w:val="0051077A"/>
    <w:rsid w:val="005165F2"/>
    <w:rsid w:val="00521FA9"/>
    <w:rsid w:val="0052250B"/>
    <w:rsid w:val="005245CC"/>
    <w:rsid w:val="00527AAE"/>
    <w:rsid w:val="00530673"/>
    <w:rsid w:val="00531F9F"/>
    <w:rsid w:val="00537549"/>
    <w:rsid w:val="00537777"/>
    <w:rsid w:val="00537F44"/>
    <w:rsid w:val="005450C3"/>
    <w:rsid w:val="005545FD"/>
    <w:rsid w:val="00567EC3"/>
    <w:rsid w:val="00575529"/>
    <w:rsid w:val="0058031B"/>
    <w:rsid w:val="00592FA3"/>
    <w:rsid w:val="005A3597"/>
    <w:rsid w:val="005B05DC"/>
    <w:rsid w:val="005B470F"/>
    <w:rsid w:val="005C2CBA"/>
    <w:rsid w:val="005D6A3B"/>
    <w:rsid w:val="005D6FD5"/>
    <w:rsid w:val="005D7A8F"/>
    <w:rsid w:val="005E092B"/>
    <w:rsid w:val="005E0C09"/>
    <w:rsid w:val="005E60FE"/>
    <w:rsid w:val="005F0730"/>
    <w:rsid w:val="005F0761"/>
    <w:rsid w:val="005F2262"/>
    <w:rsid w:val="005F4D8C"/>
    <w:rsid w:val="005F4E81"/>
    <w:rsid w:val="00600B37"/>
    <w:rsid w:val="00601A69"/>
    <w:rsid w:val="00601F09"/>
    <w:rsid w:val="00615F8A"/>
    <w:rsid w:val="00616683"/>
    <w:rsid w:val="00617FE6"/>
    <w:rsid w:val="006207B4"/>
    <w:rsid w:val="00625C19"/>
    <w:rsid w:val="006262F6"/>
    <w:rsid w:val="0062688B"/>
    <w:rsid w:val="00633E79"/>
    <w:rsid w:val="0063544C"/>
    <w:rsid w:val="00650470"/>
    <w:rsid w:val="0065056D"/>
    <w:rsid w:val="0065754A"/>
    <w:rsid w:val="006614D5"/>
    <w:rsid w:val="006618CF"/>
    <w:rsid w:val="00675494"/>
    <w:rsid w:val="006775DC"/>
    <w:rsid w:val="00686CBC"/>
    <w:rsid w:val="00690D18"/>
    <w:rsid w:val="00694B02"/>
    <w:rsid w:val="006B7BE6"/>
    <w:rsid w:val="006C31D6"/>
    <w:rsid w:val="006C37F6"/>
    <w:rsid w:val="006D0820"/>
    <w:rsid w:val="006D0B5D"/>
    <w:rsid w:val="006D6C64"/>
    <w:rsid w:val="006E0D57"/>
    <w:rsid w:val="006E12F0"/>
    <w:rsid w:val="006E410E"/>
    <w:rsid w:val="006E468E"/>
    <w:rsid w:val="006F0E69"/>
    <w:rsid w:val="006F2CAA"/>
    <w:rsid w:val="006F7C51"/>
    <w:rsid w:val="00700677"/>
    <w:rsid w:val="00704555"/>
    <w:rsid w:val="0070689A"/>
    <w:rsid w:val="00712A05"/>
    <w:rsid w:val="00713E4A"/>
    <w:rsid w:val="00716634"/>
    <w:rsid w:val="00716BB9"/>
    <w:rsid w:val="00717452"/>
    <w:rsid w:val="007221CB"/>
    <w:rsid w:val="00724074"/>
    <w:rsid w:val="00726559"/>
    <w:rsid w:val="00727DE8"/>
    <w:rsid w:val="00731FDD"/>
    <w:rsid w:val="00743FCC"/>
    <w:rsid w:val="00746D1A"/>
    <w:rsid w:val="00752650"/>
    <w:rsid w:val="00754F27"/>
    <w:rsid w:val="00757336"/>
    <w:rsid w:val="00773149"/>
    <w:rsid w:val="00773E6E"/>
    <w:rsid w:val="00781915"/>
    <w:rsid w:val="00782F69"/>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1DBA"/>
    <w:rsid w:val="007D43AB"/>
    <w:rsid w:val="007D58FE"/>
    <w:rsid w:val="007E348A"/>
    <w:rsid w:val="007E3510"/>
    <w:rsid w:val="007E407A"/>
    <w:rsid w:val="007E543B"/>
    <w:rsid w:val="007E6378"/>
    <w:rsid w:val="007F3BF2"/>
    <w:rsid w:val="007F4293"/>
    <w:rsid w:val="007F58E2"/>
    <w:rsid w:val="007F596D"/>
    <w:rsid w:val="007F7A63"/>
    <w:rsid w:val="007F7C77"/>
    <w:rsid w:val="008000E0"/>
    <w:rsid w:val="0080323B"/>
    <w:rsid w:val="008066E5"/>
    <w:rsid w:val="008118EF"/>
    <w:rsid w:val="008119DD"/>
    <w:rsid w:val="00811ED0"/>
    <w:rsid w:val="0081285D"/>
    <w:rsid w:val="00812D72"/>
    <w:rsid w:val="00822C58"/>
    <w:rsid w:val="00827614"/>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64D5F"/>
    <w:rsid w:val="00874BE6"/>
    <w:rsid w:val="00874C81"/>
    <w:rsid w:val="008760A6"/>
    <w:rsid w:val="00876B78"/>
    <w:rsid w:val="008804B4"/>
    <w:rsid w:val="00882F9F"/>
    <w:rsid w:val="008856C2"/>
    <w:rsid w:val="008862EB"/>
    <w:rsid w:val="0089014B"/>
    <w:rsid w:val="0089137C"/>
    <w:rsid w:val="008931EB"/>
    <w:rsid w:val="008A33CC"/>
    <w:rsid w:val="008A5910"/>
    <w:rsid w:val="008B23A9"/>
    <w:rsid w:val="008B325F"/>
    <w:rsid w:val="008B3859"/>
    <w:rsid w:val="008B4CE3"/>
    <w:rsid w:val="008E2D70"/>
    <w:rsid w:val="008E3078"/>
    <w:rsid w:val="008E50FC"/>
    <w:rsid w:val="008E6A21"/>
    <w:rsid w:val="008E6AEC"/>
    <w:rsid w:val="008F2B7A"/>
    <w:rsid w:val="008F675F"/>
    <w:rsid w:val="008F7FAC"/>
    <w:rsid w:val="00900CD9"/>
    <w:rsid w:val="009079BE"/>
    <w:rsid w:val="00914754"/>
    <w:rsid w:val="009150F8"/>
    <w:rsid w:val="009165C2"/>
    <w:rsid w:val="00916B2F"/>
    <w:rsid w:val="00923E3D"/>
    <w:rsid w:val="00924D11"/>
    <w:rsid w:val="009332A9"/>
    <w:rsid w:val="009341F3"/>
    <w:rsid w:val="0093476C"/>
    <w:rsid w:val="00936359"/>
    <w:rsid w:val="0094768E"/>
    <w:rsid w:val="00950A9C"/>
    <w:rsid w:val="009513D6"/>
    <w:rsid w:val="0095259F"/>
    <w:rsid w:val="009536A0"/>
    <w:rsid w:val="00954493"/>
    <w:rsid w:val="009563BD"/>
    <w:rsid w:val="009606B2"/>
    <w:rsid w:val="00966214"/>
    <w:rsid w:val="009712F5"/>
    <w:rsid w:val="00974928"/>
    <w:rsid w:val="00977F63"/>
    <w:rsid w:val="009809F8"/>
    <w:rsid w:val="0099071E"/>
    <w:rsid w:val="0099151C"/>
    <w:rsid w:val="00994EEC"/>
    <w:rsid w:val="009964C6"/>
    <w:rsid w:val="00996AA4"/>
    <w:rsid w:val="009970F1"/>
    <w:rsid w:val="0099744C"/>
    <w:rsid w:val="009A1EA9"/>
    <w:rsid w:val="009A37B2"/>
    <w:rsid w:val="009A3E8D"/>
    <w:rsid w:val="009B14E3"/>
    <w:rsid w:val="009B4093"/>
    <w:rsid w:val="009B4674"/>
    <w:rsid w:val="009B5BB1"/>
    <w:rsid w:val="009B64A6"/>
    <w:rsid w:val="009C3C8F"/>
    <w:rsid w:val="009C5B3A"/>
    <w:rsid w:val="009E030A"/>
    <w:rsid w:val="009E0DA2"/>
    <w:rsid w:val="009E3330"/>
    <w:rsid w:val="009E503E"/>
    <w:rsid w:val="009F49DF"/>
    <w:rsid w:val="00A03648"/>
    <w:rsid w:val="00A0422A"/>
    <w:rsid w:val="00A16C64"/>
    <w:rsid w:val="00A23AA2"/>
    <w:rsid w:val="00A23B10"/>
    <w:rsid w:val="00A25DB9"/>
    <w:rsid w:val="00A277A3"/>
    <w:rsid w:val="00A30CDA"/>
    <w:rsid w:val="00A318EA"/>
    <w:rsid w:val="00A32764"/>
    <w:rsid w:val="00A361B2"/>
    <w:rsid w:val="00A42215"/>
    <w:rsid w:val="00A52431"/>
    <w:rsid w:val="00A613D4"/>
    <w:rsid w:val="00A62339"/>
    <w:rsid w:val="00A72C0D"/>
    <w:rsid w:val="00A74C06"/>
    <w:rsid w:val="00A7661F"/>
    <w:rsid w:val="00A8031F"/>
    <w:rsid w:val="00A861B5"/>
    <w:rsid w:val="00A86382"/>
    <w:rsid w:val="00A866DC"/>
    <w:rsid w:val="00A909C9"/>
    <w:rsid w:val="00A9306E"/>
    <w:rsid w:val="00AA33F2"/>
    <w:rsid w:val="00AA67D9"/>
    <w:rsid w:val="00AB21AF"/>
    <w:rsid w:val="00AB24B8"/>
    <w:rsid w:val="00AC3DB8"/>
    <w:rsid w:val="00AD2D69"/>
    <w:rsid w:val="00AD4FA1"/>
    <w:rsid w:val="00AE0F47"/>
    <w:rsid w:val="00AE205E"/>
    <w:rsid w:val="00AE70E3"/>
    <w:rsid w:val="00AF2FBA"/>
    <w:rsid w:val="00AF4DD5"/>
    <w:rsid w:val="00B03014"/>
    <w:rsid w:val="00B1047F"/>
    <w:rsid w:val="00B15B95"/>
    <w:rsid w:val="00B167FC"/>
    <w:rsid w:val="00B178D2"/>
    <w:rsid w:val="00B242E3"/>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77EE7"/>
    <w:rsid w:val="00B84AFB"/>
    <w:rsid w:val="00B84C97"/>
    <w:rsid w:val="00B85E03"/>
    <w:rsid w:val="00B86F78"/>
    <w:rsid w:val="00BB250E"/>
    <w:rsid w:val="00BB5B2B"/>
    <w:rsid w:val="00BC2EF4"/>
    <w:rsid w:val="00BC5E35"/>
    <w:rsid w:val="00BD06FE"/>
    <w:rsid w:val="00BE3C39"/>
    <w:rsid w:val="00BE61DC"/>
    <w:rsid w:val="00BF1F48"/>
    <w:rsid w:val="00BF4E9B"/>
    <w:rsid w:val="00BF6448"/>
    <w:rsid w:val="00BF6CAD"/>
    <w:rsid w:val="00C00049"/>
    <w:rsid w:val="00C02836"/>
    <w:rsid w:val="00C10E74"/>
    <w:rsid w:val="00C11825"/>
    <w:rsid w:val="00C134F0"/>
    <w:rsid w:val="00C16FD0"/>
    <w:rsid w:val="00C1760D"/>
    <w:rsid w:val="00C176DD"/>
    <w:rsid w:val="00C233F4"/>
    <w:rsid w:val="00C24532"/>
    <w:rsid w:val="00C3153F"/>
    <w:rsid w:val="00C33C10"/>
    <w:rsid w:val="00C33D72"/>
    <w:rsid w:val="00C34332"/>
    <w:rsid w:val="00C361C7"/>
    <w:rsid w:val="00C36FBA"/>
    <w:rsid w:val="00C40060"/>
    <w:rsid w:val="00C420A2"/>
    <w:rsid w:val="00C424A9"/>
    <w:rsid w:val="00C441F0"/>
    <w:rsid w:val="00C46F17"/>
    <w:rsid w:val="00C51FD5"/>
    <w:rsid w:val="00C55654"/>
    <w:rsid w:val="00C5623E"/>
    <w:rsid w:val="00C5747C"/>
    <w:rsid w:val="00C57481"/>
    <w:rsid w:val="00C60762"/>
    <w:rsid w:val="00C6159E"/>
    <w:rsid w:val="00C664F4"/>
    <w:rsid w:val="00C67109"/>
    <w:rsid w:val="00C71616"/>
    <w:rsid w:val="00C725CB"/>
    <w:rsid w:val="00C740C3"/>
    <w:rsid w:val="00C75A55"/>
    <w:rsid w:val="00C76F57"/>
    <w:rsid w:val="00C90655"/>
    <w:rsid w:val="00C90ABC"/>
    <w:rsid w:val="00C94250"/>
    <w:rsid w:val="00C97BCF"/>
    <w:rsid w:val="00CA1C65"/>
    <w:rsid w:val="00CA515D"/>
    <w:rsid w:val="00CA6B5A"/>
    <w:rsid w:val="00CA7579"/>
    <w:rsid w:val="00CB2536"/>
    <w:rsid w:val="00CC0B71"/>
    <w:rsid w:val="00CC743C"/>
    <w:rsid w:val="00CD671E"/>
    <w:rsid w:val="00CD6727"/>
    <w:rsid w:val="00CD67CA"/>
    <w:rsid w:val="00CD7C97"/>
    <w:rsid w:val="00CD7EB4"/>
    <w:rsid w:val="00CE495C"/>
    <w:rsid w:val="00CE628D"/>
    <w:rsid w:val="00CE6485"/>
    <w:rsid w:val="00CE7E6B"/>
    <w:rsid w:val="00CF0AB6"/>
    <w:rsid w:val="00CF2ABD"/>
    <w:rsid w:val="00CF2C00"/>
    <w:rsid w:val="00CF4868"/>
    <w:rsid w:val="00CF57D9"/>
    <w:rsid w:val="00CF6574"/>
    <w:rsid w:val="00D0216B"/>
    <w:rsid w:val="00D03DF4"/>
    <w:rsid w:val="00D04E33"/>
    <w:rsid w:val="00D050DE"/>
    <w:rsid w:val="00D06C67"/>
    <w:rsid w:val="00D14014"/>
    <w:rsid w:val="00D15947"/>
    <w:rsid w:val="00D15DA8"/>
    <w:rsid w:val="00D172F6"/>
    <w:rsid w:val="00D20D7B"/>
    <w:rsid w:val="00D2120B"/>
    <w:rsid w:val="00D2216A"/>
    <w:rsid w:val="00D339B8"/>
    <w:rsid w:val="00D350D5"/>
    <w:rsid w:val="00D41DD2"/>
    <w:rsid w:val="00D4317D"/>
    <w:rsid w:val="00D44CE5"/>
    <w:rsid w:val="00D52FF6"/>
    <w:rsid w:val="00D543A8"/>
    <w:rsid w:val="00D55457"/>
    <w:rsid w:val="00D60F5C"/>
    <w:rsid w:val="00D62E1E"/>
    <w:rsid w:val="00D637E9"/>
    <w:rsid w:val="00D705B4"/>
    <w:rsid w:val="00D70AD7"/>
    <w:rsid w:val="00D7240E"/>
    <w:rsid w:val="00D72A50"/>
    <w:rsid w:val="00D809BC"/>
    <w:rsid w:val="00D81BBB"/>
    <w:rsid w:val="00D833F3"/>
    <w:rsid w:val="00D86212"/>
    <w:rsid w:val="00D86C7E"/>
    <w:rsid w:val="00D95850"/>
    <w:rsid w:val="00D967C2"/>
    <w:rsid w:val="00DA3947"/>
    <w:rsid w:val="00DA4E5E"/>
    <w:rsid w:val="00DA6C96"/>
    <w:rsid w:val="00DB127A"/>
    <w:rsid w:val="00DB16AE"/>
    <w:rsid w:val="00DB4DA2"/>
    <w:rsid w:val="00DC396F"/>
    <w:rsid w:val="00DC6AF3"/>
    <w:rsid w:val="00DD1921"/>
    <w:rsid w:val="00DD2B28"/>
    <w:rsid w:val="00DD5368"/>
    <w:rsid w:val="00DD6181"/>
    <w:rsid w:val="00DD785C"/>
    <w:rsid w:val="00DE18CE"/>
    <w:rsid w:val="00DE58F5"/>
    <w:rsid w:val="00DE62FC"/>
    <w:rsid w:val="00DF0998"/>
    <w:rsid w:val="00E073C5"/>
    <w:rsid w:val="00E1134E"/>
    <w:rsid w:val="00E174BB"/>
    <w:rsid w:val="00E17EBF"/>
    <w:rsid w:val="00E22259"/>
    <w:rsid w:val="00E23310"/>
    <w:rsid w:val="00E25936"/>
    <w:rsid w:val="00E265F4"/>
    <w:rsid w:val="00E26C5D"/>
    <w:rsid w:val="00E320AE"/>
    <w:rsid w:val="00E34FCC"/>
    <w:rsid w:val="00E35267"/>
    <w:rsid w:val="00E418AB"/>
    <w:rsid w:val="00E420A0"/>
    <w:rsid w:val="00E5198F"/>
    <w:rsid w:val="00E525C7"/>
    <w:rsid w:val="00E55DBE"/>
    <w:rsid w:val="00E570D3"/>
    <w:rsid w:val="00E653DB"/>
    <w:rsid w:val="00E65F8E"/>
    <w:rsid w:val="00E747CA"/>
    <w:rsid w:val="00E7666A"/>
    <w:rsid w:val="00E81349"/>
    <w:rsid w:val="00E81DDB"/>
    <w:rsid w:val="00E84FD2"/>
    <w:rsid w:val="00E85313"/>
    <w:rsid w:val="00E92B5D"/>
    <w:rsid w:val="00E94B8A"/>
    <w:rsid w:val="00E94BCD"/>
    <w:rsid w:val="00EA078F"/>
    <w:rsid w:val="00EA135F"/>
    <w:rsid w:val="00EA1B36"/>
    <w:rsid w:val="00EA216A"/>
    <w:rsid w:val="00EA6087"/>
    <w:rsid w:val="00EB11A4"/>
    <w:rsid w:val="00EB4592"/>
    <w:rsid w:val="00EC172B"/>
    <w:rsid w:val="00EC2F45"/>
    <w:rsid w:val="00EC7378"/>
    <w:rsid w:val="00ED277A"/>
    <w:rsid w:val="00EF0331"/>
    <w:rsid w:val="00F02DAC"/>
    <w:rsid w:val="00F11593"/>
    <w:rsid w:val="00F22519"/>
    <w:rsid w:val="00F31511"/>
    <w:rsid w:val="00F35089"/>
    <w:rsid w:val="00F36887"/>
    <w:rsid w:val="00F4058E"/>
    <w:rsid w:val="00F408B2"/>
    <w:rsid w:val="00F45DB9"/>
    <w:rsid w:val="00F532DA"/>
    <w:rsid w:val="00F57E17"/>
    <w:rsid w:val="00F61113"/>
    <w:rsid w:val="00F62D41"/>
    <w:rsid w:val="00F67E7D"/>
    <w:rsid w:val="00F705DB"/>
    <w:rsid w:val="00F72A9D"/>
    <w:rsid w:val="00F74177"/>
    <w:rsid w:val="00F749EB"/>
    <w:rsid w:val="00F7726A"/>
    <w:rsid w:val="00F7734E"/>
    <w:rsid w:val="00F827FC"/>
    <w:rsid w:val="00F85185"/>
    <w:rsid w:val="00F859A0"/>
    <w:rsid w:val="00F87883"/>
    <w:rsid w:val="00F909B4"/>
    <w:rsid w:val="00F90D14"/>
    <w:rsid w:val="00F946C9"/>
    <w:rsid w:val="00F95041"/>
    <w:rsid w:val="00F9646A"/>
    <w:rsid w:val="00FA1E6B"/>
    <w:rsid w:val="00FA3A35"/>
    <w:rsid w:val="00FB365C"/>
    <w:rsid w:val="00FB4B47"/>
    <w:rsid w:val="00FB7230"/>
    <w:rsid w:val="00FC099F"/>
    <w:rsid w:val="00FC1AFA"/>
    <w:rsid w:val="00FC623E"/>
    <w:rsid w:val="00FD30A0"/>
    <w:rsid w:val="00FD6667"/>
    <w:rsid w:val="00FE1344"/>
    <w:rsid w:val="00FE1D76"/>
    <w:rsid w:val="00FE2C3A"/>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semiHidden/>
    <w:unhideWhenUsed/>
    <w:qFormat/>
    <w:locked/>
    <w:rsid w:val="0033562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uiPriority w:val="5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34"/>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paragraph" w:customStyle="1" w:styleId="Default">
    <w:name w:val="Default"/>
    <w:rsid w:val="00FA3A35"/>
    <w:pPr>
      <w:autoSpaceDE w:val="0"/>
      <w:autoSpaceDN w:val="0"/>
      <w:adjustRightInd w:val="0"/>
    </w:pPr>
    <w:rPr>
      <w:rFonts w:ascii="Cambria" w:hAnsi="Cambria" w:cs="Cambria"/>
      <w:color w:val="000000"/>
      <w:sz w:val="24"/>
      <w:szCs w:val="24"/>
    </w:rPr>
  </w:style>
  <w:style w:type="paragraph" w:styleId="Beschriftung">
    <w:name w:val="caption"/>
    <w:basedOn w:val="Standard"/>
    <w:next w:val="Standard"/>
    <w:uiPriority w:val="99"/>
    <w:unhideWhenUsed/>
    <w:qFormat/>
    <w:locked/>
    <w:rsid w:val="00FA3A35"/>
    <w:pPr>
      <w:spacing w:after="200"/>
    </w:pPr>
    <w:rPr>
      <w:i/>
      <w:iCs/>
      <w:color w:val="44546A" w:themeColor="text2"/>
      <w:sz w:val="18"/>
      <w:szCs w:val="18"/>
    </w:rPr>
  </w:style>
  <w:style w:type="character" w:styleId="Fett">
    <w:name w:val="Strong"/>
    <w:uiPriority w:val="22"/>
    <w:qFormat/>
    <w:locked/>
    <w:rsid w:val="009712F5"/>
    <w:rPr>
      <w:b/>
      <w:bCs/>
    </w:rPr>
  </w:style>
  <w:style w:type="paragraph" w:customStyle="1" w:styleId="Formatvorlage1">
    <w:name w:val="Formatvorlage1"/>
    <w:basedOn w:val="Titel"/>
    <w:link w:val="Formatvorlage1Zchn"/>
    <w:qFormat/>
    <w:rsid w:val="009712F5"/>
    <w:pPr>
      <w:spacing w:before="240" w:after="60"/>
      <w:contextualSpacing w:val="0"/>
      <w:outlineLvl w:val="0"/>
    </w:pPr>
    <w:rPr>
      <w:rFonts w:ascii="Arial" w:eastAsia="Times New Roman" w:hAnsi="Arial" w:cs="Arial"/>
      <w:b/>
      <w:bCs/>
      <w:spacing w:val="0"/>
      <w:sz w:val="24"/>
      <w:szCs w:val="32"/>
      <w:u w:val="single"/>
    </w:rPr>
  </w:style>
  <w:style w:type="character" w:customStyle="1" w:styleId="Formatvorlage1Zchn">
    <w:name w:val="Formatvorlage1 Zchn"/>
    <w:link w:val="Formatvorlage1"/>
    <w:rsid w:val="009712F5"/>
    <w:rPr>
      <w:rFonts w:ascii="Arial" w:hAnsi="Arial" w:cs="Arial"/>
      <w:b/>
      <w:bCs/>
      <w:kern w:val="28"/>
      <w:sz w:val="24"/>
      <w:szCs w:val="32"/>
      <w:u w:val="single"/>
    </w:rPr>
  </w:style>
  <w:style w:type="paragraph" w:styleId="Titel">
    <w:name w:val="Title"/>
    <w:basedOn w:val="Standard"/>
    <w:next w:val="Standard"/>
    <w:link w:val="TitelZchn"/>
    <w:qFormat/>
    <w:locked/>
    <w:rsid w:val="009712F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712F5"/>
    <w:rPr>
      <w:rFonts w:asciiTheme="majorHAnsi" w:eastAsiaTheme="majorEastAsia" w:hAnsiTheme="majorHAnsi" w:cstheme="majorBidi"/>
      <w:spacing w:val="-10"/>
      <w:kern w:val="28"/>
      <w:sz w:val="56"/>
      <w:szCs w:val="56"/>
    </w:rPr>
  </w:style>
  <w:style w:type="character" w:styleId="Hyperlink">
    <w:name w:val="Hyperlink"/>
    <w:uiPriority w:val="99"/>
    <w:unhideWhenUsed/>
    <w:rsid w:val="006618CF"/>
    <w:rPr>
      <w:color w:val="0000FF"/>
      <w:u w:val="single"/>
    </w:rPr>
  </w:style>
  <w:style w:type="character" w:customStyle="1" w:styleId="berschrift3Zchn">
    <w:name w:val="Überschrift 3 Zchn"/>
    <w:basedOn w:val="Absatz-Standardschriftart"/>
    <w:link w:val="berschrift3"/>
    <w:semiHidden/>
    <w:rsid w:val="0033562E"/>
    <w:rPr>
      <w:rFonts w:asciiTheme="majorHAnsi" w:eastAsiaTheme="majorEastAsia" w:hAnsiTheme="majorHAnsi" w:cstheme="majorBidi"/>
      <w:color w:val="1F4D78" w:themeColor="accent1" w:themeShade="7F"/>
      <w:sz w:val="24"/>
      <w:szCs w:val="24"/>
    </w:rPr>
  </w:style>
  <w:style w:type="character" w:customStyle="1" w:styleId="markedcontent">
    <w:name w:val="markedcontent"/>
    <w:basedOn w:val="Absatz-Standardschriftart"/>
    <w:rsid w:val="0030168A"/>
  </w:style>
  <w:style w:type="character" w:styleId="IntensiveHervorhebung">
    <w:name w:val="Intense Emphasis"/>
    <w:basedOn w:val="Absatz-Standardschriftart"/>
    <w:uiPriority w:val="21"/>
    <w:qFormat/>
    <w:rsid w:val="00CA515D"/>
    <w:rPr>
      <w:i/>
      <w:iCs/>
      <w:color w:val="5B9BD5" w:themeColor="accent1"/>
    </w:rPr>
  </w:style>
  <w:style w:type="paragraph" w:customStyle="1" w:styleId="Formatvorlageberschrift2">
    <w:name w:val="Formatvorlage Überschrift 2"/>
    <w:basedOn w:val="berschrift1"/>
    <w:rsid w:val="00E34FCC"/>
    <w:pPr>
      <w:keepLines/>
      <w:numPr>
        <w:numId w:val="31"/>
      </w:numPr>
      <w:spacing w:before="0" w:after="0"/>
    </w:pPr>
    <w:rPr>
      <w:rFonts w:ascii="Arial" w:eastAsiaTheme="majorEastAsia" w:hAnsi="Arial" w:cstheme="majorBidi"/>
      <w:b w:val="0"/>
      <w:bCs w:val="0"/>
      <w:color w:val="000000" w:themeColor="text1"/>
      <w:kern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002008960">
      <w:bodyDiv w:val="1"/>
      <w:marLeft w:val="0"/>
      <w:marRight w:val="0"/>
      <w:marTop w:val="0"/>
      <w:marBottom w:val="0"/>
      <w:divBdr>
        <w:top w:val="none" w:sz="0" w:space="0" w:color="auto"/>
        <w:left w:val="none" w:sz="0" w:space="0" w:color="auto"/>
        <w:bottom w:val="none" w:sz="0" w:space="0" w:color="auto"/>
        <w:right w:val="none" w:sz="0" w:space="0" w:color="auto"/>
      </w:divBdr>
      <w:divsChild>
        <w:div w:id="593898292">
          <w:marLeft w:val="0"/>
          <w:marRight w:val="0"/>
          <w:marTop w:val="0"/>
          <w:marBottom w:val="0"/>
          <w:divBdr>
            <w:top w:val="none" w:sz="0" w:space="0" w:color="auto"/>
            <w:left w:val="none" w:sz="0" w:space="0" w:color="auto"/>
            <w:bottom w:val="none" w:sz="0" w:space="0" w:color="auto"/>
            <w:right w:val="none" w:sz="0" w:space="0" w:color="auto"/>
          </w:divBdr>
        </w:div>
        <w:div w:id="283461061">
          <w:marLeft w:val="0"/>
          <w:marRight w:val="0"/>
          <w:marTop w:val="0"/>
          <w:marBottom w:val="0"/>
          <w:divBdr>
            <w:top w:val="none" w:sz="0" w:space="0" w:color="auto"/>
            <w:left w:val="none" w:sz="0" w:space="0" w:color="auto"/>
            <w:bottom w:val="none" w:sz="0" w:space="0" w:color="auto"/>
            <w:right w:val="none" w:sz="0" w:space="0" w:color="auto"/>
          </w:divBdr>
        </w:div>
      </w:divsChild>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5" ma:contentTypeDescription="Ein neues Dokument erstellen." ma:contentTypeScope="" ma:versionID="0b39e5702182e974ccde272fccd93eae">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98fa3217a72f84450bf2d55b48d5cd67"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E8D86-8873-4EF5-A49E-5C5FE62FE27B}">
  <ds:schemaRefs>
    <ds:schemaRef ds:uri="http://schemas.microsoft.com/sharepoint/v3/contenttype/forms"/>
  </ds:schemaRefs>
</ds:datastoreItem>
</file>

<file path=customXml/itemProps2.xml><?xml version="1.0" encoding="utf-8"?>
<ds:datastoreItem xmlns:ds="http://schemas.openxmlformats.org/officeDocument/2006/customXml" ds:itemID="{2C60BCE8-D1E8-490C-BB53-F683AAF55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2262</Words>
  <Characters>14252</Characters>
  <Application>Microsoft Office Word</Application>
  <DocSecurity>0</DocSecurity>
  <Lines>118</Lines>
  <Paragraphs>32</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Sicherheitsunterweisung 02_2010</vt:lpstr>
      <vt:lpstr>Auswahl von Stromerzeugern </vt:lpstr>
      <vt:lpstr/>
      <vt:lpstr>Bauartnormen</vt:lpstr>
      <vt:lpstr/>
      <vt:lpstr>Die Schutzmaßnahem und Ausführungen gemäß DGUV-Information 203-032</vt:lpstr>
    </vt:vector>
  </TitlesOfParts>
  <Company>Axima GmbH</Company>
  <LinksUpToDate>false</LinksUpToDate>
  <CharactersWithSpaces>16482</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Stefan Euler</dc:creator>
  <cp:keywords/>
  <cp:lastModifiedBy>René Brünn</cp:lastModifiedBy>
  <cp:revision>15</cp:revision>
  <cp:lastPrinted>2016-03-18T13:13:00Z</cp:lastPrinted>
  <dcterms:created xsi:type="dcterms:W3CDTF">2023-03-30T11:51:00Z</dcterms:created>
  <dcterms:modified xsi:type="dcterms:W3CDTF">2023-09-29T08:45:00Z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ies>
</file>