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5EB00" w14:textId="448A6EE5" w:rsidR="00413A01" w:rsidRDefault="00413A01" w:rsidP="007D59B1">
      <w:pPr>
        <w:tabs>
          <w:tab w:val="left" w:pos="6075"/>
        </w:tabs>
        <w:jc w:val="both"/>
        <w:rPr>
          <w:sz w:val="22"/>
          <w:szCs w:val="22"/>
        </w:rPr>
      </w:pPr>
      <w:bookmarkStart w:id="0" w:name="_Hlk64035639"/>
      <w:r w:rsidRPr="00413A01">
        <w:rPr>
          <w:sz w:val="22"/>
          <w:szCs w:val="22"/>
        </w:rPr>
        <w:t xml:space="preserve">Im Gegensatz zur Fehlerschleifenimpedanz – in der Umgangssprache meist Schleifenwiderstand genannt </w:t>
      </w:r>
      <w:r w:rsidRPr="00413A01">
        <w:rPr>
          <w:sz w:val="22"/>
          <w:szCs w:val="22"/>
        </w:rPr>
        <w:softHyphen/>
        <w:t>– (Z</w:t>
      </w:r>
      <w:r w:rsidRPr="00413A01">
        <w:rPr>
          <w:sz w:val="22"/>
          <w:szCs w:val="22"/>
          <w:vertAlign w:val="subscript"/>
        </w:rPr>
        <w:t>S</w:t>
      </w:r>
      <w:r w:rsidRPr="00413A01">
        <w:rPr>
          <w:sz w:val="22"/>
          <w:szCs w:val="22"/>
        </w:rPr>
        <w:t>) wird in der VDE 0100-600</w:t>
      </w:r>
      <w:r w:rsidRPr="00413A01">
        <w:rPr>
          <w:rStyle w:val="Funotenzeichen"/>
          <w:sz w:val="22"/>
          <w:szCs w:val="22"/>
        </w:rPr>
        <w:footnoteReference w:id="1"/>
      </w:r>
      <w:r w:rsidRPr="00413A01">
        <w:rPr>
          <w:sz w:val="22"/>
          <w:szCs w:val="22"/>
        </w:rPr>
        <w:t xml:space="preserve"> die Messung der Netzimpedanz (Z</w:t>
      </w:r>
      <w:r w:rsidRPr="00413A01">
        <w:rPr>
          <w:sz w:val="22"/>
          <w:szCs w:val="22"/>
          <w:vertAlign w:val="subscript"/>
        </w:rPr>
        <w:t>I</w:t>
      </w:r>
      <w:r w:rsidRPr="00413A01">
        <w:rPr>
          <w:sz w:val="22"/>
          <w:szCs w:val="22"/>
        </w:rPr>
        <w:t xml:space="preserve">) nicht explizit als Messung gefordert. </w:t>
      </w:r>
    </w:p>
    <w:p w14:paraId="0DCD0FA7" w14:textId="77777777" w:rsidR="00413A01" w:rsidRPr="00413A01" w:rsidRDefault="00413A01" w:rsidP="007D59B1">
      <w:pPr>
        <w:tabs>
          <w:tab w:val="left" w:pos="6075"/>
        </w:tabs>
        <w:jc w:val="both"/>
        <w:rPr>
          <w:sz w:val="22"/>
          <w:szCs w:val="22"/>
        </w:rPr>
      </w:pPr>
    </w:p>
    <w:p w14:paraId="14952429" w14:textId="258F3006" w:rsidR="00413A01" w:rsidRPr="00413A01" w:rsidRDefault="00413A01" w:rsidP="007D59B1">
      <w:pPr>
        <w:tabs>
          <w:tab w:val="left" w:pos="6075"/>
        </w:tabs>
        <w:jc w:val="both"/>
        <w:rPr>
          <w:b/>
          <w:bCs/>
          <w:sz w:val="22"/>
          <w:szCs w:val="22"/>
        </w:rPr>
      </w:pPr>
      <w:r w:rsidRPr="00413A01">
        <w:rPr>
          <w:b/>
          <w:bCs/>
          <w:sz w:val="22"/>
          <w:szCs w:val="22"/>
        </w:rPr>
        <w:t xml:space="preserve">Wieso ist das so?  Ist die Netzinnenimpedanz jetzt zu messen oder darf bei der Prüfung darauf verzichtet werden? </w:t>
      </w:r>
    </w:p>
    <w:p w14:paraId="38990579" w14:textId="77777777" w:rsidR="00413A01" w:rsidRPr="00413A01" w:rsidRDefault="00413A01" w:rsidP="007D59B1">
      <w:pPr>
        <w:tabs>
          <w:tab w:val="left" w:pos="6075"/>
        </w:tabs>
        <w:jc w:val="both"/>
        <w:rPr>
          <w:sz w:val="22"/>
          <w:szCs w:val="22"/>
        </w:rPr>
      </w:pPr>
    </w:p>
    <w:p w14:paraId="6173BEDC" w14:textId="01322861" w:rsidR="00413A01" w:rsidRDefault="00413A01" w:rsidP="007D59B1">
      <w:pPr>
        <w:tabs>
          <w:tab w:val="left" w:pos="6075"/>
        </w:tabs>
        <w:jc w:val="both"/>
        <w:rPr>
          <w:sz w:val="22"/>
          <w:szCs w:val="22"/>
        </w:rPr>
      </w:pPr>
      <w:r w:rsidRPr="00413A01">
        <w:rPr>
          <w:sz w:val="22"/>
          <w:szCs w:val="22"/>
        </w:rPr>
        <w:t xml:space="preserve">Zunächst als Information und Abgrenzung:  Bei der Planung, Errichtung und dem Betrieb von elektrischen Anlagen gibt es mehrere Ziele:  </w:t>
      </w:r>
    </w:p>
    <w:p w14:paraId="7C43CEAD" w14:textId="77777777" w:rsidR="007D59B1" w:rsidRPr="00413A01" w:rsidRDefault="007D59B1" w:rsidP="007D59B1">
      <w:pPr>
        <w:tabs>
          <w:tab w:val="left" w:pos="6075"/>
        </w:tabs>
        <w:jc w:val="both"/>
        <w:rPr>
          <w:sz w:val="22"/>
          <w:szCs w:val="22"/>
        </w:rPr>
      </w:pPr>
    </w:p>
    <w:p w14:paraId="306DD7D6" w14:textId="77777777" w:rsidR="00413A01" w:rsidRPr="00413A01" w:rsidRDefault="00413A01" w:rsidP="007D59B1">
      <w:pPr>
        <w:pStyle w:val="Listenabsatz"/>
        <w:numPr>
          <w:ilvl w:val="0"/>
          <w:numId w:val="7"/>
        </w:numPr>
        <w:tabs>
          <w:tab w:val="left" w:pos="6075"/>
        </w:tabs>
        <w:spacing w:after="60"/>
        <w:ind w:left="284" w:hanging="284"/>
        <w:contextualSpacing/>
        <w:jc w:val="both"/>
        <w:rPr>
          <w:sz w:val="22"/>
          <w:szCs w:val="22"/>
        </w:rPr>
      </w:pPr>
      <w:r w:rsidRPr="00413A01">
        <w:rPr>
          <w:sz w:val="22"/>
          <w:szCs w:val="22"/>
        </w:rPr>
        <w:t xml:space="preserve">Personenschutz: Es soll niemand durch die Anlage zu Schaden kommen. </w:t>
      </w:r>
    </w:p>
    <w:p w14:paraId="00FE0563" w14:textId="77777777" w:rsidR="00413A01" w:rsidRPr="00413A01" w:rsidRDefault="00413A01" w:rsidP="007D59B1">
      <w:pPr>
        <w:pStyle w:val="Listenabsatz"/>
        <w:numPr>
          <w:ilvl w:val="0"/>
          <w:numId w:val="7"/>
        </w:numPr>
        <w:tabs>
          <w:tab w:val="left" w:pos="6075"/>
        </w:tabs>
        <w:spacing w:after="60"/>
        <w:ind w:left="284" w:hanging="284"/>
        <w:contextualSpacing/>
        <w:jc w:val="both"/>
        <w:rPr>
          <w:sz w:val="22"/>
          <w:szCs w:val="22"/>
        </w:rPr>
      </w:pPr>
      <w:r w:rsidRPr="00413A01">
        <w:rPr>
          <w:sz w:val="22"/>
          <w:szCs w:val="22"/>
        </w:rPr>
        <w:t>Brandschutz: Die Anlage darf nicht abbrennen (Sachwerte) und natürlich soll die Anlage auch zuverlässig funktionieren.</w:t>
      </w:r>
    </w:p>
    <w:p w14:paraId="2C2155DF" w14:textId="77777777" w:rsidR="00413A01" w:rsidRPr="00413A01" w:rsidRDefault="00413A01" w:rsidP="007D59B1">
      <w:pPr>
        <w:tabs>
          <w:tab w:val="left" w:pos="6075"/>
        </w:tabs>
        <w:jc w:val="both"/>
        <w:rPr>
          <w:sz w:val="22"/>
          <w:szCs w:val="22"/>
        </w:rPr>
      </w:pPr>
    </w:p>
    <w:p w14:paraId="15E81A9E" w14:textId="77777777" w:rsidR="00413A01" w:rsidRPr="00413A01" w:rsidRDefault="00413A01" w:rsidP="007D59B1">
      <w:pPr>
        <w:tabs>
          <w:tab w:val="left" w:pos="6075"/>
        </w:tabs>
        <w:jc w:val="both"/>
        <w:rPr>
          <w:sz w:val="22"/>
          <w:szCs w:val="22"/>
        </w:rPr>
      </w:pPr>
      <w:r w:rsidRPr="00413A01">
        <w:rPr>
          <w:sz w:val="22"/>
          <w:szCs w:val="22"/>
        </w:rPr>
        <w:t>Verantwortlich für die VDE 0100-600 ist das nationale Arbeitsgremium UK 221.1 „Schutz gegen elektrischen Schlag“. Das ist auch sinnvoll, denn die größte Bedrohung, die von einer Anlage ausgeht, ist der Personenschaden.</w:t>
      </w:r>
    </w:p>
    <w:p w14:paraId="0451CCC6" w14:textId="77777777" w:rsidR="00413A01" w:rsidRPr="00413A01" w:rsidRDefault="00413A01" w:rsidP="007D59B1">
      <w:pPr>
        <w:tabs>
          <w:tab w:val="left" w:pos="6075"/>
        </w:tabs>
        <w:jc w:val="both"/>
        <w:rPr>
          <w:sz w:val="22"/>
          <w:szCs w:val="22"/>
        </w:rPr>
      </w:pPr>
    </w:p>
    <w:p w14:paraId="51296796" w14:textId="5F5F8860" w:rsidR="00413A01" w:rsidRDefault="00413A01" w:rsidP="007D59B1">
      <w:pPr>
        <w:tabs>
          <w:tab w:val="left" w:pos="6075"/>
        </w:tabs>
        <w:jc w:val="both"/>
        <w:rPr>
          <w:sz w:val="22"/>
          <w:szCs w:val="22"/>
        </w:rPr>
      </w:pPr>
      <w:r w:rsidRPr="00413A01">
        <w:rPr>
          <w:sz w:val="22"/>
          <w:szCs w:val="22"/>
        </w:rPr>
        <w:t xml:space="preserve">Jetzt zu der Unterscheidung:  </w:t>
      </w:r>
    </w:p>
    <w:p w14:paraId="6EFFC2AF" w14:textId="77777777" w:rsidR="007D59B1" w:rsidRPr="00413A01" w:rsidRDefault="007D59B1" w:rsidP="007D59B1">
      <w:pPr>
        <w:tabs>
          <w:tab w:val="left" w:pos="6075"/>
        </w:tabs>
        <w:jc w:val="both"/>
        <w:rPr>
          <w:sz w:val="22"/>
          <w:szCs w:val="22"/>
        </w:rPr>
      </w:pPr>
    </w:p>
    <w:p w14:paraId="3C77C8A9" w14:textId="77777777" w:rsidR="00413A01" w:rsidRPr="00413A01" w:rsidRDefault="00413A01" w:rsidP="007D59B1">
      <w:pPr>
        <w:pStyle w:val="Listenabsatz"/>
        <w:numPr>
          <w:ilvl w:val="0"/>
          <w:numId w:val="8"/>
        </w:numPr>
        <w:tabs>
          <w:tab w:val="left" w:pos="6075"/>
        </w:tabs>
        <w:ind w:left="284" w:hanging="284"/>
        <w:contextualSpacing/>
        <w:jc w:val="both"/>
        <w:rPr>
          <w:sz w:val="22"/>
          <w:szCs w:val="22"/>
        </w:rPr>
      </w:pPr>
      <w:r w:rsidRPr="00413A01">
        <w:rPr>
          <w:sz w:val="22"/>
          <w:szCs w:val="22"/>
        </w:rPr>
        <w:t>Z</w:t>
      </w:r>
      <w:r w:rsidRPr="00413A01">
        <w:rPr>
          <w:sz w:val="22"/>
          <w:szCs w:val="22"/>
          <w:vertAlign w:val="subscript"/>
        </w:rPr>
        <w:t>S</w:t>
      </w:r>
      <w:r w:rsidRPr="00413A01">
        <w:rPr>
          <w:sz w:val="22"/>
          <w:szCs w:val="22"/>
        </w:rPr>
        <w:t xml:space="preserve"> betrifft insbesondere den Personenschutz – im Fehlerfall muss ein Stromkreis so schnell abgeschaltet werden, dass eine Person, die unter Spannung stehende Teile berührt, keine Herzschädigung bekommen kann. Dies entspricht z. B. im TN-System, 230 V (L gegen PE) bei max. 0,4 Sekunden.</w:t>
      </w:r>
    </w:p>
    <w:p w14:paraId="5A59D169" w14:textId="77777777" w:rsidR="00413A01" w:rsidRPr="00413A01" w:rsidRDefault="00413A01" w:rsidP="007D59B1">
      <w:pPr>
        <w:pStyle w:val="Listenabsatz"/>
        <w:numPr>
          <w:ilvl w:val="0"/>
          <w:numId w:val="8"/>
        </w:numPr>
        <w:tabs>
          <w:tab w:val="left" w:pos="6075"/>
        </w:tabs>
        <w:ind w:left="284" w:hanging="284"/>
        <w:contextualSpacing/>
        <w:jc w:val="both"/>
        <w:rPr>
          <w:sz w:val="22"/>
          <w:szCs w:val="22"/>
        </w:rPr>
      </w:pPr>
      <w:r w:rsidRPr="00413A01">
        <w:rPr>
          <w:sz w:val="22"/>
          <w:szCs w:val="22"/>
        </w:rPr>
        <w:t>Z</w:t>
      </w:r>
      <w:r w:rsidRPr="00413A01">
        <w:rPr>
          <w:sz w:val="22"/>
          <w:szCs w:val="22"/>
          <w:vertAlign w:val="subscript"/>
        </w:rPr>
        <w:t>I</w:t>
      </w:r>
      <w:r w:rsidRPr="00413A01">
        <w:rPr>
          <w:sz w:val="22"/>
          <w:szCs w:val="22"/>
        </w:rPr>
        <w:t xml:space="preserve"> betrifft den Brandschutz. Dadurch, dass nicht der Fehler L gegen PE, sondern dessen </w:t>
      </w:r>
      <w:r w:rsidRPr="00413A01">
        <w:rPr>
          <w:sz w:val="22"/>
          <w:szCs w:val="22"/>
        </w:rPr>
        <w:br/>
        <w:t xml:space="preserve">L gegen L/N betrachtet wird, wird sichergestellt, dass der Stromkreis rechtzeitig abgeschaltet </w:t>
      </w:r>
      <w:proofErr w:type="gramStart"/>
      <w:r w:rsidRPr="00413A01">
        <w:rPr>
          <w:sz w:val="22"/>
          <w:szCs w:val="22"/>
        </w:rPr>
        <w:t>wird</w:t>
      </w:r>
      <w:proofErr w:type="gramEnd"/>
      <w:r w:rsidRPr="00413A01">
        <w:rPr>
          <w:sz w:val="22"/>
          <w:szCs w:val="22"/>
        </w:rPr>
        <w:t xml:space="preserve"> bevor die Isolierung der Leitung wegschmilzt und es zum Brand kommen kann. </w:t>
      </w:r>
    </w:p>
    <w:p w14:paraId="42C39711" w14:textId="77777777" w:rsidR="00413A01" w:rsidRPr="00413A01" w:rsidRDefault="00413A01" w:rsidP="007D59B1">
      <w:pPr>
        <w:tabs>
          <w:tab w:val="left" w:pos="6075"/>
        </w:tabs>
        <w:jc w:val="both"/>
        <w:rPr>
          <w:sz w:val="22"/>
          <w:szCs w:val="22"/>
        </w:rPr>
      </w:pPr>
    </w:p>
    <w:p w14:paraId="64872C8F" w14:textId="77777777" w:rsidR="00413A01" w:rsidRPr="00413A01" w:rsidRDefault="00413A01" w:rsidP="007D59B1">
      <w:pPr>
        <w:tabs>
          <w:tab w:val="left" w:pos="6075"/>
        </w:tabs>
        <w:jc w:val="both"/>
        <w:rPr>
          <w:sz w:val="22"/>
          <w:szCs w:val="22"/>
        </w:rPr>
      </w:pPr>
      <w:r w:rsidRPr="00413A01">
        <w:rPr>
          <w:sz w:val="22"/>
          <w:szCs w:val="22"/>
        </w:rPr>
        <w:t>Im Allgemeinen ist gefordert, dass ein Überstrom in einem Stromkreis beherrscht werden muss.  Und zwar nicht nur eine Überlastung, wenn z.B. zwei Wasserkocher (z. B. 2 * 2200 W) in einem Stromkreis betrieben werden, sondern auch ein entstehender Kurzschluss:</w:t>
      </w:r>
    </w:p>
    <w:p w14:paraId="30C54B6F" w14:textId="77777777" w:rsidR="00413A01" w:rsidRPr="00413A01" w:rsidRDefault="00413A01" w:rsidP="007D59B1">
      <w:pPr>
        <w:jc w:val="both"/>
        <w:rPr>
          <w:sz w:val="22"/>
          <w:szCs w:val="22"/>
        </w:rPr>
      </w:pPr>
      <w:r w:rsidRPr="00413A01">
        <w:rPr>
          <w:sz w:val="22"/>
          <w:szCs w:val="22"/>
        </w:rPr>
        <w:t>VDE 0100-430</w:t>
      </w:r>
      <w:r w:rsidRPr="00413A01">
        <w:rPr>
          <w:rStyle w:val="Funotenzeichen"/>
          <w:sz w:val="22"/>
          <w:szCs w:val="22"/>
        </w:rPr>
        <w:footnoteReference w:id="2"/>
      </w:r>
    </w:p>
    <w:p w14:paraId="39871953" w14:textId="6DA76AEC" w:rsidR="00413A01" w:rsidRPr="00413A01" w:rsidRDefault="00413A01" w:rsidP="007D59B1">
      <w:pPr>
        <w:pStyle w:val="Zitat"/>
        <w:jc w:val="both"/>
      </w:pPr>
      <w:r w:rsidRPr="00413A01">
        <w:t>„434.1 Bestimmung von unbeeinflussten Kurzschlussströmen</w:t>
      </w:r>
      <w:r w:rsidR="007D59B1">
        <w:t xml:space="preserve">. </w:t>
      </w:r>
      <w:r w:rsidRPr="00413A01">
        <w:t xml:space="preserve">Der unbeeinflusste Kurzschlussstrom muss für jede relevante Stelle der elektrischen Anlage bestimmt werden. Dies darf entweder durch Berechnung oder Messung erfolgen.“ </w:t>
      </w:r>
    </w:p>
    <w:p w14:paraId="0EE3533B" w14:textId="77777777" w:rsidR="00413A01" w:rsidRPr="00413A01" w:rsidRDefault="00413A01" w:rsidP="007D59B1">
      <w:pPr>
        <w:tabs>
          <w:tab w:val="left" w:pos="6075"/>
        </w:tabs>
        <w:jc w:val="both"/>
        <w:rPr>
          <w:sz w:val="22"/>
          <w:szCs w:val="22"/>
        </w:rPr>
      </w:pPr>
    </w:p>
    <w:p w14:paraId="4C36869A" w14:textId="6A151161" w:rsidR="007D59B1" w:rsidRDefault="00413A01" w:rsidP="007D59B1">
      <w:pPr>
        <w:tabs>
          <w:tab w:val="left" w:pos="6075"/>
        </w:tabs>
        <w:jc w:val="both"/>
        <w:rPr>
          <w:sz w:val="22"/>
          <w:szCs w:val="22"/>
        </w:rPr>
      </w:pPr>
      <w:r w:rsidRPr="00413A01">
        <w:rPr>
          <w:sz w:val="22"/>
          <w:szCs w:val="22"/>
        </w:rPr>
        <w:t xml:space="preserve">Bei der Anlagenprüfung wird in der VDE 0100-600 eine Überprüfung durch Besichtigung gefordert.  Insbesondere die Punkte c) und d) sind hierbei wichtig: </w:t>
      </w:r>
    </w:p>
    <w:p w14:paraId="45489A91" w14:textId="77777777" w:rsidR="007D59B1" w:rsidRPr="00413A01" w:rsidRDefault="007D59B1" w:rsidP="007D59B1">
      <w:pPr>
        <w:tabs>
          <w:tab w:val="left" w:pos="6075"/>
        </w:tabs>
        <w:jc w:val="both"/>
        <w:rPr>
          <w:sz w:val="22"/>
          <w:szCs w:val="22"/>
        </w:rPr>
      </w:pPr>
    </w:p>
    <w:p w14:paraId="17CEB779" w14:textId="77777777" w:rsidR="00413A01" w:rsidRPr="00413A01" w:rsidRDefault="00413A01" w:rsidP="007D59B1">
      <w:pPr>
        <w:pStyle w:val="Listenabsatz"/>
        <w:numPr>
          <w:ilvl w:val="0"/>
          <w:numId w:val="9"/>
        </w:numPr>
        <w:tabs>
          <w:tab w:val="left" w:pos="6075"/>
        </w:tabs>
        <w:ind w:left="284" w:hanging="284"/>
        <w:contextualSpacing/>
        <w:jc w:val="both"/>
        <w:rPr>
          <w:i/>
          <w:iCs/>
          <w:sz w:val="22"/>
          <w:szCs w:val="22"/>
        </w:rPr>
      </w:pPr>
      <w:r w:rsidRPr="00413A01">
        <w:rPr>
          <w:i/>
          <w:iCs/>
          <w:sz w:val="22"/>
          <w:szCs w:val="22"/>
        </w:rPr>
        <w:t xml:space="preserve">Auswahl der Kabel, Leitungen und Stromschienen hinsichtlich Strombelastbarkeit und Spannungsfall </w:t>
      </w:r>
    </w:p>
    <w:p w14:paraId="706156B9" w14:textId="77777777" w:rsidR="00413A01" w:rsidRPr="00413A01" w:rsidRDefault="00413A01" w:rsidP="007D59B1">
      <w:pPr>
        <w:pStyle w:val="Listenabsatz"/>
        <w:numPr>
          <w:ilvl w:val="0"/>
          <w:numId w:val="9"/>
        </w:numPr>
        <w:tabs>
          <w:tab w:val="left" w:pos="6075"/>
        </w:tabs>
        <w:ind w:left="284" w:hanging="284"/>
        <w:jc w:val="both"/>
        <w:rPr>
          <w:sz w:val="22"/>
          <w:szCs w:val="22"/>
        </w:rPr>
      </w:pPr>
      <w:r w:rsidRPr="00413A01">
        <w:rPr>
          <w:sz w:val="22"/>
          <w:szCs w:val="22"/>
        </w:rPr>
        <w:t>und</w:t>
      </w:r>
    </w:p>
    <w:p w14:paraId="6148F922" w14:textId="77777777" w:rsidR="00413A01" w:rsidRPr="00413A01" w:rsidRDefault="00413A01" w:rsidP="007D59B1">
      <w:pPr>
        <w:pStyle w:val="Listenabsatz"/>
        <w:numPr>
          <w:ilvl w:val="0"/>
          <w:numId w:val="9"/>
        </w:numPr>
        <w:tabs>
          <w:tab w:val="left" w:pos="6075"/>
        </w:tabs>
        <w:ind w:left="284" w:hanging="284"/>
        <w:contextualSpacing/>
        <w:jc w:val="both"/>
        <w:rPr>
          <w:i/>
          <w:iCs/>
          <w:sz w:val="22"/>
          <w:szCs w:val="22"/>
        </w:rPr>
      </w:pPr>
      <w:r w:rsidRPr="00413A01">
        <w:rPr>
          <w:i/>
          <w:iCs/>
          <w:sz w:val="22"/>
          <w:szCs w:val="22"/>
        </w:rPr>
        <w:t>Auswahl, Einstellung, Selektivität und Koordinierung von Schutz- und Überwachungsgeräten</w:t>
      </w:r>
    </w:p>
    <w:p w14:paraId="5D7C8731" w14:textId="77777777" w:rsidR="007D59B1" w:rsidRDefault="007D59B1" w:rsidP="007D59B1">
      <w:pPr>
        <w:tabs>
          <w:tab w:val="left" w:pos="6075"/>
        </w:tabs>
        <w:jc w:val="both"/>
        <w:rPr>
          <w:sz w:val="22"/>
          <w:szCs w:val="22"/>
        </w:rPr>
      </w:pPr>
    </w:p>
    <w:p w14:paraId="1E1FCB09" w14:textId="77777777" w:rsidR="007D59B1" w:rsidRDefault="007D59B1" w:rsidP="007D59B1">
      <w:pPr>
        <w:tabs>
          <w:tab w:val="left" w:pos="6075"/>
        </w:tabs>
        <w:jc w:val="both"/>
        <w:rPr>
          <w:sz w:val="22"/>
          <w:szCs w:val="22"/>
        </w:rPr>
      </w:pPr>
      <w:r>
        <w:rPr>
          <w:sz w:val="22"/>
          <w:szCs w:val="22"/>
        </w:rPr>
        <w:br w:type="page"/>
      </w:r>
    </w:p>
    <w:p w14:paraId="2377968B" w14:textId="559DB46E" w:rsidR="00413A01" w:rsidRDefault="00413A01" w:rsidP="007D59B1">
      <w:pPr>
        <w:tabs>
          <w:tab w:val="left" w:pos="6075"/>
        </w:tabs>
        <w:jc w:val="both"/>
        <w:rPr>
          <w:sz w:val="22"/>
          <w:szCs w:val="22"/>
        </w:rPr>
      </w:pPr>
      <w:r w:rsidRPr="00413A01">
        <w:rPr>
          <w:sz w:val="22"/>
          <w:szCs w:val="22"/>
        </w:rPr>
        <w:lastRenderedPageBreak/>
        <w:t>Ab hier wird es eine Frage der Beurteilung. Die prüfende Person muss beurteilen können, ob:</w:t>
      </w:r>
    </w:p>
    <w:p w14:paraId="7F9A5944" w14:textId="77777777" w:rsidR="007D59B1" w:rsidRPr="00413A01" w:rsidRDefault="007D59B1" w:rsidP="007D59B1">
      <w:pPr>
        <w:tabs>
          <w:tab w:val="left" w:pos="6075"/>
        </w:tabs>
        <w:jc w:val="both"/>
        <w:rPr>
          <w:sz w:val="22"/>
          <w:szCs w:val="22"/>
        </w:rPr>
      </w:pPr>
    </w:p>
    <w:p w14:paraId="3DD72119" w14:textId="77777777" w:rsidR="00413A01" w:rsidRPr="00413A01" w:rsidRDefault="00413A01" w:rsidP="007D59B1">
      <w:pPr>
        <w:pStyle w:val="Listenabsatz"/>
        <w:numPr>
          <w:ilvl w:val="0"/>
          <w:numId w:val="6"/>
        </w:numPr>
        <w:tabs>
          <w:tab w:val="left" w:pos="6075"/>
        </w:tabs>
        <w:ind w:left="284" w:hanging="284"/>
        <w:contextualSpacing/>
        <w:jc w:val="both"/>
        <w:rPr>
          <w:sz w:val="22"/>
          <w:szCs w:val="22"/>
        </w:rPr>
      </w:pPr>
      <w:r w:rsidRPr="00413A01">
        <w:rPr>
          <w:sz w:val="22"/>
          <w:szCs w:val="22"/>
        </w:rPr>
        <w:t>Die Kurzschlussströme fachgerecht bei der Planung berücksichtigt wurden</w:t>
      </w:r>
    </w:p>
    <w:p w14:paraId="011D8451" w14:textId="77777777" w:rsidR="00413A01" w:rsidRPr="00413A01" w:rsidRDefault="00413A01" w:rsidP="007D59B1">
      <w:pPr>
        <w:pStyle w:val="Listenabsatz"/>
        <w:numPr>
          <w:ilvl w:val="0"/>
          <w:numId w:val="6"/>
        </w:numPr>
        <w:tabs>
          <w:tab w:val="left" w:pos="6075"/>
        </w:tabs>
        <w:ind w:left="284" w:hanging="284"/>
        <w:contextualSpacing/>
        <w:jc w:val="both"/>
        <w:rPr>
          <w:sz w:val="22"/>
          <w:szCs w:val="22"/>
        </w:rPr>
      </w:pPr>
      <w:r w:rsidRPr="00413A01">
        <w:rPr>
          <w:sz w:val="22"/>
          <w:szCs w:val="22"/>
        </w:rPr>
        <w:t>Die Leitungsverlegung, insbesondere die Leitungslängen, der Planung entsprechen</w:t>
      </w:r>
    </w:p>
    <w:p w14:paraId="6469CECC" w14:textId="77777777" w:rsidR="00413A01" w:rsidRPr="00413A01" w:rsidRDefault="00413A01" w:rsidP="007D59B1">
      <w:pPr>
        <w:pStyle w:val="Listenabsatz"/>
        <w:numPr>
          <w:ilvl w:val="0"/>
          <w:numId w:val="6"/>
        </w:numPr>
        <w:tabs>
          <w:tab w:val="left" w:pos="6075"/>
        </w:tabs>
        <w:ind w:left="284" w:hanging="284"/>
        <w:contextualSpacing/>
        <w:jc w:val="both"/>
        <w:rPr>
          <w:sz w:val="22"/>
          <w:szCs w:val="22"/>
        </w:rPr>
      </w:pPr>
      <w:r w:rsidRPr="00413A01">
        <w:rPr>
          <w:sz w:val="22"/>
          <w:szCs w:val="22"/>
        </w:rPr>
        <w:t>Die Leiterquerschnitte denen aus der Planung entsprechen</w:t>
      </w:r>
    </w:p>
    <w:p w14:paraId="4A2F4ADE" w14:textId="77777777" w:rsidR="00413A01" w:rsidRPr="00413A01" w:rsidRDefault="00413A01" w:rsidP="007D59B1">
      <w:pPr>
        <w:pStyle w:val="Listenabsatz"/>
        <w:numPr>
          <w:ilvl w:val="0"/>
          <w:numId w:val="6"/>
        </w:numPr>
        <w:tabs>
          <w:tab w:val="left" w:pos="6075"/>
        </w:tabs>
        <w:ind w:left="284" w:hanging="284"/>
        <w:contextualSpacing/>
        <w:jc w:val="both"/>
        <w:rPr>
          <w:sz w:val="22"/>
          <w:szCs w:val="22"/>
        </w:rPr>
      </w:pPr>
      <w:r w:rsidRPr="00413A01">
        <w:rPr>
          <w:sz w:val="22"/>
          <w:szCs w:val="22"/>
        </w:rPr>
        <w:t>Keine Klemmfehler gemacht wurden, Muffen fachgerecht errichtet sind usw.</w:t>
      </w:r>
    </w:p>
    <w:p w14:paraId="1357F507" w14:textId="77777777" w:rsidR="00413A01" w:rsidRPr="00413A01" w:rsidRDefault="00413A01" w:rsidP="007D59B1">
      <w:pPr>
        <w:tabs>
          <w:tab w:val="left" w:pos="6075"/>
        </w:tabs>
        <w:ind w:left="360"/>
        <w:jc w:val="both"/>
        <w:rPr>
          <w:sz w:val="22"/>
          <w:szCs w:val="22"/>
        </w:rPr>
      </w:pPr>
    </w:p>
    <w:p w14:paraId="305FC0DF" w14:textId="77777777" w:rsidR="00413A01" w:rsidRPr="00413A01" w:rsidRDefault="00413A01" w:rsidP="007D59B1">
      <w:pPr>
        <w:tabs>
          <w:tab w:val="left" w:pos="6075"/>
        </w:tabs>
        <w:jc w:val="both"/>
        <w:rPr>
          <w:sz w:val="22"/>
          <w:szCs w:val="22"/>
        </w:rPr>
      </w:pPr>
    </w:p>
    <w:p w14:paraId="6476EEBF" w14:textId="77777777" w:rsidR="00413A01" w:rsidRPr="00413A01" w:rsidRDefault="00413A01" w:rsidP="007D59B1">
      <w:pPr>
        <w:tabs>
          <w:tab w:val="left" w:pos="6075"/>
        </w:tabs>
        <w:jc w:val="both"/>
        <w:rPr>
          <w:sz w:val="22"/>
          <w:szCs w:val="22"/>
        </w:rPr>
      </w:pPr>
      <w:r w:rsidRPr="00413A01">
        <w:rPr>
          <w:sz w:val="22"/>
          <w:szCs w:val="22"/>
        </w:rPr>
        <w:t xml:space="preserve">Zu a): </w:t>
      </w:r>
    </w:p>
    <w:p w14:paraId="635E484A" w14:textId="7EB66FF8" w:rsidR="00413A01" w:rsidRPr="00413A01" w:rsidRDefault="00413A01" w:rsidP="007D59B1">
      <w:pPr>
        <w:tabs>
          <w:tab w:val="left" w:pos="6075"/>
        </w:tabs>
        <w:jc w:val="both"/>
        <w:rPr>
          <w:sz w:val="22"/>
          <w:szCs w:val="22"/>
        </w:rPr>
      </w:pPr>
      <w:r w:rsidRPr="00413A01">
        <w:rPr>
          <w:sz w:val="22"/>
          <w:szCs w:val="22"/>
        </w:rPr>
        <w:t>Die VDE 0100-600 fordert: „</w:t>
      </w:r>
      <w:r w:rsidRPr="00413A01">
        <w:rPr>
          <w:i/>
          <w:iCs/>
          <w:sz w:val="22"/>
          <w:szCs w:val="22"/>
        </w:rPr>
        <w:t>6.4.1.2 Die in DIN VDE 0100-510</w:t>
      </w:r>
      <w:r w:rsidRPr="00413A01">
        <w:rPr>
          <w:rStyle w:val="Funotenzeichen"/>
          <w:i/>
          <w:iCs/>
          <w:sz w:val="22"/>
          <w:szCs w:val="22"/>
        </w:rPr>
        <w:footnoteReference w:id="3"/>
      </w:r>
      <w:r w:rsidRPr="00413A01">
        <w:rPr>
          <w:i/>
          <w:iCs/>
          <w:sz w:val="22"/>
          <w:szCs w:val="22"/>
        </w:rPr>
        <w:t xml:space="preserve"> (VDE 0100-510):2014-10, 514.5 geforderten Informationen sowie andere für die Erstprüfung notwendige Informationen müssen den Personen, die die Erstprüfung durchführen, zur Verfügung gestellt werden.</w:t>
      </w:r>
      <w:r w:rsidRPr="00413A01">
        <w:rPr>
          <w:sz w:val="22"/>
          <w:szCs w:val="22"/>
        </w:rPr>
        <w:t xml:space="preserve">“ In der Praxis liegen allerdings meistens keine Berechnungen von Seiten der Planung vor. Oft ist noch nicht einmal klar, ob die Planung überhaupt etwas berechnet hat. Zudem wird in der Praxis oft eine Fehlerstrom-Schutzeinrichtung (RCD) als „Allheilmittel“ für den Schutz durch automatische Abschaltung eingesetzt. Da die Abschaltzeit bei einem Fehler gegen Erde auch über den RCD erfüllt werden kann, ist es ein Leichtes (und auch normgerecht nach VDE 0100-600), die Abschaltzeit über die Auslösung des RCDs nachzuweisen. Dann ist zwar der Personenschutz erfüllt, aber ob die Leitung bei einem Fehler L gegen L oder N durch den nicht abgeschalteten Kurzschlussstrom wegbrennt, weiß niemand. </w:t>
      </w:r>
      <w:r w:rsidRPr="00413A01">
        <w:rPr>
          <w:b/>
          <w:bCs/>
          <w:sz w:val="22"/>
          <w:szCs w:val="22"/>
        </w:rPr>
        <w:t>Mit einer Z</w:t>
      </w:r>
      <w:r w:rsidRPr="00413A01">
        <w:rPr>
          <w:b/>
          <w:bCs/>
          <w:sz w:val="22"/>
          <w:szCs w:val="22"/>
          <w:vertAlign w:val="subscript"/>
        </w:rPr>
        <w:t>I</w:t>
      </w:r>
      <w:r w:rsidRPr="00413A01">
        <w:rPr>
          <w:b/>
          <w:bCs/>
          <w:sz w:val="22"/>
          <w:szCs w:val="22"/>
        </w:rPr>
        <w:t xml:space="preserve"> -Messung lässt sich das ohne großen Aufwand tragfähig nachweisen.</w:t>
      </w:r>
    </w:p>
    <w:p w14:paraId="3308380B" w14:textId="77777777" w:rsidR="00413A01" w:rsidRPr="00413A01" w:rsidRDefault="00413A01" w:rsidP="007D59B1">
      <w:pPr>
        <w:tabs>
          <w:tab w:val="left" w:pos="6075"/>
        </w:tabs>
        <w:jc w:val="both"/>
        <w:rPr>
          <w:sz w:val="22"/>
          <w:szCs w:val="22"/>
        </w:rPr>
      </w:pPr>
    </w:p>
    <w:p w14:paraId="5D5ACCD2" w14:textId="77777777" w:rsidR="00413A01" w:rsidRPr="00413A01" w:rsidRDefault="00413A01" w:rsidP="007D59B1">
      <w:pPr>
        <w:tabs>
          <w:tab w:val="left" w:pos="6075"/>
        </w:tabs>
        <w:jc w:val="both"/>
        <w:rPr>
          <w:sz w:val="22"/>
          <w:szCs w:val="22"/>
        </w:rPr>
      </w:pPr>
      <w:r w:rsidRPr="00413A01">
        <w:rPr>
          <w:sz w:val="22"/>
          <w:szCs w:val="22"/>
        </w:rPr>
        <w:t xml:space="preserve">Zu b) und c): Selbst, wenn der prüfenden Elektrofachkraft die Berechnungen vom Planer und die daraus resultierenden Abschaltzeiten vorliegen, muss noch nachvollzogen werden, ob die Leitungslängen und -Querschnitte aus der Planung auch 1:1 in die Praxis umgesetzt sind. Wer die Anlage nicht selbst errichtet hat, wird dies nur schätzen können. </w:t>
      </w:r>
      <w:r w:rsidRPr="00413A01">
        <w:rPr>
          <w:b/>
          <w:bCs/>
          <w:sz w:val="22"/>
          <w:szCs w:val="22"/>
        </w:rPr>
        <w:t>Mit einer Z</w:t>
      </w:r>
      <w:r w:rsidRPr="00413A01">
        <w:rPr>
          <w:b/>
          <w:bCs/>
          <w:sz w:val="22"/>
          <w:szCs w:val="22"/>
          <w:vertAlign w:val="subscript"/>
        </w:rPr>
        <w:t>S</w:t>
      </w:r>
      <w:r w:rsidRPr="00413A01">
        <w:rPr>
          <w:b/>
          <w:bCs/>
          <w:sz w:val="22"/>
          <w:szCs w:val="22"/>
        </w:rPr>
        <w:t xml:space="preserve"> und Z</w:t>
      </w:r>
      <w:r w:rsidRPr="00413A01">
        <w:rPr>
          <w:b/>
          <w:bCs/>
          <w:sz w:val="22"/>
          <w:szCs w:val="22"/>
          <w:vertAlign w:val="subscript"/>
        </w:rPr>
        <w:t>I</w:t>
      </w:r>
      <w:r w:rsidRPr="00413A01">
        <w:rPr>
          <w:b/>
          <w:bCs/>
          <w:sz w:val="22"/>
          <w:szCs w:val="22"/>
        </w:rPr>
        <w:t xml:space="preserve"> -Messung lässt sich das einfach und belegbar nachweisen.</w:t>
      </w:r>
    </w:p>
    <w:p w14:paraId="7F70716C" w14:textId="77777777" w:rsidR="00413A01" w:rsidRPr="00413A01" w:rsidRDefault="00413A01" w:rsidP="007D59B1">
      <w:pPr>
        <w:tabs>
          <w:tab w:val="left" w:pos="6075"/>
        </w:tabs>
        <w:jc w:val="both"/>
        <w:rPr>
          <w:sz w:val="22"/>
          <w:szCs w:val="22"/>
        </w:rPr>
      </w:pPr>
    </w:p>
    <w:p w14:paraId="17BC33F9" w14:textId="37F27C06" w:rsidR="00413A01" w:rsidRPr="00413A01" w:rsidRDefault="00413A01" w:rsidP="007D59B1">
      <w:pPr>
        <w:tabs>
          <w:tab w:val="left" w:pos="6075"/>
        </w:tabs>
        <w:jc w:val="both"/>
        <w:rPr>
          <w:sz w:val="22"/>
          <w:szCs w:val="22"/>
        </w:rPr>
      </w:pPr>
      <w:r w:rsidRPr="00413A01">
        <w:rPr>
          <w:sz w:val="22"/>
          <w:szCs w:val="22"/>
        </w:rPr>
        <w:t>Zu d): Die prüfende Elektrofachkraft kann sich entweder darauf verlassen, dass alle Anschlüsse fachgerecht hergestellt wurden (keine fehlerhaften Klemmstellen oder Muffen etc. vorhanden sind) oder sie vergewissert sich, dass dies auch tatsächlich so ist. Grundsätzlich ist das „</w:t>
      </w:r>
      <w:r w:rsidRPr="00413A01">
        <w:rPr>
          <w:b/>
          <w:sz w:val="22"/>
          <w:szCs w:val="22"/>
        </w:rPr>
        <w:t>Vergewissern“</w:t>
      </w:r>
      <w:r w:rsidRPr="00413A01">
        <w:rPr>
          <w:sz w:val="22"/>
          <w:szCs w:val="22"/>
        </w:rPr>
        <w:t xml:space="preserve"> von der Justiz gefordert. Eine tiefere Erläuterung bzgl. dem Thema „Vergewissern“ ist Sache von Rechtsanwälten und wird hier </w:t>
      </w:r>
      <w:r w:rsidRPr="00413A01">
        <w:rPr>
          <w:b/>
          <w:sz w:val="22"/>
          <w:szCs w:val="22"/>
        </w:rPr>
        <w:t>nicht</w:t>
      </w:r>
      <w:r w:rsidRPr="00413A01">
        <w:rPr>
          <w:sz w:val="22"/>
          <w:szCs w:val="22"/>
        </w:rPr>
        <w:t xml:space="preserve"> behandelt. Es wäre theoretisch möglich, einfach Durchgangsmessungen von allen Leitern zu machen. Dafür müsste die Anlage aber freigeschaltet sein, z. T. müssen Adern aufgetrennt werden oder Messleitungen gezogen werden.  </w:t>
      </w:r>
      <w:r w:rsidRPr="00413A01">
        <w:rPr>
          <w:b/>
          <w:bCs/>
          <w:sz w:val="22"/>
          <w:szCs w:val="22"/>
        </w:rPr>
        <w:t xml:space="preserve">Viel einfacher geht dies über den Vergleich der </w:t>
      </w:r>
      <w:proofErr w:type="spellStart"/>
      <w:r w:rsidRPr="00413A01">
        <w:rPr>
          <w:b/>
          <w:bCs/>
          <w:sz w:val="22"/>
          <w:szCs w:val="22"/>
        </w:rPr>
        <w:t>Fehlerschleifenimpedanzmessung</w:t>
      </w:r>
      <w:proofErr w:type="spellEnd"/>
      <w:r w:rsidRPr="00413A01">
        <w:rPr>
          <w:b/>
          <w:bCs/>
          <w:sz w:val="22"/>
          <w:szCs w:val="22"/>
        </w:rPr>
        <w:t xml:space="preserve"> mit der </w:t>
      </w:r>
      <w:proofErr w:type="spellStart"/>
      <w:r w:rsidRPr="00413A01">
        <w:rPr>
          <w:b/>
          <w:bCs/>
          <w:sz w:val="22"/>
          <w:szCs w:val="22"/>
        </w:rPr>
        <w:t>Netzinnenimpedanzmessung</w:t>
      </w:r>
      <w:proofErr w:type="spellEnd"/>
      <w:r w:rsidRPr="00413A01">
        <w:rPr>
          <w:b/>
          <w:bCs/>
          <w:sz w:val="22"/>
          <w:szCs w:val="22"/>
        </w:rPr>
        <w:t>.</w:t>
      </w:r>
    </w:p>
    <w:p w14:paraId="2A229520" w14:textId="77777777" w:rsidR="00413A01" w:rsidRPr="00413A01" w:rsidRDefault="00413A01" w:rsidP="007D59B1">
      <w:pPr>
        <w:tabs>
          <w:tab w:val="left" w:pos="6075"/>
        </w:tabs>
        <w:jc w:val="both"/>
        <w:rPr>
          <w:sz w:val="22"/>
          <w:szCs w:val="22"/>
        </w:rPr>
      </w:pPr>
    </w:p>
    <w:p w14:paraId="0BBFB2E9" w14:textId="77777777" w:rsidR="00413A01" w:rsidRPr="00413A01" w:rsidRDefault="00413A01" w:rsidP="007D59B1">
      <w:pPr>
        <w:tabs>
          <w:tab w:val="left" w:pos="6075"/>
        </w:tabs>
        <w:jc w:val="both"/>
        <w:rPr>
          <w:sz w:val="22"/>
          <w:szCs w:val="22"/>
        </w:rPr>
      </w:pPr>
      <w:r w:rsidRPr="00413A01">
        <w:rPr>
          <w:sz w:val="22"/>
          <w:szCs w:val="22"/>
        </w:rPr>
        <w:t xml:space="preserve">Um also die Frage vom Anfang zu beantworten:  Nein, </w:t>
      </w:r>
      <w:r w:rsidRPr="00413A01">
        <w:rPr>
          <w:b/>
          <w:sz w:val="22"/>
          <w:szCs w:val="22"/>
        </w:rPr>
        <w:t>rein normativ muss der Netzinnenwiderstand nicht gemessen werden.</w:t>
      </w:r>
      <w:r w:rsidRPr="00413A01">
        <w:rPr>
          <w:sz w:val="22"/>
          <w:szCs w:val="22"/>
        </w:rPr>
        <w:t xml:space="preserve">  Er ist theoretisch auch durch eine Berechnung zu belegen (Anmerkung der Autoren - so die blanke Theorie -). Aber da in der Praxis meistens keine Berechnungen vorliegen, und zusätzlich über die Z</w:t>
      </w:r>
      <w:r w:rsidRPr="00413A01">
        <w:rPr>
          <w:sz w:val="22"/>
          <w:szCs w:val="22"/>
          <w:vertAlign w:val="subscript"/>
        </w:rPr>
        <w:t>I</w:t>
      </w:r>
      <w:r w:rsidRPr="00413A01">
        <w:rPr>
          <w:sz w:val="22"/>
          <w:szCs w:val="22"/>
        </w:rPr>
        <w:t>-Messung der Nachweis erbracht werden kann, dass der gemessene Stromkreis fehlerfrei aufgebaut ist, ist jeder prüfenden Elektrofachkraft dringend zu empfehlen, zusätzlich zur durchgeführten Z</w:t>
      </w:r>
      <w:r w:rsidRPr="00413A01">
        <w:rPr>
          <w:sz w:val="22"/>
          <w:szCs w:val="22"/>
          <w:vertAlign w:val="subscript"/>
        </w:rPr>
        <w:t>S</w:t>
      </w:r>
      <w:r w:rsidRPr="00413A01">
        <w:rPr>
          <w:sz w:val="22"/>
          <w:szCs w:val="22"/>
        </w:rPr>
        <w:t xml:space="preserve"> -Messung quasi als Vergleich eine Z</w:t>
      </w:r>
      <w:r w:rsidRPr="00413A01">
        <w:rPr>
          <w:sz w:val="22"/>
          <w:szCs w:val="22"/>
          <w:vertAlign w:val="subscript"/>
        </w:rPr>
        <w:t>I</w:t>
      </w:r>
      <w:r w:rsidRPr="00413A01">
        <w:rPr>
          <w:sz w:val="22"/>
          <w:szCs w:val="22"/>
        </w:rPr>
        <w:t xml:space="preserve"> -Messung durchzuführen. </w:t>
      </w:r>
      <w:r w:rsidRPr="00413A01">
        <w:rPr>
          <w:sz w:val="22"/>
          <w:szCs w:val="22"/>
        </w:rPr>
        <w:sym w:font="Wingdings" w:char="F0E8"/>
      </w:r>
      <w:r w:rsidRPr="00413A01">
        <w:rPr>
          <w:sz w:val="22"/>
          <w:szCs w:val="22"/>
        </w:rPr>
        <w:t xml:space="preserve"> Schlagwort </w:t>
      </w:r>
      <w:r w:rsidRPr="00413A01">
        <w:rPr>
          <w:b/>
          <w:sz w:val="22"/>
          <w:szCs w:val="22"/>
        </w:rPr>
        <w:t>„Vergewissern“!</w:t>
      </w:r>
    </w:p>
    <w:p w14:paraId="2F67D0BE" w14:textId="3CBFD41A" w:rsidR="007D59B1" w:rsidRPr="00413A01" w:rsidRDefault="00413A01" w:rsidP="007D59B1">
      <w:pPr>
        <w:tabs>
          <w:tab w:val="left" w:pos="6075"/>
        </w:tabs>
        <w:jc w:val="both"/>
        <w:rPr>
          <w:sz w:val="22"/>
          <w:szCs w:val="22"/>
        </w:rPr>
      </w:pPr>
      <w:r w:rsidRPr="00413A01">
        <w:rPr>
          <w:sz w:val="22"/>
          <w:szCs w:val="22"/>
        </w:rPr>
        <w:lastRenderedPageBreak/>
        <w:t>Vorteile Messung von Z</w:t>
      </w:r>
      <w:r w:rsidRPr="00413A01">
        <w:rPr>
          <w:sz w:val="22"/>
          <w:szCs w:val="22"/>
          <w:vertAlign w:val="subscript"/>
        </w:rPr>
        <w:t>I</w:t>
      </w:r>
      <w:r w:rsidRPr="00413A01">
        <w:rPr>
          <w:sz w:val="22"/>
          <w:szCs w:val="22"/>
        </w:rPr>
        <w:t>:</w:t>
      </w:r>
    </w:p>
    <w:p w14:paraId="2F404F01" w14:textId="77777777" w:rsidR="00413A01" w:rsidRPr="00413A01" w:rsidRDefault="00413A01" w:rsidP="007D59B1">
      <w:pPr>
        <w:pStyle w:val="Listenabsatz"/>
        <w:numPr>
          <w:ilvl w:val="0"/>
          <w:numId w:val="9"/>
        </w:numPr>
        <w:tabs>
          <w:tab w:val="left" w:pos="6075"/>
        </w:tabs>
        <w:ind w:left="284" w:hanging="284"/>
        <w:jc w:val="both"/>
        <w:rPr>
          <w:sz w:val="22"/>
          <w:szCs w:val="22"/>
        </w:rPr>
      </w:pPr>
      <w:r w:rsidRPr="00413A01">
        <w:rPr>
          <w:sz w:val="22"/>
          <w:szCs w:val="22"/>
        </w:rPr>
        <w:t>Nachweis der Abschaltung bei Überstrom (Kurzschluss L gegen L/N)</w:t>
      </w:r>
    </w:p>
    <w:p w14:paraId="5123A38B" w14:textId="77777777" w:rsidR="00413A01" w:rsidRPr="00413A01" w:rsidRDefault="00413A01" w:rsidP="007D59B1">
      <w:pPr>
        <w:pStyle w:val="Listenabsatz"/>
        <w:numPr>
          <w:ilvl w:val="0"/>
          <w:numId w:val="9"/>
        </w:numPr>
        <w:tabs>
          <w:tab w:val="left" w:pos="6075"/>
        </w:tabs>
        <w:ind w:left="284" w:hanging="284"/>
        <w:jc w:val="both"/>
        <w:rPr>
          <w:sz w:val="22"/>
          <w:szCs w:val="22"/>
        </w:rPr>
      </w:pPr>
      <w:r w:rsidRPr="00413A01">
        <w:rPr>
          <w:sz w:val="22"/>
          <w:szCs w:val="22"/>
        </w:rPr>
        <w:t>Vergleich der unterschiedlichen Adern – Auffinden von Klemmfehlern, defekte Muffen etc.</w:t>
      </w:r>
    </w:p>
    <w:p w14:paraId="5F45DE97" w14:textId="77777777" w:rsidR="00413A01" w:rsidRPr="00413A01" w:rsidRDefault="00413A01" w:rsidP="007D59B1">
      <w:pPr>
        <w:pStyle w:val="Listenabsatz"/>
        <w:numPr>
          <w:ilvl w:val="0"/>
          <w:numId w:val="9"/>
        </w:numPr>
        <w:tabs>
          <w:tab w:val="left" w:pos="6075"/>
        </w:tabs>
        <w:ind w:left="284" w:hanging="284"/>
        <w:jc w:val="both"/>
        <w:rPr>
          <w:sz w:val="22"/>
          <w:szCs w:val="22"/>
        </w:rPr>
      </w:pPr>
      <w:r w:rsidRPr="00413A01">
        <w:rPr>
          <w:sz w:val="22"/>
          <w:szCs w:val="22"/>
        </w:rPr>
        <w:t>Der Nachweis mit Z</w:t>
      </w:r>
      <w:r w:rsidRPr="007D59B1">
        <w:rPr>
          <w:sz w:val="22"/>
          <w:szCs w:val="22"/>
        </w:rPr>
        <w:t>I</w:t>
      </w:r>
      <w:r w:rsidRPr="00413A01">
        <w:rPr>
          <w:sz w:val="22"/>
          <w:szCs w:val="22"/>
        </w:rPr>
        <w:t xml:space="preserve"> ist schneller, einfacher und nachweisbarer durchzuführen als mit anderen Methoden</w:t>
      </w:r>
    </w:p>
    <w:p w14:paraId="1679318E" w14:textId="77777777" w:rsidR="00413A01" w:rsidRPr="00413A01" w:rsidRDefault="00413A01" w:rsidP="007D59B1">
      <w:pPr>
        <w:tabs>
          <w:tab w:val="left" w:pos="6075"/>
        </w:tabs>
        <w:jc w:val="both"/>
        <w:rPr>
          <w:sz w:val="22"/>
          <w:szCs w:val="22"/>
        </w:rPr>
      </w:pPr>
    </w:p>
    <w:p w14:paraId="426EE13D" w14:textId="77777777" w:rsidR="00413A01" w:rsidRPr="00413A01" w:rsidRDefault="00413A01" w:rsidP="007D59B1">
      <w:pPr>
        <w:tabs>
          <w:tab w:val="left" w:pos="6075"/>
        </w:tabs>
        <w:jc w:val="both"/>
        <w:rPr>
          <w:sz w:val="22"/>
          <w:szCs w:val="22"/>
        </w:rPr>
      </w:pPr>
      <w:r w:rsidRPr="00413A01">
        <w:rPr>
          <w:sz w:val="22"/>
          <w:szCs w:val="22"/>
        </w:rPr>
        <w:t>Übrigens: In der DGUV-Information 203-072 „</w:t>
      </w:r>
      <w:r w:rsidRPr="00413A01">
        <w:rPr>
          <w:i/>
          <w:iCs/>
          <w:sz w:val="22"/>
          <w:szCs w:val="22"/>
        </w:rPr>
        <w:t>Wiederkehrende Prüfungen elektrischer Anlagen und ortsfester Betriebsmittel - Fachwissen für Prüfpersonen</w:t>
      </w:r>
      <w:r w:rsidRPr="00413A01">
        <w:rPr>
          <w:sz w:val="22"/>
          <w:szCs w:val="22"/>
        </w:rPr>
        <w:t>“ wird die Messung des Netzinnenwiderstandes gefordert – aus genau den gleichen Gründen wie oben beschrieben. Und auch im Muster-Prüfprotokoll der BG und dem ZVEH sollen nicht nur die Messergebnisse für Z</w:t>
      </w:r>
      <w:r w:rsidRPr="00413A01">
        <w:rPr>
          <w:sz w:val="22"/>
          <w:szCs w:val="22"/>
          <w:vertAlign w:val="subscript"/>
        </w:rPr>
        <w:t>S</w:t>
      </w:r>
      <w:r w:rsidRPr="00413A01">
        <w:rPr>
          <w:sz w:val="22"/>
          <w:szCs w:val="22"/>
        </w:rPr>
        <w:t xml:space="preserve"> eingetragen werden, sondern auch die für </w:t>
      </w:r>
      <w:bookmarkStart w:id="1" w:name="_Hlk63872598"/>
      <w:r w:rsidRPr="00413A01">
        <w:rPr>
          <w:sz w:val="22"/>
          <w:szCs w:val="22"/>
        </w:rPr>
        <w:t>Z</w:t>
      </w:r>
      <w:r w:rsidRPr="00413A01">
        <w:rPr>
          <w:sz w:val="22"/>
          <w:szCs w:val="22"/>
          <w:vertAlign w:val="subscript"/>
        </w:rPr>
        <w:t>I</w:t>
      </w:r>
      <w:bookmarkEnd w:id="1"/>
      <w:r w:rsidRPr="00413A01">
        <w:rPr>
          <w:sz w:val="22"/>
          <w:szCs w:val="22"/>
        </w:rPr>
        <w:t>.</w:t>
      </w:r>
    </w:p>
    <w:bookmarkEnd w:id="0"/>
    <w:p w14:paraId="32C3B408" w14:textId="77777777" w:rsidR="00413A01" w:rsidRPr="00413A01" w:rsidRDefault="00413A01" w:rsidP="007D59B1">
      <w:pPr>
        <w:tabs>
          <w:tab w:val="left" w:pos="6075"/>
        </w:tabs>
        <w:jc w:val="both"/>
        <w:rPr>
          <w:sz w:val="22"/>
          <w:szCs w:val="22"/>
        </w:rPr>
      </w:pPr>
    </w:p>
    <w:p w14:paraId="18DE6CB4" w14:textId="77777777" w:rsidR="00413A01" w:rsidRPr="00413A01" w:rsidRDefault="00413A01" w:rsidP="007D59B1">
      <w:pPr>
        <w:tabs>
          <w:tab w:val="left" w:pos="6075"/>
        </w:tabs>
        <w:jc w:val="both"/>
        <w:rPr>
          <w:sz w:val="22"/>
          <w:szCs w:val="22"/>
        </w:rPr>
      </w:pPr>
      <w:r w:rsidRPr="00413A01">
        <w:rPr>
          <w:noProof/>
          <w:sz w:val="22"/>
          <w:szCs w:val="22"/>
        </w:rPr>
        <w:drawing>
          <wp:inline distT="0" distB="0" distL="0" distR="0" wp14:anchorId="43C4A844" wp14:editId="6A780FD8">
            <wp:extent cx="4995000" cy="3165065"/>
            <wp:effectExtent l="0" t="0" r="0" b="0"/>
            <wp:docPr id="5" name="Grafik 4">
              <a:extLst xmlns:a="http://schemas.openxmlformats.org/drawingml/2006/main">
                <a:ext uri="{FF2B5EF4-FFF2-40B4-BE49-F238E27FC236}">
                  <a16:creationId xmlns:a16="http://schemas.microsoft.com/office/drawing/2014/main" id="{1A02B046-667A-7142-A6B0-33519304108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4">
                      <a:extLst>
                        <a:ext uri="{FF2B5EF4-FFF2-40B4-BE49-F238E27FC236}">
                          <a16:creationId xmlns:a16="http://schemas.microsoft.com/office/drawing/2014/main" id="{1A02B046-667A-7142-A6B0-33519304108B}"/>
                        </a:ext>
                      </a:extLst>
                    </pic:cNvPr>
                    <pic:cNvPicPr>
                      <a:picLocks noChangeAspect="1"/>
                    </pic:cNvPicPr>
                  </pic:nvPicPr>
                  <pic:blipFill>
                    <a:blip r:embed="rId11"/>
                    <a:stretch>
                      <a:fillRect/>
                    </a:stretch>
                  </pic:blipFill>
                  <pic:spPr>
                    <a:xfrm>
                      <a:off x="0" y="0"/>
                      <a:ext cx="5003742" cy="3170604"/>
                    </a:xfrm>
                    <a:prstGeom prst="rect">
                      <a:avLst/>
                    </a:prstGeom>
                  </pic:spPr>
                </pic:pic>
              </a:graphicData>
            </a:graphic>
          </wp:inline>
        </w:drawing>
      </w:r>
    </w:p>
    <w:p w14:paraId="27FCE80B" w14:textId="4EDF9D83" w:rsidR="00413A01" w:rsidRDefault="00413A01" w:rsidP="007D59B1">
      <w:pPr>
        <w:jc w:val="both"/>
        <w:rPr>
          <w:i/>
          <w:iCs/>
          <w:sz w:val="16"/>
          <w:szCs w:val="16"/>
        </w:rPr>
      </w:pPr>
      <w:r w:rsidRPr="00413A01">
        <w:rPr>
          <w:i/>
          <w:iCs/>
          <w:sz w:val="16"/>
          <w:szCs w:val="16"/>
        </w:rPr>
        <w:t xml:space="preserve">Bildquelle: </w:t>
      </w:r>
      <w:r w:rsidR="007D59B1">
        <w:rPr>
          <w:i/>
          <w:iCs/>
          <w:sz w:val="16"/>
          <w:szCs w:val="16"/>
        </w:rPr>
        <w:t>R. O. E.</w:t>
      </w:r>
      <w:r w:rsidRPr="00413A01">
        <w:rPr>
          <w:i/>
          <w:iCs/>
          <w:sz w:val="16"/>
          <w:szCs w:val="16"/>
        </w:rPr>
        <w:t xml:space="preserve"> GmbH</w:t>
      </w:r>
    </w:p>
    <w:p w14:paraId="6DD65EF5" w14:textId="5405D6D6" w:rsidR="00413A01" w:rsidRDefault="00413A01" w:rsidP="007D59B1">
      <w:pPr>
        <w:jc w:val="both"/>
        <w:rPr>
          <w:i/>
          <w:iCs/>
          <w:sz w:val="16"/>
          <w:szCs w:val="16"/>
        </w:rPr>
      </w:pPr>
    </w:p>
    <w:p w14:paraId="7F0FB711" w14:textId="77777777" w:rsidR="00413A01" w:rsidRPr="00413A01" w:rsidRDefault="00413A01" w:rsidP="007D59B1">
      <w:pPr>
        <w:jc w:val="both"/>
        <w:rPr>
          <w:i/>
          <w:iCs/>
          <w:sz w:val="16"/>
          <w:szCs w:val="16"/>
        </w:rPr>
      </w:pPr>
    </w:p>
    <w:p w14:paraId="2C5EBFBF" w14:textId="77777777" w:rsidR="00413A01" w:rsidRPr="00413A01" w:rsidRDefault="00413A01" w:rsidP="007D59B1">
      <w:pPr>
        <w:jc w:val="both"/>
        <w:rPr>
          <w:sz w:val="22"/>
          <w:szCs w:val="22"/>
        </w:rPr>
      </w:pPr>
      <w:r w:rsidRPr="00413A01">
        <w:rPr>
          <w:noProof/>
          <w:sz w:val="22"/>
          <w:szCs w:val="22"/>
        </w:rPr>
        <mc:AlternateContent>
          <mc:Choice Requires="wps">
            <w:drawing>
              <wp:anchor distT="0" distB="0" distL="114300" distR="114300" simplePos="0" relativeHeight="251659264" behindDoc="0" locked="0" layoutInCell="1" allowOverlap="1" wp14:anchorId="1B04B4D4" wp14:editId="79C3282D">
                <wp:simplePos x="0" y="0"/>
                <wp:positionH relativeFrom="margin">
                  <wp:align>left</wp:align>
                </wp:positionH>
                <wp:positionV relativeFrom="paragraph">
                  <wp:posOffset>5080</wp:posOffset>
                </wp:positionV>
                <wp:extent cx="6242685" cy="742950"/>
                <wp:effectExtent l="0" t="0" r="18415" b="19050"/>
                <wp:wrapNone/>
                <wp:docPr id="9" name="Textfeld 8">
                  <a:extLst xmlns:a="http://schemas.openxmlformats.org/drawingml/2006/main">
                    <a:ext uri="{FF2B5EF4-FFF2-40B4-BE49-F238E27FC236}">
                      <a16:creationId xmlns:a16="http://schemas.microsoft.com/office/drawing/2014/main" id="{BC5DFB1B-4051-FB41-90B4-458E3C18C21F}"/>
                    </a:ext>
                  </a:extLst>
                </wp:docPr>
                <wp:cNvGraphicFramePr/>
                <a:graphic xmlns:a="http://schemas.openxmlformats.org/drawingml/2006/main">
                  <a:graphicData uri="http://schemas.microsoft.com/office/word/2010/wordprocessingShape">
                    <wps:wsp>
                      <wps:cNvSpPr txBox="1"/>
                      <wps:spPr>
                        <a:xfrm>
                          <a:off x="0" y="0"/>
                          <a:ext cx="6242685" cy="742950"/>
                        </a:xfrm>
                        <a:prstGeom prst="rect">
                          <a:avLst/>
                        </a:prstGeom>
                        <a:solidFill>
                          <a:schemeClr val="bg1">
                            <a:lumMod val="85000"/>
                          </a:schemeClr>
                        </a:solidFill>
                        <a:ln>
                          <a:solidFill>
                            <a:schemeClr val="accent3"/>
                          </a:solidFill>
                        </a:ln>
                      </wps:spPr>
                      <wps:txbx>
                        <w:txbxContent>
                          <w:p w14:paraId="385AA558" w14:textId="73AA9CDA" w:rsidR="00413A01" w:rsidRPr="00413A01" w:rsidRDefault="00413A01" w:rsidP="00413A01">
                            <w:pPr>
                              <w:kinsoku w:val="0"/>
                              <w:overflowPunct w:val="0"/>
                              <w:jc w:val="both"/>
                              <w:textAlignment w:val="baseline"/>
                              <w:rPr>
                                <w:color w:val="000000" w:themeColor="text1"/>
                                <w:kern w:val="24"/>
                                <w:sz w:val="22"/>
                                <w:szCs w:val="22"/>
                              </w:rPr>
                            </w:pPr>
                            <w:r w:rsidRPr="00413A01">
                              <w:rPr>
                                <w:color w:val="000000" w:themeColor="text1"/>
                                <w:kern w:val="24"/>
                                <w:sz w:val="22"/>
                                <w:szCs w:val="22"/>
                              </w:rPr>
                              <w:t xml:space="preserve">In der Praxis sollten die gemessenen Werte der Fehlerschleifenimpedanz und der Netzimpedanz im TN-System in etwa gleiche Werte aufweisen. Ist dies </w:t>
                            </w:r>
                            <w:r w:rsidRPr="00413A01">
                              <w:rPr>
                                <w:b/>
                                <w:color w:val="000000" w:themeColor="text1"/>
                                <w:kern w:val="24"/>
                                <w:sz w:val="22"/>
                                <w:szCs w:val="22"/>
                              </w:rPr>
                              <w:t>nicht</w:t>
                            </w:r>
                            <w:r w:rsidRPr="00413A01">
                              <w:rPr>
                                <w:color w:val="000000" w:themeColor="text1"/>
                                <w:kern w:val="24"/>
                                <w:sz w:val="22"/>
                                <w:szCs w:val="22"/>
                              </w:rPr>
                              <w:t xml:space="preserve"> der Fall, sind weitergehende Untersuchungen erforderlich, z. B. Übergangswiderstände an Schraub- und Klemmverbindungen kontrollieren. </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1B04B4D4" id="_x0000_t202" coordsize="21600,21600" o:spt="202" path="m,l,21600r21600,l21600,xe">
                <v:stroke joinstyle="miter"/>
                <v:path gradientshapeok="t" o:connecttype="rect"/>
              </v:shapetype>
              <v:shape id="Textfeld 8" o:spid="_x0000_s1026" type="#_x0000_t202" style="position:absolute;left:0;text-align:left;margin-left:0;margin-top:.4pt;width:491.55pt;height:58.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" fillcolor="#d8d8d8 [2732]" strokecolor="#a5a5a5 [3206]">
                <v:textbox>
                  <w:txbxContent>
                    <w:p w14:paraId="385AA558" w14:textId="73AA9CDA" w:rsidR="00413A01" w:rsidRPr="00413A01" w:rsidRDefault="00413A01" w:rsidP="00413A01">
                      <w:pPr>
                        <w:kinsoku w:val="0"/>
                        <w:overflowPunct w:val="0"/>
                        <w:jc w:val="both"/>
                        <w:textAlignment w:val="baseline"/>
                        <w:rPr>
                          <w:color w:val="000000" w:themeColor="text1"/>
                          <w:kern w:val="24"/>
                          <w:sz w:val="22"/>
                          <w:szCs w:val="22"/>
                        </w:rPr>
                      </w:pPr>
                      <w:r w:rsidRPr="00413A01">
                        <w:rPr>
                          <w:color w:val="000000" w:themeColor="text1"/>
                          <w:kern w:val="24"/>
                          <w:sz w:val="22"/>
                          <w:szCs w:val="22"/>
                        </w:rPr>
                        <w:t xml:space="preserve">In der Praxis sollten die gemessenen Werte der Fehlerschleifenimpedanz und der Netzimpedanz im TN-System in etwa gleiche Werte aufweisen. Ist dies </w:t>
                      </w:r>
                      <w:r w:rsidRPr="00413A01">
                        <w:rPr>
                          <w:b/>
                          <w:color w:val="000000" w:themeColor="text1"/>
                          <w:kern w:val="24"/>
                          <w:sz w:val="22"/>
                          <w:szCs w:val="22"/>
                        </w:rPr>
                        <w:t>nicht</w:t>
                      </w:r>
                      <w:r w:rsidRPr="00413A01">
                        <w:rPr>
                          <w:color w:val="000000" w:themeColor="text1"/>
                          <w:kern w:val="24"/>
                          <w:sz w:val="22"/>
                          <w:szCs w:val="22"/>
                        </w:rPr>
                        <w:t xml:space="preserve"> der Fall, sind weitergehende Untersuchungen erforderlich, z. B. Übergangswiderstände an Schraub- und Klemmverbindungen kontrollieren. </w:t>
                      </w:r>
                    </w:p>
                  </w:txbxContent>
                </v:textbox>
                <w10:wrap anchorx="margin"/>
              </v:shape>
            </w:pict>
          </mc:Fallback>
        </mc:AlternateContent>
      </w:r>
    </w:p>
    <w:p w14:paraId="49EEBC62" w14:textId="77777777" w:rsidR="00413A01" w:rsidRPr="00413A01" w:rsidRDefault="00413A01" w:rsidP="007D59B1">
      <w:pPr>
        <w:jc w:val="both"/>
        <w:rPr>
          <w:sz w:val="22"/>
          <w:szCs w:val="22"/>
        </w:rPr>
      </w:pPr>
    </w:p>
    <w:p w14:paraId="66BDC5B4" w14:textId="77777777" w:rsidR="00413A01" w:rsidRPr="00413A01" w:rsidRDefault="00413A01" w:rsidP="007D59B1">
      <w:pPr>
        <w:jc w:val="both"/>
        <w:rPr>
          <w:sz w:val="22"/>
          <w:szCs w:val="22"/>
        </w:rPr>
      </w:pPr>
    </w:p>
    <w:p w14:paraId="19567CE2" w14:textId="77777777" w:rsidR="00413A01" w:rsidRPr="00413A01" w:rsidRDefault="00413A01" w:rsidP="007D59B1">
      <w:pPr>
        <w:jc w:val="both"/>
        <w:rPr>
          <w:sz w:val="22"/>
          <w:szCs w:val="22"/>
        </w:rPr>
      </w:pPr>
    </w:p>
    <w:p w14:paraId="2601B28F" w14:textId="77777777" w:rsidR="00413A01" w:rsidRPr="00413A01" w:rsidRDefault="00413A01" w:rsidP="007D59B1">
      <w:pPr>
        <w:jc w:val="both"/>
        <w:rPr>
          <w:sz w:val="22"/>
          <w:szCs w:val="22"/>
        </w:rPr>
      </w:pPr>
    </w:p>
    <w:p w14:paraId="2A2BE43A" w14:textId="77777777" w:rsidR="00413A01" w:rsidRPr="00413A01" w:rsidRDefault="00413A01" w:rsidP="007D59B1">
      <w:pPr>
        <w:jc w:val="both"/>
        <w:rPr>
          <w:sz w:val="22"/>
          <w:szCs w:val="22"/>
        </w:rPr>
      </w:pPr>
    </w:p>
    <w:p w14:paraId="70DF5B76" w14:textId="77777777" w:rsidR="00413A01" w:rsidRPr="00413A01" w:rsidRDefault="00413A01" w:rsidP="007D59B1">
      <w:pPr>
        <w:jc w:val="both"/>
        <w:rPr>
          <w:sz w:val="22"/>
          <w:szCs w:val="22"/>
        </w:rPr>
      </w:pPr>
      <w:r w:rsidRPr="00413A01">
        <w:rPr>
          <w:sz w:val="22"/>
          <w:szCs w:val="22"/>
        </w:rPr>
        <w:t xml:space="preserve"> </w:t>
      </w:r>
    </w:p>
    <w:p w14:paraId="1C58F182" w14:textId="215A82E6" w:rsidR="00A766F8" w:rsidRPr="00413A01" w:rsidRDefault="00A766F8" w:rsidP="007D59B1">
      <w:pPr>
        <w:autoSpaceDE w:val="0"/>
        <w:autoSpaceDN w:val="0"/>
        <w:adjustRightInd w:val="0"/>
        <w:jc w:val="both"/>
        <w:rPr>
          <w:rFonts w:cs="Arial"/>
          <w:sz w:val="22"/>
          <w:szCs w:val="22"/>
        </w:rPr>
      </w:pPr>
    </w:p>
    <w:sectPr w:rsidR="00A766F8" w:rsidRPr="00413A01" w:rsidSect="00D75291">
      <w:headerReference w:type="default" r:id="rId12"/>
      <w:footerReference w:type="default" r:id="rId13"/>
      <w:pgSz w:w="11906" w:h="16838"/>
      <w:pgMar w:top="1418" w:right="1021" w:bottom="567"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0440E" w14:textId="77777777" w:rsidR="00625C0A" w:rsidRDefault="00625C0A">
      <w:r>
        <w:separator/>
      </w:r>
    </w:p>
  </w:endnote>
  <w:endnote w:type="continuationSeparator" w:id="0">
    <w:p w14:paraId="46813C07" w14:textId="77777777" w:rsidR="00625C0A" w:rsidRDefault="00625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ヒラギノ角ゴ Pro W3">
    <w:altName w:val="MS Mincho"/>
    <w:panose1 w:val="020B0300000000000000"/>
    <w:charset w:val="80"/>
    <w:family w:val="auto"/>
    <w:pitch w:val="variable"/>
    <w:sig w:usb0="00000000" w:usb1="7AC7FFFF" w:usb2="00000012" w:usb3="00000000" w:csb0="0002000D" w:csb1="00000000"/>
  </w:font>
  <w:font w:name="DGUV Meta-Normal">
    <w:altName w:val="DGUV Meta-Normal"/>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1280E" w14:textId="77777777" w:rsidR="009639CA" w:rsidRDefault="009639CA" w:rsidP="00CD575C">
    <w:pPr>
      <w:pStyle w:val="Fuzeile"/>
      <w:tabs>
        <w:tab w:val="clear" w:pos="4536"/>
        <w:tab w:val="center" w:pos="5220"/>
      </w:tabs>
      <w:rPr>
        <w:sz w:val="16"/>
        <w:szCs w:val="16"/>
      </w:rPr>
    </w:pP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4"/>
      <w:gridCol w:w="1113"/>
      <w:gridCol w:w="1114"/>
      <w:gridCol w:w="1114"/>
      <w:gridCol w:w="1114"/>
      <w:gridCol w:w="1114"/>
      <w:gridCol w:w="1114"/>
      <w:gridCol w:w="1114"/>
    </w:tblGrid>
    <w:tr w:rsidR="004F0DC2" w:rsidRPr="004C1C05" w14:paraId="5F239479" w14:textId="77777777" w:rsidTr="001B5CEE">
      <w:trPr>
        <w:trHeight w:val="240"/>
      </w:trPr>
      <w:tc>
        <w:tcPr>
          <w:tcW w:w="1814" w:type="dxa"/>
          <w:vAlign w:val="center"/>
        </w:tcPr>
        <w:p w14:paraId="268D0CFF" w14:textId="77777777" w:rsidR="004F0DC2" w:rsidRPr="004C1C05" w:rsidRDefault="004F0DC2" w:rsidP="004F0DC2">
          <w:pPr>
            <w:pStyle w:val="Fuzeile"/>
            <w:ind w:right="-83"/>
            <w:rPr>
              <w:sz w:val="16"/>
              <w:szCs w:val="16"/>
            </w:rPr>
          </w:pPr>
          <w:r w:rsidRPr="004C1C05">
            <w:rPr>
              <w:sz w:val="16"/>
              <w:szCs w:val="16"/>
            </w:rPr>
            <w:t>Ausgabe/Revision:</w:t>
          </w:r>
        </w:p>
      </w:tc>
      <w:tc>
        <w:tcPr>
          <w:tcW w:w="1113" w:type="dxa"/>
          <w:vAlign w:val="center"/>
        </w:tcPr>
        <w:p w14:paraId="0C3866EF" w14:textId="7880BDA7" w:rsidR="004F0DC2" w:rsidRPr="004C1C05" w:rsidRDefault="00413A01" w:rsidP="004F0DC2">
          <w:pPr>
            <w:pStyle w:val="Fuzeile"/>
            <w:ind w:right="-83"/>
            <w:rPr>
              <w:sz w:val="16"/>
              <w:szCs w:val="16"/>
            </w:rPr>
          </w:pPr>
          <w:r>
            <w:rPr>
              <w:sz w:val="16"/>
              <w:szCs w:val="16"/>
            </w:rPr>
            <w:t>1</w:t>
          </w:r>
        </w:p>
      </w:tc>
      <w:tc>
        <w:tcPr>
          <w:tcW w:w="1114" w:type="dxa"/>
          <w:vAlign w:val="center"/>
        </w:tcPr>
        <w:p w14:paraId="6AD19F8F" w14:textId="184B07EA" w:rsidR="004F0DC2" w:rsidRPr="004C1C05" w:rsidRDefault="004F0DC2" w:rsidP="004F0DC2">
          <w:pPr>
            <w:pStyle w:val="Fuzeile"/>
            <w:ind w:right="-83"/>
            <w:rPr>
              <w:sz w:val="16"/>
              <w:szCs w:val="16"/>
            </w:rPr>
          </w:pPr>
        </w:p>
      </w:tc>
      <w:tc>
        <w:tcPr>
          <w:tcW w:w="1114" w:type="dxa"/>
          <w:vAlign w:val="center"/>
        </w:tcPr>
        <w:p w14:paraId="06E32EC2" w14:textId="27238250" w:rsidR="004F0DC2" w:rsidRPr="004C1C05" w:rsidRDefault="004F0DC2" w:rsidP="004F0DC2">
          <w:pPr>
            <w:pStyle w:val="Fuzeile"/>
            <w:ind w:right="-83"/>
            <w:rPr>
              <w:sz w:val="16"/>
              <w:szCs w:val="16"/>
            </w:rPr>
          </w:pPr>
        </w:p>
      </w:tc>
      <w:tc>
        <w:tcPr>
          <w:tcW w:w="1114" w:type="dxa"/>
          <w:vAlign w:val="center"/>
        </w:tcPr>
        <w:p w14:paraId="54857B0D" w14:textId="77777777" w:rsidR="004F0DC2" w:rsidRPr="004C1C05" w:rsidRDefault="004F0DC2" w:rsidP="004F0DC2">
          <w:pPr>
            <w:pStyle w:val="Fuzeile"/>
            <w:ind w:right="-83"/>
            <w:rPr>
              <w:sz w:val="16"/>
              <w:szCs w:val="16"/>
            </w:rPr>
          </w:pPr>
        </w:p>
      </w:tc>
      <w:tc>
        <w:tcPr>
          <w:tcW w:w="1114" w:type="dxa"/>
          <w:vAlign w:val="center"/>
        </w:tcPr>
        <w:p w14:paraId="1FCE92DE" w14:textId="77777777" w:rsidR="004F0DC2" w:rsidRPr="004C1C05" w:rsidRDefault="004F0DC2" w:rsidP="004F0DC2">
          <w:pPr>
            <w:pStyle w:val="Fuzeile"/>
            <w:ind w:right="-83"/>
            <w:rPr>
              <w:sz w:val="16"/>
              <w:szCs w:val="16"/>
            </w:rPr>
          </w:pPr>
        </w:p>
      </w:tc>
      <w:tc>
        <w:tcPr>
          <w:tcW w:w="1114" w:type="dxa"/>
          <w:vAlign w:val="center"/>
        </w:tcPr>
        <w:p w14:paraId="52E50CC3" w14:textId="77777777" w:rsidR="004F0DC2" w:rsidRPr="004C1C05" w:rsidRDefault="004F0DC2" w:rsidP="004F0DC2">
          <w:pPr>
            <w:pStyle w:val="Fuzeile"/>
            <w:ind w:right="-83"/>
            <w:rPr>
              <w:sz w:val="16"/>
              <w:szCs w:val="16"/>
            </w:rPr>
          </w:pPr>
          <w:r w:rsidRPr="004C1C05">
            <w:rPr>
              <w:sz w:val="16"/>
              <w:szCs w:val="16"/>
            </w:rPr>
            <w:t>Seite:</w:t>
          </w:r>
        </w:p>
      </w:tc>
      <w:tc>
        <w:tcPr>
          <w:tcW w:w="1114" w:type="dxa"/>
          <w:vAlign w:val="center"/>
        </w:tcPr>
        <w:p w14:paraId="382784EF" w14:textId="77777777" w:rsidR="004F0DC2" w:rsidRPr="004C1C05" w:rsidRDefault="004F0DC2" w:rsidP="004F0DC2">
          <w:pPr>
            <w:pStyle w:val="Fuzeile"/>
            <w:ind w:right="-83"/>
            <w:rPr>
              <w:sz w:val="16"/>
              <w:szCs w:val="16"/>
            </w:rPr>
          </w:pPr>
          <w:r w:rsidRPr="004C1C05">
            <w:rPr>
              <w:sz w:val="16"/>
              <w:szCs w:val="16"/>
            </w:rPr>
            <w:fldChar w:fldCharType="begin"/>
          </w:r>
          <w:r w:rsidRPr="004C1C05">
            <w:rPr>
              <w:sz w:val="16"/>
              <w:szCs w:val="16"/>
            </w:rPr>
            <w:instrText xml:space="preserve"> PAGE  \* Arabic  \* MERGEFORMAT </w:instrText>
          </w:r>
          <w:r w:rsidRPr="004C1C05">
            <w:rPr>
              <w:sz w:val="16"/>
              <w:szCs w:val="16"/>
            </w:rPr>
            <w:fldChar w:fldCharType="separate"/>
          </w:r>
          <w:r>
            <w:rPr>
              <w:sz w:val="16"/>
              <w:szCs w:val="16"/>
            </w:rPr>
            <w:t>1</w:t>
          </w:r>
          <w:r w:rsidRPr="004C1C05">
            <w:rPr>
              <w:sz w:val="16"/>
              <w:szCs w:val="16"/>
            </w:rPr>
            <w:fldChar w:fldCharType="end"/>
          </w:r>
          <w:r w:rsidRPr="004C1C05">
            <w:rPr>
              <w:sz w:val="16"/>
              <w:szCs w:val="16"/>
            </w:rPr>
            <w:t xml:space="preserve"> von </w:t>
          </w:r>
          <w:r w:rsidRPr="004C1C05">
            <w:rPr>
              <w:sz w:val="16"/>
              <w:szCs w:val="16"/>
            </w:rPr>
            <w:fldChar w:fldCharType="begin"/>
          </w:r>
          <w:r w:rsidRPr="004C1C05">
            <w:rPr>
              <w:sz w:val="16"/>
              <w:szCs w:val="16"/>
            </w:rPr>
            <w:instrText xml:space="preserve"> NUMPAGES  \* Arabic  \* MERGEFORMAT </w:instrText>
          </w:r>
          <w:r w:rsidRPr="004C1C05">
            <w:rPr>
              <w:sz w:val="16"/>
              <w:szCs w:val="16"/>
            </w:rPr>
            <w:fldChar w:fldCharType="separate"/>
          </w:r>
          <w:r>
            <w:rPr>
              <w:sz w:val="16"/>
              <w:szCs w:val="16"/>
            </w:rPr>
            <w:t>5</w:t>
          </w:r>
          <w:r w:rsidRPr="004C1C05">
            <w:rPr>
              <w:sz w:val="16"/>
              <w:szCs w:val="16"/>
            </w:rPr>
            <w:fldChar w:fldCharType="end"/>
          </w:r>
        </w:p>
      </w:tc>
    </w:tr>
    <w:tr w:rsidR="00413A01" w:rsidRPr="004C1C05" w14:paraId="2A3C2017" w14:textId="77777777" w:rsidTr="001B5CEE">
      <w:tc>
        <w:tcPr>
          <w:tcW w:w="1814" w:type="dxa"/>
          <w:vAlign w:val="center"/>
        </w:tcPr>
        <w:p w14:paraId="7303C304" w14:textId="77777777" w:rsidR="00413A01" w:rsidRPr="004C1C05" w:rsidRDefault="00413A01" w:rsidP="00413A01">
          <w:pPr>
            <w:pStyle w:val="Fuzeile"/>
            <w:ind w:right="-83"/>
            <w:rPr>
              <w:sz w:val="16"/>
              <w:szCs w:val="16"/>
            </w:rPr>
          </w:pPr>
          <w:r w:rsidRPr="004C1C05">
            <w:rPr>
              <w:sz w:val="16"/>
              <w:szCs w:val="16"/>
            </w:rPr>
            <w:t>Datum:</w:t>
          </w:r>
        </w:p>
      </w:tc>
      <w:tc>
        <w:tcPr>
          <w:tcW w:w="1113" w:type="dxa"/>
          <w:vAlign w:val="center"/>
        </w:tcPr>
        <w:p w14:paraId="725D6138" w14:textId="1418A214" w:rsidR="00413A01" w:rsidRPr="004C1C05" w:rsidRDefault="007D59B1" w:rsidP="00413A01">
          <w:pPr>
            <w:pStyle w:val="Fuzeile"/>
            <w:ind w:right="-83"/>
            <w:rPr>
              <w:sz w:val="16"/>
              <w:szCs w:val="16"/>
            </w:rPr>
          </w:pPr>
          <w:r>
            <w:rPr>
              <w:sz w:val="16"/>
              <w:szCs w:val="16"/>
            </w:rPr>
            <w:t>01.04.2022</w:t>
          </w:r>
        </w:p>
      </w:tc>
      <w:tc>
        <w:tcPr>
          <w:tcW w:w="1114" w:type="dxa"/>
          <w:vAlign w:val="center"/>
        </w:tcPr>
        <w:p w14:paraId="0367896C" w14:textId="4296BA5E" w:rsidR="00413A01" w:rsidRPr="004C1C05" w:rsidRDefault="00413A01" w:rsidP="00413A01">
          <w:pPr>
            <w:pStyle w:val="Fuzeile"/>
            <w:ind w:right="-83"/>
            <w:rPr>
              <w:sz w:val="16"/>
              <w:szCs w:val="16"/>
            </w:rPr>
          </w:pPr>
        </w:p>
      </w:tc>
      <w:tc>
        <w:tcPr>
          <w:tcW w:w="1114" w:type="dxa"/>
          <w:vAlign w:val="center"/>
        </w:tcPr>
        <w:p w14:paraId="360FB340" w14:textId="117B4F1D" w:rsidR="00413A01" w:rsidRPr="004C1C05" w:rsidRDefault="00413A01" w:rsidP="00413A01">
          <w:pPr>
            <w:pStyle w:val="Fuzeile"/>
            <w:ind w:right="-83"/>
            <w:rPr>
              <w:sz w:val="16"/>
              <w:szCs w:val="16"/>
            </w:rPr>
          </w:pPr>
        </w:p>
      </w:tc>
      <w:tc>
        <w:tcPr>
          <w:tcW w:w="1114" w:type="dxa"/>
          <w:vAlign w:val="center"/>
        </w:tcPr>
        <w:p w14:paraId="135C6EE0" w14:textId="77777777" w:rsidR="00413A01" w:rsidRPr="004C1C05" w:rsidRDefault="00413A01" w:rsidP="00413A01">
          <w:pPr>
            <w:pStyle w:val="Fuzeile"/>
            <w:ind w:right="-83"/>
            <w:rPr>
              <w:sz w:val="16"/>
              <w:szCs w:val="16"/>
            </w:rPr>
          </w:pPr>
        </w:p>
      </w:tc>
      <w:tc>
        <w:tcPr>
          <w:tcW w:w="1114" w:type="dxa"/>
          <w:vAlign w:val="center"/>
        </w:tcPr>
        <w:p w14:paraId="5C164BEF" w14:textId="77777777" w:rsidR="00413A01" w:rsidRPr="004C1C05" w:rsidRDefault="00413A01" w:rsidP="00413A01">
          <w:pPr>
            <w:pStyle w:val="Fuzeile"/>
            <w:ind w:right="-83"/>
            <w:rPr>
              <w:sz w:val="16"/>
              <w:szCs w:val="16"/>
            </w:rPr>
          </w:pPr>
        </w:p>
      </w:tc>
      <w:tc>
        <w:tcPr>
          <w:tcW w:w="1114" w:type="dxa"/>
          <w:vAlign w:val="center"/>
        </w:tcPr>
        <w:p w14:paraId="5E6BF161" w14:textId="77777777" w:rsidR="00413A01" w:rsidRPr="004C1C05" w:rsidRDefault="00413A01" w:rsidP="00413A01">
          <w:pPr>
            <w:pStyle w:val="Fuzeile"/>
            <w:ind w:right="-83"/>
            <w:rPr>
              <w:sz w:val="16"/>
              <w:szCs w:val="16"/>
            </w:rPr>
          </w:pPr>
          <w:r w:rsidRPr="004C1C05">
            <w:rPr>
              <w:sz w:val="16"/>
              <w:szCs w:val="16"/>
            </w:rPr>
            <w:t>Gültig ab:</w:t>
          </w:r>
        </w:p>
      </w:tc>
      <w:tc>
        <w:tcPr>
          <w:tcW w:w="1114" w:type="dxa"/>
          <w:vAlign w:val="center"/>
        </w:tcPr>
        <w:p w14:paraId="6E18031B" w14:textId="77777777" w:rsidR="00413A01" w:rsidRPr="004C1C05" w:rsidRDefault="00413A01" w:rsidP="00413A01">
          <w:pPr>
            <w:pStyle w:val="Fuzeile"/>
            <w:ind w:right="-83"/>
            <w:rPr>
              <w:sz w:val="16"/>
              <w:szCs w:val="16"/>
            </w:rPr>
          </w:pPr>
        </w:p>
      </w:tc>
    </w:tr>
    <w:tr w:rsidR="00413A01" w:rsidRPr="004C1C05" w14:paraId="7D7C1E9E" w14:textId="77777777" w:rsidTr="001B5CEE">
      <w:tc>
        <w:tcPr>
          <w:tcW w:w="1814" w:type="dxa"/>
          <w:vAlign w:val="center"/>
        </w:tcPr>
        <w:p w14:paraId="5FA7E0CE" w14:textId="77777777" w:rsidR="00413A01" w:rsidRPr="004C1C05" w:rsidRDefault="00413A01" w:rsidP="00413A01">
          <w:pPr>
            <w:pStyle w:val="Fuzeile"/>
            <w:ind w:right="-83"/>
            <w:rPr>
              <w:sz w:val="16"/>
              <w:szCs w:val="16"/>
            </w:rPr>
          </w:pPr>
          <w:r w:rsidRPr="004C1C05">
            <w:rPr>
              <w:sz w:val="16"/>
              <w:szCs w:val="16"/>
            </w:rPr>
            <w:t>Erstellt/geändert:</w:t>
          </w:r>
        </w:p>
      </w:tc>
      <w:tc>
        <w:tcPr>
          <w:tcW w:w="1113" w:type="dxa"/>
          <w:vAlign w:val="center"/>
        </w:tcPr>
        <w:p w14:paraId="46681F7E" w14:textId="6BAB5688" w:rsidR="00413A01" w:rsidRPr="004C1C05" w:rsidRDefault="00413A01" w:rsidP="00413A01">
          <w:pPr>
            <w:pStyle w:val="Fuzeile"/>
            <w:ind w:right="-83"/>
            <w:rPr>
              <w:sz w:val="16"/>
              <w:szCs w:val="16"/>
            </w:rPr>
          </w:pPr>
          <w:proofErr w:type="spellStart"/>
          <w:r>
            <w:rPr>
              <w:sz w:val="16"/>
              <w:szCs w:val="16"/>
            </w:rPr>
            <w:t>R.O.E.</w:t>
          </w:r>
          <w:r w:rsidRPr="004C1C05">
            <w:rPr>
              <w:sz w:val="16"/>
              <w:szCs w:val="16"/>
            </w:rPr>
            <w:t>GmbH</w:t>
          </w:r>
          <w:proofErr w:type="spellEnd"/>
        </w:p>
      </w:tc>
      <w:tc>
        <w:tcPr>
          <w:tcW w:w="1114" w:type="dxa"/>
          <w:vAlign w:val="center"/>
        </w:tcPr>
        <w:p w14:paraId="238D0AC1" w14:textId="46651802" w:rsidR="00413A01" w:rsidRPr="004C1C05" w:rsidRDefault="00413A01" w:rsidP="00413A01">
          <w:pPr>
            <w:pStyle w:val="Fuzeile"/>
            <w:ind w:right="-83"/>
            <w:rPr>
              <w:sz w:val="16"/>
              <w:szCs w:val="16"/>
            </w:rPr>
          </w:pPr>
        </w:p>
      </w:tc>
      <w:tc>
        <w:tcPr>
          <w:tcW w:w="1114" w:type="dxa"/>
          <w:vAlign w:val="center"/>
        </w:tcPr>
        <w:p w14:paraId="74E249C1" w14:textId="2B786FC8" w:rsidR="00413A01" w:rsidRPr="004C1C05" w:rsidRDefault="00413A01" w:rsidP="00413A01">
          <w:pPr>
            <w:pStyle w:val="Fuzeile"/>
            <w:ind w:right="-83"/>
            <w:rPr>
              <w:sz w:val="16"/>
              <w:szCs w:val="16"/>
            </w:rPr>
          </w:pPr>
        </w:p>
      </w:tc>
      <w:tc>
        <w:tcPr>
          <w:tcW w:w="1114" w:type="dxa"/>
          <w:vAlign w:val="center"/>
        </w:tcPr>
        <w:p w14:paraId="2834616F" w14:textId="77777777" w:rsidR="00413A01" w:rsidRPr="004C1C05" w:rsidRDefault="00413A01" w:rsidP="00413A01">
          <w:pPr>
            <w:pStyle w:val="Fuzeile"/>
            <w:ind w:right="-83"/>
            <w:rPr>
              <w:sz w:val="16"/>
              <w:szCs w:val="16"/>
            </w:rPr>
          </w:pPr>
        </w:p>
      </w:tc>
      <w:tc>
        <w:tcPr>
          <w:tcW w:w="1114" w:type="dxa"/>
          <w:vAlign w:val="center"/>
        </w:tcPr>
        <w:p w14:paraId="7C8A9D96" w14:textId="77777777" w:rsidR="00413A01" w:rsidRPr="004C1C05" w:rsidRDefault="00413A01" w:rsidP="00413A01">
          <w:pPr>
            <w:pStyle w:val="Fuzeile"/>
            <w:ind w:right="-83"/>
            <w:rPr>
              <w:sz w:val="16"/>
              <w:szCs w:val="16"/>
            </w:rPr>
          </w:pPr>
        </w:p>
      </w:tc>
      <w:tc>
        <w:tcPr>
          <w:tcW w:w="1114" w:type="dxa"/>
          <w:shd w:val="clear" w:color="auto" w:fill="auto"/>
          <w:vAlign w:val="center"/>
        </w:tcPr>
        <w:p w14:paraId="6CCC8185" w14:textId="77777777" w:rsidR="00413A01" w:rsidRPr="004C1C05" w:rsidRDefault="00413A01" w:rsidP="00413A01">
          <w:pPr>
            <w:pStyle w:val="Fuzeile"/>
            <w:ind w:right="-83"/>
            <w:rPr>
              <w:sz w:val="16"/>
              <w:szCs w:val="16"/>
            </w:rPr>
          </w:pPr>
        </w:p>
      </w:tc>
      <w:tc>
        <w:tcPr>
          <w:tcW w:w="1114" w:type="dxa"/>
          <w:vAlign w:val="center"/>
        </w:tcPr>
        <w:p w14:paraId="7C91B93C" w14:textId="77777777" w:rsidR="00413A01" w:rsidRPr="004C1C05" w:rsidRDefault="00413A01" w:rsidP="00413A01">
          <w:pPr>
            <w:pStyle w:val="Fuzeile"/>
            <w:ind w:right="-83"/>
            <w:rPr>
              <w:sz w:val="16"/>
              <w:szCs w:val="16"/>
            </w:rPr>
          </w:pPr>
        </w:p>
      </w:tc>
    </w:tr>
    <w:tr w:rsidR="00413A01" w:rsidRPr="004C1C05" w14:paraId="7DBB12E6" w14:textId="77777777" w:rsidTr="001B5CEE">
      <w:tc>
        <w:tcPr>
          <w:tcW w:w="1814" w:type="dxa"/>
          <w:vAlign w:val="center"/>
        </w:tcPr>
        <w:p w14:paraId="1DAF7BED" w14:textId="77777777" w:rsidR="00413A01" w:rsidRPr="004C1C05" w:rsidRDefault="00413A01" w:rsidP="00413A01">
          <w:pPr>
            <w:pStyle w:val="Fuzeile"/>
            <w:ind w:right="-83"/>
            <w:rPr>
              <w:sz w:val="16"/>
              <w:szCs w:val="16"/>
            </w:rPr>
          </w:pPr>
          <w:r w:rsidRPr="004C1C05">
            <w:rPr>
              <w:sz w:val="16"/>
              <w:szCs w:val="16"/>
            </w:rPr>
            <w:t>Genehmigt:</w:t>
          </w:r>
        </w:p>
      </w:tc>
      <w:tc>
        <w:tcPr>
          <w:tcW w:w="1113" w:type="dxa"/>
          <w:vAlign w:val="center"/>
        </w:tcPr>
        <w:p w14:paraId="7031F58E" w14:textId="77777777" w:rsidR="00413A01" w:rsidRPr="004C1C05" w:rsidRDefault="00413A01" w:rsidP="00413A01">
          <w:pPr>
            <w:pStyle w:val="Fuzeile"/>
            <w:ind w:right="-83"/>
            <w:rPr>
              <w:sz w:val="16"/>
              <w:szCs w:val="16"/>
            </w:rPr>
          </w:pPr>
        </w:p>
      </w:tc>
      <w:tc>
        <w:tcPr>
          <w:tcW w:w="1114" w:type="dxa"/>
          <w:vAlign w:val="center"/>
        </w:tcPr>
        <w:p w14:paraId="47A64D35" w14:textId="77777777" w:rsidR="00413A01" w:rsidRPr="004C1C05" w:rsidRDefault="00413A01" w:rsidP="00413A01">
          <w:pPr>
            <w:pStyle w:val="Fuzeile"/>
            <w:ind w:right="-83"/>
            <w:rPr>
              <w:sz w:val="16"/>
              <w:szCs w:val="16"/>
            </w:rPr>
          </w:pPr>
        </w:p>
      </w:tc>
      <w:tc>
        <w:tcPr>
          <w:tcW w:w="1114" w:type="dxa"/>
          <w:vAlign w:val="center"/>
        </w:tcPr>
        <w:p w14:paraId="51ECD793" w14:textId="77777777" w:rsidR="00413A01" w:rsidRPr="004C1C05" w:rsidRDefault="00413A01" w:rsidP="00413A01">
          <w:pPr>
            <w:pStyle w:val="Fuzeile"/>
            <w:ind w:right="-83"/>
            <w:rPr>
              <w:sz w:val="16"/>
              <w:szCs w:val="16"/>
            </w:rPr>
          </w:pPr>
        </w:p>
      </w:tc>
      <w:tc>
        <w:tcPr>
          <w:tcW w:w="1114" w:type="dxa"/>
          <w:vAlign w:val="center"/>
        </w:tcPr>
        <w:p w14:paraId="0616FCC5" w14:textId="77777777" w:rsidR="00413A01" w:rsidRPr="004C1C05" w:rsidRDefault="00413A01" w:rsidP="00413A01">
          <w:pPr>
            <w:pStyle w:val="Fuzeile"/>
            <w:ind w:right="-83"/>
            <w:rPr>
              <w:sz w:val="16"/>
              <w:szCs w:val="16"/>
            </w:rPr>
          </w:pPr>
        </w:p>
      </w:tc>
      <w:tc>
        <w:tcPr>
          <w:tcW w:w="1114" w:type="dxa"/>
          <w:vAlign w:val="center"/>
        </w:tcPr>
        <w:p w14:paraId="3AEBC74A" w14:textId="77777777" w:rsidR="00413A01" w:rsidRPr="004C1C05" w:rsidRDefault="00413A01" w:rsidP="00413A01">
          <w:pPr>
            <w:pStyle w:val="Fuzeile"/>
            <w:ind w:right="-83"/>
            <w:rPr>
              <w:sz w:val="16"/>
              <w:szCs w:val="16"/>
            </w:rPr>
          </w:pPr>
        </w:p>
      </w:tc>
      <w:tc>
        <w:tcPr>
          <w:tcW w:w="1114" w:type="dxa"/>
          <w:shd w:val="clear" w:color="auto" w:fill="auto"/>
          <w:vAlign w:val="center"/>
        </w:tcPr>
        <w:p w14:paraId="024944CB" w14:textId="77777777" w:rsidR="00413A01" w:rsidRPr="004C1C05" w:rsidRDefault="00413A01" w:rsidP="00413A01">
          <w:pPr>
            <w:pStyle w:val="Fuzeile"/>
            <w:ind w:right="-83"/>
            <w:rPr>
              <w:sz w:val="16"/>
              <w:szCs w:val="16"/>
            </w:rPr>
          </w:pPr>
        </w:p>
      </w:tc>
      <w:tc>
        <w:tcPr>
          <w:tcW w:w="1114" w:type="dxa"/>
          <w:vAlign w:val="center"/>
        </w:tcPr>
        <w:p w14:paraId="4FE0CA3B" w14:textId="77777777" w:rsidR="00413A01" w:rsidRPr="004C1C05" w:rsidRDefault="00413A01" w:rsidP="00413A01">
          <w:pPr>
            <w:pStyle w:val="Fuzeile"/>
            <w:ind w:right="-83"/>
            <w:rPr>
              <w:sz w:val="16"/>
              <w:szCs w:val="16"/>
            </w:rPr>
          </w:pPr>
        </w:p>
      </w:tc>
    </w:tr>
  </w:tbl>
  <w:p w14:paraId="0CD0EDC1" w14:textId="77777777" w:rsidR="004F0DC2" w:rsidRPr="004C1C05" w:rsidRDefault="004F0DC2" w:rsidP="004F0DC2">
    <w:pPr>
      <w:spacing w:before="60"/>
    </w:pPr>
    <w:r w:rsidRPr="004C1C05">
      <w:rPr>
        <w:b/>
        <w:sz w:val="16"/>
      </w:rPr>
      <w:t>© Copyright R.O.E. Online GmbH, keine unerlaubte Vervielfältigung, auch nicht auszugsweise!</w:t>
    </w:r>
  </w:p>
  <w:p w14:paraId="7722BBC5" w14:textId="5B879EC5" w:rsidR="009639CA" w:rsidRPr="00CD575C" w:rsidRDefault="009639CA" w:rsidP="00CD575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C746D" w14:textId="77777777" w:rsidR="00625C0A" w:rsidRDefault="00625C0A">
      <w:r>
        <w:separator/>
      </w:r>
    </w:p>
  </w:footnote>
  <w:footnote w:type="continuationSeparator" w:id="0">
    <w:p w14:paraId="7297527C" w14:textId="77777777" w:rsidR="00625C0A" w:rsidRDefault="00625C0A">
      <w:r>
        <w:continuationSeparator/>
      </w:r>
    </w:p>
  </w:footnote>
  <w:footnote w:id="1">
    <w:p w14:paraId="0ED7E905" w14:textId="77777777" w:rsidR="00413A01" w:rsidRPr="00413A01" w:rsidRDefault="00413A01" w:rsidP="00413A01">
      <w:pPr>
        <w:pStyle w:val="Funotentext"/>
        <w:rPr>
          <w:sz w:val="16"/>
          <w:szCs w:val="16"/>
        </w:rPr>
      </w:pPr>
      <w:r w:rsidRPr="00413A01">
        <w:rPr>
          <w:rStyle w:val="Funotenzeichen"/>
          <w:sz w:val="16"/>
          <w:szCs w:val="16"/>
        </w:rPr>
        <w:footnoteRef/>
      </w:r>
      <w:r w:rsidRPr="00413A01">
        <w:rPr>
          <w:sz w:val="16"/>
          <w:szCs w:val="16"/>
        </w:rPr>
        <w:t xml:space="preserve"> DIN VDE 0100-600:2017-06 „Errichten von Niederspannungsanlagen“ - Teil 6: Prüfungen</w:t>
      </w:r>
    </w:p>
  </w:footnote>
  <w:footnote w:id="2">
    <w:p w14:paraId="533BCB0E" w14:textId="6AAE58EE" w:rsidR="00413A01" w:rsidRPr="007D59B1" w:rsidRDefault="00413A01" w:rsidP="00413A01">
      <w:pPr>
        <w:pStyle w:val="Funotentext"/>
        <w:rPr>
          <w:sz w:val="16"/>
          <w:szCs w:val="16"/>
        </w:rPr>
      </w:pPr>
      <w:r w:rsidRPr="00413A01">
        <w:rPr>
          <w:rStyle w:val="Funotenzeichen"/>
          <w:sz w:val="16"/>
          <w:szCs w:val="16"/>
        </w:rPr>
        <w:footnoteRef/>
      </w:r>
      <w:r w:rsidRPr="00413A01">
        <w:rPr>
          <w:sz w:val="16"/>
          <w:szCs w:val="16"/>
        </w:rPr>
        <w:t xml:space="preserve"> VDE 0100-430: DIN VDE 0100-430:2010-06 „</w:t>
      </w:r>
      <w:r w:rsidRPr="00413A01">
        <w:rPr>
          <w:i/>
          <w:iCs/>
          <w:sz w:val="16"/>
          <w:szCs w:val="16"/>
        </w:rPr>
        <w:t xml:space="preserve">Errichten von Niederspannungsanlagen“ </w:t>
      </w:r>
      <w:r w:rsidRPr="00413A01">
        <w:rPr>
          <w:i/>
          <w:iCs/>
          <w:sz w:val="16"/>
          <w:szCs w:val="16"/>
        </w:rPr>
        <w:br/>
        <w:t xml:space="preserve">   - Teil 4-43: Schutzmaßnahmen - Schutz bei Überstrom</w:t>
      </w:r>
    </w:p>
  </w:footnote>
  <w:footnote w:id="3">
    <w:p w14:paraId="1DCE4694" w14:textId="2638C370" w:rsidR="00413A01" w:rsidRPr="007D59B1" w:rsidRDefault="00413A01" w:rsidP="007D59B1">
      <w:pPr>
        <w:pStyle w:val="StandardWeb"/>
        <w:rPr>
          <w:rFonts w:ascii="Arial" w:hAnsi="Arial" w:cs="Arial"/>
          <w:sz w:val="16"/>
          <w:szCs w:val="16"/>
        </w:rPr>
      </w:pPr>
      <w:r w:rsidRPr="00413A01">
        <w:rPr>
          <w:rStyle w:val="Funotenzeichen"/>
          <w:rFonts w:ascii="Arial" w:hAnsi="Arial" w:cs="Arial"/>
          <w:sz w:val="16"/>
          <w:szCs w:val="16"/>
        </w:rPr>
        <w:footnoteRef/>
      </w:r>
      <w:r w:rsidRPr="00413A01">
        <w:rPr>
          <w:rStyle w:val="Funotenzeichen"/>
          <w:rFonts w:ascii="Arial" w:hAnsi="Arial" w:cs="Arial"/>
          <w:sz w:val="16"/>
          <w:szCs w:val="16"/>
        </w:rPr>
        <w:t xml:space="preserve"> </w:t>
      </w:r>
      <w:r w:rsidRPr="00413A01">
        <w:rPr>
          <w:rFonts w:ascii="Arial" w:hAnsi="Arial" w:cs="Arial"/>
          <w:sz w:val="16"/>
          <w:szCs w:val="16"/>
        </w:rPr>
        <w:t xml:space="preserve">DIN VDE 0100-510 (VDE 0100-510):2014-10 „Errichten von Niederspannungsanlagen“ </w:t>
      </w:r>
      <w:r w:rsidRPr="00413A01">
        <w:rPr>
          <w:rFonts w:ascii="Arial" w:hAnsi="Arial" w:cs="Arial"/>
          <w:sz w:val="16"/>
          <w:szCs w:val="16"/>
        </w:rPr>
        <w:br/>
        <w:t xml:space="preserve">   - Teil 5-51: Auswahl und Errichtung elektrischer Betriebsmittel“ - Allgemeine Bestimmungen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8D050" w14:textId="77777777" w:rsidR="009639CA" w:rsidRPr="00060250" w:rsidRDefault="009639CA" w:rsidP="00152593">
    <w:pPr>
      <w:rPr>
        <w:sz w:val="16"/>
        <w:szCs w:val="16"/>
      </w:rPr>
    </w:pP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9"/>
      <w:gridCol w:w="5026"/>
      <w:gridCol w:w="2236"/>
    </w:tblGrid>
    <w:tr w:rsidR="004F0DC2" w:rsidRPr="00E21DC0" w14:paraId="48663E9A" w14:textId="77777777" w:rsidTr="001B5CEE">
      <w:trPr>
        <w:trHeight w:val="841"/>
      </w:trPr>
      <w:tc>
        <w:tcPr>
          <w:tcW w:w="2349" w:type="dxa"/>
          <w:vAlign w:val="center"/>
        </w:tcPr>
        <w:p w14:paraId="61611845" w14:textId="72427CA9" w:rsidR="004F0DC2" w:rsidRPr="00E21DC0" w:rsidRDefault="005069BB" w:rsidP="004F0DC2">
          <w:pPr>
            <w:pStyle w:val="KeinLeerraum"/>
            <w:jc w:val="center"/>
            <w:rPr>
              <w:b/>
              <w:sz w:val="18"/>
            </w:rPr>
          </w:pPr>
          <w:r>
            <w:rPr>
              <w:noProof/>
            </w:rPr>
            <w:drawing>
              <wp:inline distT="0" distB="0" distL="0" distR="0" wp14:anchorId="36C49EB3" wp14:editId="3008FE43">
                <wp:extent cx="476250" cy="47625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5026" w:type="dxa"/>
          <w:vAlign w:val="center"/>
        </w:tcPr>
        <w:p w14:paraId="64ECFC63" w14:textId="77777777" w:rsidR="004F0DC2" w:rsidRPr="00E21DC0" w:rsidRDefault="004F0DC2" w:rsidP="004F0DC2">
          <w:pPr>
            <w:jc w:val="center"/>
            <w:rPr>
              <w:b/>
              <w:sz w:val="36"/>
              <w:szCs w:val="36"/>
            </w:rPr>
          </w:pPr>
          <w:r w:rsidRPr="00E21DC0">
            <w:rPr>
              <w:b/>
              <w:sz w:val="36"/>
              <w:szCs w:val="36"/>
            </w:rPr>
            <w:t>Elektro-Tipp</w:t>
          </w:r>
        </w:p>
      </w:tc>
      <w:tc>
        <w:tcPr>
          <w:tcW w:w="2236" w:type="dxa"/>
          <w:vAlign w:val="center"/>
        </w:tcPr>
        <w:p w14:paraId="729B3C53" w14:textId="77777777" w:rsidR="004F0DC2" w:rsidRPr="00E21DC0" w:rsidRDefault="004F0DC2" w:rsidP="004F0DC2">
          <w:pPr>
            <w:jc w:val="center"/>
          </w:pPr>
          <w:r w:rsidRPr="00E21DC0">
            <w:t>Firmenlogo</w:t>
          </w:r>
        </w:p>
      </w:tc>
    </w:tr>
    <w:tr w:rsidR="004F0DC2" w:rsidRPr="00E21DC0" w14:paraId="6919BF43" w14:textId="77777777" w:rsidTr="001B5CEE">
      <w:trPr>
        <w:trHeight w:val="832"/>
      </w:trPr>
      <w:tc>
        <w:tcPr>
          <w:tcW w:w="2349" w:type="dxa"/>
          <w:vAlign w:val="center"/>
        </w:tcPr>
        <w:p w14:paraId="157C7CEE" w14:textId="03FD0B88" w:rsidR="004F0DC2" w:rsidRPr="00E21DC0" w:rsidRDefault="004F0DC2" w:rsidP="004F0DC2">
          <w:pPr>
            <w:jc w:val="center"/>
          </w:pPr>
          <w:r w:rsidRPr="00E21DC0">
            <w:rPr>
              <w:b/>
            </w:rPr>
            <w:t>UW_ET_</w:t>
          </w:r>
          <w:r w:rsidR="007D59B1">
            <w:rPr>
              <w:b/>
            </w:rPr>
            <w:t>80</w:t>
          </w:r>
        </w:p>
      </w:tc>
      <w:tc>
        <w:tcPr>
          <w:tcW w:w="5026" w:type="dxa"/>
          <w:vAlign w:val="center"/>
        </w:tcPr>
        <w:p w14:paraId="0597A485" w14:textId="77777777" w:rsidR="007D59B1" w:rsidRDefault="00413A01" w:rsidP="004F0DC2">
          <w:pPr>
            <w:jc w:val="center"/>
            <w:rPr>
              <w:sz w:val="28"/>
              <w:szCs w:val="28"/>
            </w:rPr>
          </w:pPr>
          <w:proofErr w:type="spellStart"/>
          <w:r>
            <w:rPr>
              <w:sz w:val="28"/>
              <w:szCs w:val="28"/>
            </w:rPr>
            <w:t>Netzimpedanzmessung</w:t>
          </w:r>
          <w:proofErr w:type="spellEnd"/>
        </w:p>
        <w:p w14:paraId="63D167E9" w14:textId="66166E70" w:rsidR="004F0DC2" w:rsidRPr="00B2005A" w:rsidRDefault="00413A01" w:rsidP="004F0DC2">
          <w:pPr>
            <w:jc w:val="center"/>
            <w:rPr>
              <w:sz w:val="28"/>
              <w:szCs w:val="28"/>
            </w:rPr>
          </w:pPr>
          <w:r>
            <w:rPr>
              <w:sz w:val="28"/>
              <w:szCs w:val="28"/>
            </w:rPr>
            <w:t>Ja oder Nein?</w:t>
          </w:r>
        </w:p>
      </w:tc>
      <w:tc>
        <w:tcPr>
          <w:tcW w:w="2236" w:type="dxa"/>
          <w:vAlign w:val="center"/>
        </w:tcPr>
        <w:p w14:paraId="738C5159" w14:textId="77777777" w:rsidR="004F0DC2" w:rsidRPr="00E21DC0" w:rsidRDefault="004F0DC2" w:rsidP="004F0DC2">
          <w:pPr>
            <w:jc w:val="center"/>
          </w:pPr>
        </w:p>
      </w:tc>
    </w:tr>
  </w:tbl>
  <w:p w14:paraId="0F4D8A50" w14:textId="77777777" w:rsidR="009639CA" w:rsidRPr="008372B7" w:rsidRDefault="009639CA" w:rsidP="006262F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E2BACAD"/>
    <w:multiLevelType w:val="hybridMultilevel"/>
    <w:tmpl w:val="7CE8F10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A9F72BD"/>
    <w:multiLevelType w:val="hybridMultilevel"/>
    <w:tmpl w:val="051C3E5A"/>
    <w:lvl w:ilvl="0" w:tplc="31C84652">
      <w:start w:val="9"/>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00927C2"/>
    <w:multiLevelType w:val="hybridMultilevel"/>
    <w:tmpl w:val="A4028CB0"/>
    <w:lvl w:ilvl="0" w:tplc="71788C38">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2466285F"/>
    <w:multiLevelType w:val="hybridMultilevel"/>
    <w:tmpl w:val="E88AB504"/>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3540165B"/>
    <w:multiLevelType w:val="hybridMultilevel"/>
    <w:tmpl w:val="E19474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ABD6FF0"/>
    <w:multiLevelType w:val="hybridMultilevel"/>
    <w:tmpl w:val="45B6BD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C7C01CC"/>
    <w:multiLevelType w:val="hybridMultilevel"/>
    <w:tmpl w:val="095E9CB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5BF3964"/>
    <w:multiLevelType w:val="hybridMultilevel"/>
    <w:tmpl w:val="CD20BE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2A63904"/>
    <w:multiLevelType w:val="hybridMultilevel"/>
    <w:tmpl w:val="294836A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 w:numId="2">
    <w:abstractNumId w:val="2"/>
  </w:num>
  <w:num w:numId="3">
    <w:abstractNumId w:val="4"/>
  </w:num>
  <w:num w:numId="4">
    <w:abstractNumId w:val="7"/>
  </w:num>
  <w:num w:numId="5">
    <w:abstractNumId w:val="1"/>
  </w:num>
  <w:num w:numId="6">
    <w:abstractNumId w:val="6"/>
  </w:num>
  <w:num w:numId="7">
    <w:abstractNumId w:val="8"/>
  </w:num>
  <w:num w:numId="8">
    <w:abstractNumId w:val="3"/>
  </w:num>
  <w:num w:numId="9">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ACF"/>
    <w:rsid w:val="000000AE"/>
    <w:rsid w:val="00002342"/>
    <w:rsid w:val="0000677D"/>
    <w:rsid w:val="00007D14"/>
    <w:rsid w:val="00007E03"/>
    <w:rsid w:val="00013D7A"/>
    <w:rsid w:val="00014CCE"/>
    <w:rsid w:val="00015930"/>
    <w:rsid w:val="0002703C"/>
    <w:rsid w:val="00027F84"/>
    <w:rsid w:val="00032FDB"/>
    <w:rsid w:val="0003362A"/>
    <w:rsid w:val="00036B74"/>
    <w:rsid w:val="00040E3F"/>
    <w:rsid w:val="00041553"/>
    <w:rsid w:val="00042C6C"/>
    <w:rsid w:val="00043813"/>
    <w:rsid w:val="000440F0"/>
    <w:rsid w:val="00045D73"/>
    <w:rsid w:val="00047E60"/>
    <w:rsid w:val="00054DE8"/>
    <w:rsid w:val="00060250"/>
    <w:rsid w:val="000630CC"/>
    <w:rsid w:val="0006696B"/>
    <w:rsid w:val="0007225A"/>
    <w:rsid w:val="00073D58"/>
    <w:rsid w:val="0007611B"/>
    <w:rsid w:val="00081AF1"/>
    <w:rsid w:val="000839C9"/>
    <w:rsid w:val="000857C9"/>
    <w:rsid w:val="000915AB"/>
    <w:rsid w:val="000931DA"/>
    <w:rsid w:val="00093697"/>
    <w:rsid w:val="00097200"/>
    <w:rsid w:val="000A2BDE"/>
    <w:rsid w:val="000A4040"/>
    <w:rsid w:val="000A6088"/>
    <w:rsid w:val="000B0485"/>
    <w:rsid w:val="000B2871"/>
    <w:rsid w:val="000B4B66"/>
    <w:rsid w:val="000B5D66"/>
    <w:rsid w:val="000B63C1"/>
    <w:rsid w:val="000B7620"/>
    <w:rsid w:val="000D3B67"/>
    <w:rsid w:val="000D52A3"/>
    <w:rsid w:val="000D61AC"/>
    <w:rsid w:val="000E49B4"/>
    <w:rsid w:val="000E7D83"/>
    <w:rsid w:val="000F2384"/>
    <w:rsid w:val="000F2584"/>
    <w:rsid w:val="000F6291"/>
    <w:rsid w:val="000F705B"/>
    <w:rsid w:val="00103F17"/>
    <w:rsid w:val="00107C09"/>
    <w:rsid w:val="00107FF1"/>
    <w:rsid w:val="001122B9"/>
    <w:rsid w:val="00112BAC"/>
    <w:rsid w:val="00113A7C"/>
    <w:rsid w:val="00114246"/>
    <w:rsid w:val="0011690F"/>
    <w:rsid w:val="00116C94"/>
    <w:rsid w:val="00117926"/>
    <w:rsid w:val="00117AA2"/>
    <w:rsid w:val="001200AE"/>
    <w:rsid w:val="00127406"/>
    <w:rsid w:val="00130BD6"/>
    <w:rsid w:val="001319BE"/>
    <w:rsid w:val="00133B78"/>
    <w:rsid w:val="0013474F"/>
    <w:rsid w:val="00137228"/>
    <w:rsid w:val="0014093A"/>
    <w:rsid w:val="00141349"/>
    <w:rsid w:val="00141F76"/>
    <w:rsid w:val="0014391D"/>
    <w:rsid w:val="001441C9"/>
    <w:rsid w:val="001460F5"/>
    <w:rsid w:val="00150243"/>
    <w:rsid w:val="00152593"/>
    <w:rsid w:val="00156BFD"/>
    <w:rsid w:val="00162022"/>
    <w:rsid w:val="001629D1"/>
    <w:rsid w:val="00162C04"/>
    <w:rsid w:val="00167B6C"/>
    <w:rsid w:val="001706BB"/>
    <w:rsid w:val="00171E5D"/>
    <w:rsid w:val="00172154"/>
    <w:rsid w:val="001725EE"/>
    <w:rsid w:val="001824CF"/>
    <w:rsid w:val="0018338F"/>
    <w:rsid w:val="001843E9"/>
    <w:rsid w:val="00186185"/>
    <w:rsid w:val="00186719"/>
    <w:rsid w:val="001876DB"/>
    <w:rsid w:val="00192927"/>
    <w:rsid w:val="00195CB3"/>
    <w:rsid w:val="00196BA9"/>
    <w:rsid w:val="00196D73"/>
    <w:rsid w:val="001A0446"/>
    <w:rsid w:val="001A2730"/>
    <w:rsid w:val="001A732A"/>
    <w:rsid w:val="001B09EE"/>
    <w:rsid w:val="001B0BD0"/>
    <w:rsid w:val="001B301D"/>
    <w:rsid w:val="001B48BE"/>
    <w:rsid w:val="001C2B0E"/>
    <w:rsid w:val="001C3A89"/>
    <w:rsid w:val="001C525F"/>
    <w:rsid w:val="001C6E01"/>
    <w:rsid w:val="001D4B3B"/>
    <w:rsid w:val="001D75BB"/>
    <w:rsid w:val="001E117B"/>
    <w:rsid w:val="001E1FCD"/>
    <w:rsid w:val="001E509A"/>
    <w:rsid w:val="001E6553"/>
    <w:rsid w:val="001F2E0D"/>
    <w:rsid w:val="001F3A96"/>
    <w:rsid w:val="001F3EEB"/>
    <w:rsid w:val="001F4C03"/>
    <w:rsid w:val="001F59F1"/>
    <w:rsid w:val="002015C7"/>
    <w:rsid w:val="00204E30"/>
    <w:rsid w:val="00210D68"/>
    <w:rsid w:val="0021654A"/>
    <w:rsid w:val="00217045"/>
    <w:rsid w:val="0022222C"/>
    <w:rsid w:val="00224643"/>
    <w:rsid w:val="0023088A"/>
    <w:rsid w:val="00234C07"/>
    <w:rsid w:val="0023562E"/>
    <w:rsid w:val="002406C5"/>
    <w:rsid w:val="002414FA"/>
    <w:rsid w:val="0024427B"/>
    <w:rsid w:val="0024474D"/>
    <w:rsid w:val="00244F91"/>
    <w:rsid w:val="002477EA"/>
    <w:rsid w:val="00247F5D"/>
    <w:rsid w:val="00250538"/>
    <w:rsid w:val="00252541"/>
    <w:rsid w:val="0025264C"/>
    <w:rsid w:val="00256AC2"/>
    <w:rsid w:val="0026056C"/>
    <w:rsid w:val="00261D61"/>
    <w:rsid w:val="00265CBE"/>
    <w:rsid w:val="002663EA"/>
    <w:rsid w:val="00266EFA"/>
    <w:rsid w:val="002678D9"/>
    <w:rsid w:val="00271B8E"/>
    <w:rsid w:val="002752FD"/>
    <w:rsid w:val="0028194E"/>
    <w:rsid w:val="00281A62"/>
    <w:rsid w:val="00283128"/>
    <w:rsid w:val="0028404A"/>
    <w:rsid w:val="0028586B"/>
    <w:rsid w:val="0028784A"/>
    <w:rsid w:val="00287ABA"/>
    <w:rsid w:val="00290A38"/>
    <w:rsid w:val="0029272A"/>
    <w:rsid w:val="00292EF3"/>
    <w:rsid w:val="0029322C"/>
    <w:rsid w:val="002939F4"/>
    <w:rsid w:val="002976C5"/>
    <w:rsid w:val="002A3921"/>
    <w:rsid w:val="002A7BDE"/>
    <w:rsid w:val="002B1CFC"/>
    <w:rsid w:val="002B486C"/>
    <w:rsid w:val="002B5C14"/>
    <w:rsid w:val="002C2A04"/>
    <w:rsid w:val="002C6960"/>
    <w:rsid w:val="002C7232"/>
    <w:rsid w:val="002D1257"/>
    <w:rsid w:val="002D1D3A"/>
    <w:rsid w:val="002D1D5A"/>
    <w:rsid w:val="002D2FCA"/>
    <w:rsid w:val="002D302E"/>
    <w:rsid w:val="002D65D1"/>
    <w:rsid w:val="002D6FA6"/>
    <w:rsid w:val="002D7A8A"/>
    <w:rsid w:val="002E04E8"/>
    <w:rsid w:val="002E0C47"/>
    <w:rsid w:val="002E1457"/>
    <w:rsid w:val="002E1591"/>
    <w:rsid w:val="002E2E84"/>
    <w:rsid w:val="002E63C7"/>
    <w:rsid w:val="002E71DE"/>
    <w:rsid w:val="002F04E7"/>
    <w:rsid w:val="002F0ADA"/>
    <w:rsid w:val="002F2110"/>
    <w:rsid w:val="002F2217"/>
    <w:rsid w:val="002F271E"/>
    <w:rsid w:val="002F5C00"/>
    <w:rsid w:val="002F6478"/>
    <w:rsid w:val="0030352D"/>
    <w:rsid w:val="0030385F"/>
    <w:rsid w:val="00303C23"/>
    <w:rsid w:val="00303CEF"/>
    <w:rsid w:val="00305927"/>
    <w:rsid w:val="00307FF4"/>
    <w:rsid w:val="003107A6"/>
    <w:rsid w:val="00310D11"/>
    <w:rsid w:val="00311044"/>
    <w:rsid w:val="00312BA5"/>
    <w:rsid w:val="00314A8C"/>
    <w:rsid w:val="00315ACF"/>
    <w:rsid w:val="003170CF"/>
    <w:rsid w:val="00320179"/>
    <w:rsid w:val="00321D0E"/>
    <w:rsid w:val="00323F4B"/>
    <w:rsid w:val="003263F0"/>
    <w:rsid w:val="0033007A"/>
    <w:rsid w:val="00331B49"/>
    <w:rsid w:val="003321B3"/>
    <w:rsid w:val="00334624"/>
    <w:rsid w:val="00336CD7"/>
    <w:rsid w:val="00337677"/>
    <w:rsid w:val="0034095C"/>
    <w:rsid w:val="00341B65"/>
    <w:rsid w:val="003524AB"/>
    <w:rsid w:val="00353D59"/>
    <w:rsid w:val="0036642C"/>
    <w:rsid w:val="0037026C"/>
    <w:rsid w:val="00372E27"/>
    <w:rsid w:val="003810DA"/>
    <w:rsid w:val="00381DA4"/>
    <w:rsid w:val="003826A8"/>
    <w:rsid w:val="0038435E"/>
    <w:rsid w:val="00387658"/>
    <w:rsid w:val="0039050A"/>
    <w:rsid w:val="00392DF9"/>
    <w:rsid w:val="00394E3D"/>
    <w:rsid w:val="0039737B"/>
    <w:rsid w:val="003A47A4"/>
    <w:rsid w:val="003A5CBA"/>
    <w:rsid w:val="003A766C"/>
    <w:rsid w:val="003B39EF"/>
    <w:rsid w:val="003C31C2"/>
    <w:rsid w:val="003C3426"/>
    <w:rsid w:val="003C370C"/>
    <w:rsid w:val="003C496C"/>
    <w:rsid w:val="003D008D"/>
    <w:rsid w:val="003D026F"/>
    <w:rsid w:val="003D1485"/>
    <w:rsid w:val="003D1BE1"/>
    <w:rsid w:val="003D4C3F"/>
    <w:rsid w:val="003E60A4"/>
    <w:rsid w:val="003E749D"/>
    <w:rsid w:val="003F13C7"/>
    <w:rsid w:val="003F216A"/>
    <w:rsid w:val="00402BA2"/>
    <w:rsid w:val="00402EA6"/>
    <w:rsid w:val="00402F10"/>
    <w:rsid w:val="00406DE6"/>
    <w:rsid w:val="004100B1"/>
    <w:rsid w:val="00413A01"/>
    <w:rsid w:val="00416285"/>
    <w:rsid w:val="0042274F"/>
    <w:rsid w:val="00423473"/>
    <w:rsid w:val="00424E9E"/>
    <w:rsid w:val="00427C17"/>
    <w:rsid w:val="004302D1"/>
    <w:rsid w:val="00432859"/>
    <w:rsid w:val="00436067"/>
    <w:rsid w:val="00446822"/>
    <w:rsid w:val="00456569"/>
    <w:rsid w:val="00457F21"/>
    <w:rsid w:val="0046027A"/>
    <w:rsid w:val="00460DBF"/>
    <w:rsid w:val="004628FC"/>
    <w:rsid w:val="004630E8"/>
    <w:rsid w:val="00464E09"/>
    <w:rsid w:val="00467344"/>
    <w:rsid w:val="00473B28"/>
    <w:rsid w:val="00473C53"/>
    <w:rsid w:val="004808B1"/>
    <w:rsid w:val="0048617E"/>
    <w:rsid w:val="00491D35"/>
    <w:rsid w:val="00493113"/>
    <w:rsid w:val="004933B3"/>
    <w:rsid w:val="00497325"/>
    <w:rsid w:val="004A1D63"/>
    <w:rsid w:val="004A3198"/>
    <w:rsid w:val="004A5918"/>
    <w:rsid w:val="004A6B04"/>
    <w:rsid w:val="004A6BDA"/>
    <w:rsid w:val="004B0FB2"/>
    <w:rsid w:val="004B5834"/>
    <w:rsid w:val="004B6F6E"/>
    <w:rsid w:val="004C44CA"/>
    <w:rsid w:val="004C5E47"/>
    <w:rsid w:val="004C7411"/>
    <w:rsid w:val="004D2758"/>
    <w:rsid w:val="004D5C8D"/>
    <w:rsid w:val="004D6B1A"/>
    <w:rsid w:val="004D7728"/>
    <w:rsid w:val="004D7CFA"/>
    <w:rsid w:val="004E6674"/>
    <w:rsid w:val="004E7494"/>
    <w:rsid w:val="004F0DC2"/>
    <w:rsid w:val="004F1600"/>
    <w:rsid w:val="004F4F0C"/>
    <w:rsid w:val="004F53BB"/>
    <w:rsid w:val="004F6395"/>
    <w:rsid w:val="004F7F82"/>
    <w:rsid w:val="00500585"/>
    <w:rsid w:val="0050522E"/>
    <w:rsid w:val="0050558F"/>
    <w:rsid w:val="005069BB"/>
    <w:rsid w:val="00506F78"/>
    <w:rsid w:val="00507717"/>
    <w:rsid w:val="005104E1"/>
    <w:rsid w:val="0051077A"/>
    <w:rsid w:val="00517E94"/>
    <w:rsid w:val="00521FA9"/>
    <w:rsid w:val="0052250B"/>
    <w:rsid w:val="0052337B"/>
    <w:rsid w:val="00524007"/>
    <w:rsid w:val="005245CC"/>
    <w:rsid w:val="00527AAE"/>
    <w:rsid w:val="00530673"/>
    <w:rsid w:val="005306CD"/>
    <w:rsid w:val="00532D1C"/>
    <w:rsid w:val="00537549"/>
    <w:rsid w:val="00537F44"/>
    <w:rsid w:val="00542168"/>
    <w:rsid w:val="00546908"/>
    <w:rsid w:val="005545FD"/>
    <w:rsid w:val="0056629D"/>
    <w:rsid w:val="00567EC3"/>
    <w:rsid w:val="00575529"/>
    <w:rsid w:val="00575E78"/>
    <w:rsid w:val="0057797B"/>
    <w:rsid w:val="0058031B"/>
    <w:rsid w:val="00592FA3"/>
    <w:rsid w:val="005968AC"/>
    <w:rsid w:val="005A258C"/>
    <w:rsid w:val="005A3501"/>
    <w:rsid w:val="005A3597"/>
    <w:rsid w:val="005A7A2B"/>
    <w:rsid w:val="005B470F"/>
    <w:rsid w:val="005C2CBA"/>
    <w:rsid w:val="005C37A0"/>
    <w:rsid w:val="005D0805"/>
    <w:rsid w:val="005D0CB4"/>
    <w:rsid w:val="005D3262"/>
    <w:rsid w:val="005D600F"/>
    <w:rsid w:val="005D6A3B"/>
    <w:rsid w:val="005D6FD5"/>
    <w:rsid w:val="005D7A8F"/>
    <w:rsid w:val="005E092B"/>
    <w:rsid w:val="005E0C09"/>
    <w:rsid w:val="005E28C0"/>
    <w:rsid w:val="005F0730"/>
    <w:rsid w:val="005F2262"/>
    <w:rsid w:val="005F34E8"/>
    <w:rsid w:val="005F3D7B"/>
    <w:rsid w:val="005F4D8C"/>
    <w:rsid w:val="005F4E81"/>
    <w:rsid w:val="005F56C8"/>
    <w:rsid w:val="00600B37"/>
    <w:rsid w:val="006017B6"/>
    <w:rsid w:val="00601F09"/>
    <w:rsid w:val="00615F8A"/>
    <w:rsid w:val="00616683"/>
    <w:rsid w:val="00617FE6"/>
    <w:rsid w:val="006207B4"/>
    <w:rsid w:val="00621215"/>
    <w:rsid w:val="006213A9"/>
    <w:rsid w:val="00621DB8"/>
    <w:rsid w:val="00625C0A"/>
    <w:rsid w:val="00625C19"/>
    <w:rsid w:val="006262F6"/>
    <w:rsid w:val="0062688B"/>
    <w:rsid w:val="00626E05"/>
    <w:rsid w:val="0063075F"/>
    <w:rsid w:val="006337DA"/>
    <w:rsid w:val="00633E79"/>
    <w:rsid w:val="0063544C"/>
    <w:rsid w:val="0064315D"/>
    <w:rsid w:val="006433D4"/>
    <w:rsid w:val="00645745"/>
    <w:rsid w:val="0064626F"/>
    <w:rsid w:val="00650470"/>
    <w:rsid w:val="0065056D"/>
    <w:rsid w:val="0065754A"/>
    <w:rsid w:val="006614D5"/>
    <w:rsid w:val="00665118"/>
    <w:rsid w:val="006668C8"/>
    <w:rsid w:val="00666F42"/>
    <w:rsid w:val="006775DC"/>
    <w:rsid w:val="0068470A"/>
    <w:rsid w:val="0068587C"/>
    <w:rsid w:val="00686CBC"/>
    <w:rsid w:val="00686F84"/>
    <w:rsid w:val="006912A7"/>
    <w:rsid w:val="00694B02"/>
    <w:rsid w:val="00697869"/>
    <w:rsid w:val="00697E72"/>
    <w:rsid w:val="006A0BEF"/>
    <w:rsid w:val="006A6D15"/>
    <w:rsid w:val="006A79E0"/>
    <w:rsid w:val="006B343F"/>
    <w:rsid w:val="006B570F"/>
    <w:rsid w:val="006B7BE6"/>
    <w:rsid w:val="006C0E34"/>
    <w:rsid w:val="006C1619"/>
    <w:rsid w:val="006C31D6"/>
    <w:rsid w:val="006D02CB"/>
    <w:rsid w:val="006D0820"/>
    <w:rsid w:val="006D0B5D"/>
    <w:rsid w:val="006D403D"/>
    <w:rsid w:val="006D441C"/>
    <w:rsid w:val="006D6823"/>
    <w:rsid w:val="006D6C64"/>
    <w:rsid w:val="006D71B0"/>
    <w:rsid w:val="006E12F0"/>
    <w:rsid w:val="006E27F6"/>
    <w:rsid w:val="006E3984"/>
    <w:rsid w:val="006E410E"/>
    <w:rsid w:val="006E476C"/>
    <w:rsid w:val="006E4AB5"/>
    <w:rsid w:val="006F0E69"/>
    <w:rsid w:val="006F16BE"/>
    <w:rsid w:val="006F226F"/>
    <w:rsid w:val="006F2CAA"/>
    <w:rsid w:val="006F46BA"/>
    <w:rsid w:val="00700677"/>
    <w:rsid w:val="00716634"/>
    <w:rsid w:val="00717452"/>
    <w:rsid w:val="007202A5"/>
    <w:rsid w:val="00721B59"/>
    <w:rsid w:val="00721DF6"/>
    <w:rsid w:val="007221CB"/>
    <w:rsid w:val="00723389"/>
    <w:rsid w:val="00724074"/>
    <w:rsid w:val="00726559"/>
    <w:rsid w:val="00730832"/>
    <w:rsid w:val="00730A0D"/>
    <w:rsid w:val="00741CA7"/>
    <w:rsid w:val="00743BA5"/>
    <w:rsid w:val="00743FCC"/>
    <w:rsid w:val="00746D1A"/>
    <w:rsid w:val="0074764B"/>
    <w:rsid w:val="00752650"/>
    <w:rsid w:val="007542F2"/>
    <w:rsid w:val="00754F27"/>
    <w:rsid w:val="0075535C"/>
    <w:rsid w:val="00757336"/>
    <w:rsid w:val="00773149"/>
    <w:rsid w:val="00773E6E"/>
    <w:rsid w:val="00780D4E"/>
    <w:rsid w:val="00780EC0"/>
    <w:rsid w:val="007814E5"/>
    <w:rsid w:val="00781915"/>
    <w:rsid w:val="00782F69"/>
    <w:rsid w:val="00784964"/>
    <w:rsid w:val="00787B06"/>
    <w:rsid w:val="00790AAF"/>
    <w:rsid w:val="00791491"/>
    <w:rsid w:val="00792272"/>
    <w:rsid w:val="00795256"/>
    <w:rsid w:val="00797AB6"/>
    <w:rsid w:val="00797FEE"/>
    <w:rsid w:val="007A1F0C"/>
    <w:rsid w:val="007A2F85"/>
    <w:rsid w:val="007A3799"/>
    <w:rsid w:val="007A3999"/>
    <w:rsid w:val="007A3D26"/>
    <w:rsid w:val="007A3F0B"/>
    <w:rsid w:val="007A4B38"/>
    <w:rsid w:val="007A4DA8"/>
    <w:rsid w:val="007A74D5"/>
    <w:rsid w:val="007B05BA"/>
    <w:rsid w:val="007B219D"/>
    <w:rsid w:val="007B33B0"/>
    <w:rsid w:val="007B3CAF"/>
    <w:rsid w:val="007B5E93"/>
    <w:rsid w:val="007B6C81"/>
    <w:rsid w:val="007B7D13"/>
    <w:rsid w:val="007C0CB6"/>
    <w:rsid w:val="007C3AAD"/>
    <w:rsid w:val="007D04FD"/>
    <w:rsid w:val="007D43AB"/>
    <w:rsid w:val="007D59B1"/>
    <w:rsid w:val="007D66A9"/>
    <w:rsid w:val="007E19A8"/>
    <w:rsid w:val="007E3510"/>
    <w:rsid w:val="007E543B"/>
    <w:rsid w:val="007E6378"/>
    <w:rsid w:val="007F4293"/>
    <w:rsid w:val="007F58E2"/>
    <w:rsid w:val="007F5E38"/>
    <w:rsid w:val="007F60EA"/>
    <w:rsid w:val="007F7A63"/>
    <w:rsid w:val="0080323B"/>
    <w:rsid w:val="008118EF"/>
    <w:rsid w:val="008119DD"/>
    <w:rsid w:val="00811ED0"/>
    <w:rsid w:val="0081285D"/>
    <w:rsid w:val="00812D72"/>
    <w:rsid w:val="00822C58"/>
    <w:rsid w:val="00827614"/>
    <w:rsid w:val="0083499E"/>
    <w:rsid w:val="008350F4"/>
    <w:rsid w:val="008352BA"/>
    <w:rsid w:val="008372B7"/>
    <w:rsid w:val="00842447"/>
    <w:rsid w:val="00846D90"/>
    <w:rsid w:val="00847CCF"/>
    <w:rsid w:val="00850CF0"/>
    <w:rsid w:val="0085425E"/>
    <w:rsid w:val="00854AB8"/>
    <w:rsid w:val="00855CA6"/>
    <w:rsid w:val="00855DC9"/>
    <w:rsid w:val="008575D0"/>
    <w:rsid w:val="00861BBB"/>
    <w:rsid w:val="00862CF0"/>
    <w:rsid w:val="0087236F"/>
    <w:rsid w:val="00874C81"/>
    <w:rsid w:val="008760A6"/>
    <w:rsid w:val="00876459"/>
    <w:rsid w:val="00877EF4"/>
    <w:rsid w:val="008804B4"/>
    <w:rsid w:val="00882F9F"/>
    <w:rsid w:val="008856C2"/>
    <w:rsid w:val="008862EB"/>
    <w:rsid w:val="0089014B"/>
    <w:rsid w:val="00890659"/>
    <w:rsid w:val="0089137C"/>
    <w:rsid w:val="008931EB"/>
    <w:rsid w:val="00895E89"/>
    <w:rsid w:val="008A33CC"/>
    <w:rsid w:val="008A413E"/>
    <w:rsid w:val="008B124C"/>
    <w:rsid w:val="008B1308"/>
    <w:rsid w:val="008B325F"/>
    <w:rsid w:val="008B3859"/>
    <w:rsid w:val="008B4939"/>
    <w:rsid w:val="008B7671"/>
    <w:rsid w:val="008D03BE"/>
    <w:rsid w:val="008D4E30"/>
    <w:rsid w:val="008D6120"/>
    <w:rsid w:val="008E2D70"/>
    <w:rsid w:val="008E3078"/>
    <w:rsid w:val="008E6A21"/>
    <w:rsid w:val="008F4C28"/>
    <w:rsid w:val="008F675F"/>
    <w:rsid w:val="008F731C"/>
    <w:rsid w:val="008F7FAC"/>
    <w:rsid w:val="00900CD9"/>
    <w:rsid w:val="00905A08"/>
    <w:rsid w:val="009076D1"/>
    <w:rsid w:val="009079BE"/>
    <w:rsid w:val="00912C49"/>
    <w:rsid w:val="009165C2"/>
    <w:rsid w:val="00916B2F"/>
    <w:rsid w:val="00917A55"/>
    <w:rsid w:val="00921691"/>
    <w:rsid w:val="00923E3D"/>
    <w:rsid w:val="00924D11"/>
    <w:rsid w:val="009258E9"/>
    <w:rsid w:val="009303F3"/>
    <w:rsid w:val="009332A9"/>
    <w:rsid w:val="009341F3"/>
    <w:rsid w:val="0093476C"/>
    <w:rsid w:val="00936359"/>
    <w:rsid w:val="00937F23"/>
    <w:rsid w:val="00942AD9"/>
    <w:rsid w:val="00946C77"/>
    <w:rsid w:val="0094768E"/>
    <w:rsid w:val="009478BA"/>
    <w:rsid w:val="009513D6"/>
    <w:rsid w:val="009518A1"/>
    <w:rsid w:val="0095259F"/>
    <w:rsid w:val="00953012"/>
    <w:rsid w:val="0095574D"/>
    <w:rsid w:val="00962F97"/>
    <w:rsid w:val="0096335A"/>
    <w:rsid w:val="009639CA"/>
    <w:rsid w:val="00966214"/>
    <w:rsid w:val="009668BF"/>
    <w:rsid w:val="00967DDA"/>
    <w:rsid w:val="00974713"/>
    <w:rsid w:val="00977F63"/>
    <w:rsid w:val="009809F8"/>
    <w:rsid w:val="00982F8A"/>
    <w:rsid w:val="00986FBE"/>
    <w:rsid w:val="0099071E"/>
    <w:rsid w:val="0099151C"/>
    <w:rsid w:val="009921AF"/>
    <w:rsid w:val="00994EEC"/>
    <w:rsid w:val="00996AA4"/>
    <w:rsid w:val="00996D04"/>
    <w:rsid w:val="009970F1"/>
    <w:rsid w:val="009A04DF"/>
    <w:rsid w:val="009A1EA9"/>
    <w:rsid w:val="009A1FF6"/>
    <w:rsid w:val="009A37B2"/>
    <w:rsid w:val="009B4674"/>
    <w:rsid w:val="009B64A6"/>
    <w:rsid w:val="009C3C8F"/>
    <w:rsid w:val="009C4056"/>
    <w:rsid w:val="009C5B3A"/>
    <w:rsid w:val="009C6EB8"/>
    <w:rsid w:val="009D3978"/>
    <w:rsid w:val="009D6CED"/>
    <w:rsid w:val="009D77B1"/>
    <w:rsid w:val="009E030A"/>
    <w:rsid w:val="009E0DA2"/>
    <w:rsid w:val="009E1FF0"/>
    <w:rsid w:val="009E503E"/>
    <w:rsid w:val="009F49DF"/>
    <w:rsid w:val="009F6ED8"/>
    <w:rsid w:val="00A03648"/>
    <w:rsid w:val="00A0422A"/>
    <w:rsid w:val="00A049E9"/>
    <w:rsid w:val="00A16C64"/>
    <w:rsid w:val="00A23AA2"/>
    <w:rsid w:val="00A25DB9"/>
    <w:rsid w:val="00A277A3"/>
    <w:rsid w:val="00A2787F"/>
    <w:rsid w:val="00A30AC8"/>
    <w:rsid w:val="00A32764"/>
    <w:rsid w:val="00A361B2"/>
    <w:rsid w:val="00A4060E"/>
    <w:rsid w:val="00A46D6F"/>
    <w:rsid w:val="00A47B98"/>
    <w:rsid w:val="00A52431"/>
    <w:rsid w:val="00A549BC"/>
    <w:rsid w:val="00A5691B"/>
    <w:rsid w:val="00A613D4"/>
    <w:rsid w:val="00A66880"/>
    <w:rsid w:val="00A72C0D"/>
    <w:rsid w:val="00A731AC"/>
    <w:rsid w:val="00A73362"/>
    <w:rsid w:val="00A73B0F"/>
    <w:rsid w:val="00A74C06"/>
    <w:rsid w:val="00A74EF7"/>
    <w:rsid w:val="00A76328"/>
    <w:rsid w:val="00A766F8"/>
    <w:rsid w:val="00A81E5C"/>
    <w:rsid w:val="00A82931"/>
    <w:rsid w:val="00A8538E"/>
    <w:rsid w:val="00A86382"/>
    <w:rsid w:val="00A877CB"/>
    <w:rsid w:val="00A9306E"/>
    <w:rsid w:val="00A93E00"/>
    <w:rsid w:val="00A9483A"/>
    <w:rsid w:val="00A95658"/>
    <w:rsid w:val="00AA33F2"/>
    <w:rsid w:val="00AA67D9"/>
    <w:rsid w:val="00AC2586"/>
    <w:rsid w:val="00AC3538"/>
    <w:rsid w:val="00AC3DB8"/>
    <w:rsid w:val="00AC6FD0"/>
    <w:rsid w:val="00AD2D69"/>
    <w:rsid w:val="00AD4FA1"/>
    <w:rsid w:val="00AD599F"/>
    <w:rsid w:val="00AE205E"/>
    <w:rsid w:val="00AE70E3"/>
    <w:rsid w:val="00AF2FBA"/>
    <w:rsid w:val="00AF44F5"/>
    <w:rsid w:val="00AF4DD5"/>
    <w:rsid w:val="00B02F5B"/>
    <w:rsid w:val="00B07A3A"/>
    <w:rsid w:val="00B1047F"/>
    <w:rsid w:val="00B12354"/>
    <w:rsid w:val="00B13FE3"/>
    <w:rsid w:val="00B15196"/>
    <w:rsid w:val="00B15B95"/>
    <w:rsid w:val="00B15E1C"/>
    <w:rsid w:val="00B167FC"/>
    <w:rsid w:val="00B178D2"/>
    <w:rsid w:val="00B25168"/>
    <w:rsid w:val="00B260AF"/>
    <w:rsid w:val="00B31C35"/>
    <w:rsid w:val="00B32EBE"/>
    <w:rsid w:val="00B3770C"/>
    <w:rsid w:val="00B40A66"/>
    <w:rsid w:val="00B41813"/>
    <w:rsid w:val="00B41A77"/>
    <w:rsid w:val="00B441D4"/>
    <w:rsid w:val="00B45152"/>
    <w:rsid w:val="00B458FB"/>
    <w:rsid w:val="00B460AB"/>
    <w:rsid w:val="00B504BE"/>
    <w:rsid w:val="00B5318B"/>
    <w:rsid w:val="00B54173"/>
    <w:rsid w:val="00B541FC"/>
    <w:rsid w:val="00B54223"/>
    <w:rsid w:val="00B56234"/>
    <w:rsid w:val="00B63509"/>
    <w:rsid w:val="00B6587E"/>
    <w:rsid w:val="00B66443"/>
    <w:rsid w:val="00B66891"/>
    <w:rsid w:val="00B66B5D"/>
    <w:rsid w:val="00B67D13"/>
    <w:rsid w:val="00B71EA8"/>
    <w:rsid w:val="00B75CE1"/>
    <w:rsid w:val="00B764C8"/>
    <w:rsid w:val="00B76859"/>
    <w:rsid w:val="00B8245D"/>
    <w:rsid w:val="00B85E03"/>
    <w:rsid w:val="00B86F8B"/>
    <w:rsid w:val="00B9089D"/>
    <w:rsid w:val="00B95B72"/>
    <w:rsid w:val="00B978F5"/>
    <w:rsid w:val="00BA4CE4"/>
    <w:rsid w:val="00BA5084"/>
    <w:rsid w:val="00BB250E"/>
    <w:rsid w:val="00BB59DE"/>
    <w:rsid w:val="00BB5B2B"/>
    <w:rsid w:val="00BC5E35"/>
    <w:rsid w:val="00BD06FE"/>
    <w:rsid w:val="00BD073D"/>
    <w:rsid w:val="00BD66D1"/>
    <w:rsid w:val="00BE2D25"/>
    <w:rsid w:val="00BE32B8"/>
    <w:rsid w:val="00BE3C39"/>
    <w:rsid w:val="00BE50BF"/>
    <w:rsid w:val="00BF1F48"/>
    <w:rsid w:val="00BF4B00"/>
    <w:rsid w:val="00BF4E9B"/>
    <w:rsid w:val="00BF6448"/>
    <w:rsid w:val="00BF6CAD"/>
    <w:rsid w:val="00C02836"/>
    <w:rsid w:val="00C04A5B"/>
    <w:rsid w:val="00C104B1"/>
    <w:rsid w:val="00C10E74"/>
    <w:rsid w:val="00C11825"/>
    <w:rsid w:val="00C14F45"/>
    <w:rsid w:val="00C16FD0"/>
    <w:rsid w:val="00C1760D"/>
    <w:rsid w:val="00C176DD"/>
    <w:rsid w:val="00C24532"/>
    <w:rsid w:val="00C27250"/>
    <w:rsid w:val="00C3391D"/>
    <w:rsid w:val="00C33D72"/>
    <w:rsid w:val="00C34332"/>
    <w:rsid w:val="00C361C7"/>
    <w:rsid w:val="00C36FBA"/>
    <w:rsid w:val="00C40060"/>
    <w:rsid w:val="00C420A2"/>
    <w:rsid w:val="00C424A9"/>
    <w:rsid w:val="00C51AB0"/>
    <w:rsid w:val="00C51FD5"/>
    <w:rsid w:val="00C53B5E"/>
    <w:rsid w:val="00C55654"/>
    <w:rsid w:val="00C5623E"/>
    <w:rsid w:val="00C6053B"/>
    <w:rsid w:val="00C60762"/>
    <w:rsid w:val="00C664F4"/>
    <w:rsid w:val="00C67109"/>
    <w:rsid w:val="00C725CB"/>
    <w:rsid w:val="00C740C3"/>
    <w:rsid w:val="00C76F57"/>
    <w:rsid w:val="00C8238B"/>
    <w:rsid w:val="00C90655"/>
    <w:rsid w:val="00C92AA8"/>
    <w:rsid w:val="00C94250"/>
    <w:rsid w:val="00C96C7E"/>
    <w:rsid w:val="00CA18B6"/>
    <w:rsid w:val="00CA723B"/>
    <w:rsid w:val="00CA7579"/>
    <w:rsid w:val="00CB0A16"/>
    <w:rsid w:val="00CB1503"/>
    <w:rsid w:val="00CB2536"/>
    <w:rsid w:val="00CC0B71"/>
    <w:rsid w:val="00CC4EE5"/>
    <w:rsid w:val="00CC743C"/>
    <w:rsid w:val="00CD01DE"/>
    <w:rsid w:val="00CD575C"/>
    <w:rsid w:val="00CD671E"/>
    <w:rsid w:val="00CD6727"/>
    <w:rsid w:val="00CD7C97"/>
    <w:rsid w:val="00CD7EB4"/>
    <w:rsid w:val="00CE495C"/>
    <w:rsid w:val="00CE6485"/>
    <w:rsid w:val="00CE7E6B"/>
    <w:rsid w:val="00CF0AB6"/>
    <w:rsid w:val="00CF1ED2"/>
    <w:rsid w:val="00CF2C00"/>
    <w:rsid w:val="00CF4868"/>
    <w:rsid w:val="00D0216B"/>
    <w:rsid w:val="00D04E33"/>
    <w:rsid w:val="00D050DE"/>
    <w:rsid w:val="00D051AF"/>
    <w:rsid w:val="00D05D51"/>
    <w:rsid w:val="00D06C67"/>
    <w:rsid w:val="00D07351"/>
    <w:rsid w:val="00D1300C"/>
    <w:rsid w:val="00D139A8"/>
    <w:rsid w:val="00D14014"/>
    <w:rsid w:val="00D15670"/>
    <w:rsid w:val="00D15947"/>
    <w:rsid w:val="00D20D7B"/>
    <w:rsid w:val="00D2120B"/>
    <w:rsid w:val="00D22C4D"/>
    <w:rsid w:val="00D23653"/>
    <w:rsid w:val="00D31342"/>
    <w:rsid w:val="00D3229B"/>
    <w:rsid w:val="00D339B8"/>
    <w:rsid w:val="00D350D5"/>
    <w:rsid w:val="00D45D86"/>
    <w:rsid w:val="00D52FF6"/>
    <w:rsid w:val="00D543A8"/>
    <w:rsid w:val="00D55457"/>
    <w:rsid w:val="00D62E1E"/>
    <w:rsid w:val="00D637E9"/>
    <w:rsid w:val="00D639D7"/>
    <w:rsid w:val="00D6731E"/>
    <w:rsid w:val="00D70AD7"/>
    <w:rsid w:val="00D7240E"/>
    <w:rsid w:val="00D75291"/>
    <w:rsid w:val="00D76D12"/>
    <w:rsid w:val="00D809BC"/>
    <w:rsid w:val="00D81BBB"/>
    <w:rsid w:val="00D833F3"/>
    <w:rsid w:val="00D86C7E"/>
    <w:rsid w:val="00D95850"/>
    <w:rsid w:val="00D967C2"/>
    <w:rsid w:val="00DA27B5"/>
    <w:rsid w:val="00DA4E5E"/>
    <w:rsid w:val="00DA6C96"/>
    <w:rsid w:val="00DB127A"/>
    <w:rsid w:val="00DB16AE"/>
    <w:rsid w:val="00DB2279"/>
    <w:rsid w:val="00DB67E9"/>
    <w:rsid w:val="00DB6865"/>
    <w:rsid w:val="00DC396F"/>
    <w:rsid w:val="00DC6AF3"/>
    <w:rsid w:val="00DD1FC1"/>
    <w:rsid w:val="00DD2B28"/>
    <w:rsid w:val="00DD6181"/>
    <w:rsid w:val="00DE18CE"/>
    <w:rsid w:val="00DE58F5"/>
    <w:rsid w:val="00DE62FC"/>
    <w:rsid w:val="00DF0998"/>
    <w:rsid w:val="00DF4627"/>
    <w:rsid w:val="00DF729A"/>
    <w:rsid w:val="00E02056"/>
    <w:rsid w:val="00E13E3B"/>
    <w:rsid w:val="00E15B7B"/>
    <w:rsid w:val="00E1744A"/>
    <w:rsid w:val="00E174BB"/>
    <w:rsid w:val="00E17EBF"/>
    <w:rsid w:val="00E20B3B"/>
    <w:rsid w:val="00E22259"/>
    <w:rsid w:val="00E24DDE"/>
    <w:rsid w:val="00E26C5D"/>
    <w:rsid w:val="00E3095F"/>
    <w:rsid w:val="00E360A2"/>
    <w:rsid w:val="00E418AB"/>
    <w:rsid w:val="00E420A0"/>
    <w:rsid w:val="00E44E5D"/>
    <w:rsid w:val="00E4683C"/>
    <w:rsid w:val="00E5198F"/>
    <w:rsid w:val="00E525C7"/>
    <w:rsid w:val="00E556A7"/>
    <w:rsid w:val="00E55DBE"/>
    <w:rsid w:val="00E570D3"/>
    <w:rsid w:val="00E57F6B"/>
    <w:rsid w:val="00E65F8E"/>
    <w:rsid w:val="00E729B8"/>
    <w:rsid w:val="00E747CA"/>
    <w:rsid w:val="00E7529A"/>
    <w:rsid w:val="00E75FD8"/>
    <w:rsid w:val="00E7666A"/>
    <w:rsid w:val="00E76835"/>
    <w:rsid w:val="00E76C55"/>
    <w:rsid w:val="00E81DDB"/>
    <w:rsid w:val="00E84C25"/>
    <w:rsid w:val="00E84FD2"/>
    <w:rsid w:val="00E85313"/>
    <w:rsid w:val="00E8579F"/>
    <w:rsid w:val="00E87965"/>
    <w:rsid w:val="00E94B8A"/>
    <w:rsid w:val="00E94BCD"/>
    <w:rsid w:val="00EA09D5"/>
    <w:rsid w:val="00EA135F"/>
    <w:rsid w:val="00EA15C6"/>
    <w:rsid w:val="00EA1B36"/>
    <w:rsid w:val="00EA216A"/>
    <w:rsid w:val="00EA2AA6"/>
    <w:rsid w:val="00EA6087"/>
    <w:rsid w:val="00EB11A4"/>
    <w:rsid w:val="00EB4592"/>
    <w:rsid w:val="00EB5619"/>
    <w:rsid w:val="00EC172B"/>
    <w:rsid w:val="00EC67B1"/>
    <w:rsid w:val="00EC7378"/>
    <w:rsid w:val="00ED66B8"/>
    <w:rsid w:val="00EF0331"/>
    <w:rsid w:val="00EF5642"/>
    <w:rsid w:val="00F0188B"/>
    <w:rsid w:val="00F02348"/>
    <w:rsid w:val="00F03FB3"/>
    <w:rsid w:val="00F06AA4"/>
    <w:rsid w:val="00F07228"/>
    <w:rsid w:val="00F10BFB"/>
    <w:rsid w:val="00F127FD"/>
    <w:rsid w:val="00F1431A"/>
    <w:rsid w:val="00F23E0E"/>
    <w:rsid w:val="00F272F5"/>
    <w:rsid w:val="00F31511"/>
    <w:rsid w:val="00F32C4E"/>
    <w:rsid w:val="00F33F3F"/>
    <w:rsid w:val="00F35089"/>
    <w:rsid w:val="00F35E8E"/>
    <w:rsid w:val="00F408B2"/>
    <w:rsid w:val="00F4330E"/>
    <w:rsid w:val="00F4559E"/>
    <w:rsid w:val="00F45DB9"/>
    <w:rsid w:val="00F532DA"/>
    <w:rsid w:val="00F53FD6"/>
    <w:rsid w:val="00F57E17"/>
    <w:rsid w:val="00F604E0"/>
    <w:rsid w:val="00F62D41"/>
    <w:rsid w:val="00F62F22"/>
    <w:rsid w:val="00F639A0"/>
    <w:rsid w:val="00F72A9D"/>
    <w:rsid w:val="00F72E4B"/>
    <w:rsid w:val="00F74177"/>
    <w:rsid w:val="00F749EB"/>
    <w:rsid w:val="00F7726A"/>
    <w:rsid w:val="00F7734E"/>
    <w:rsid w:val="00F81291"/>
    <w:rsid w:val="00F827FC"/>
    <w:rsid w:val="00F832C6"/>
    <w:rsid w:val="00F83BB9"/>
    <w:rsid w:val="00F85185"/>
    <w:rsid w:val="00F859A0"/>
    <w:rsid w:val="00F87279"/>
    <w:rsid w:val="00F9029C"/>
    <w:rsid w:val="00F909B4"/>
    <w:rsid w:val="00F90D14"/>
    <w:rsid w:val="00F910E0"/>
    <w:rsid w:val="00F920FF"/>
    <w:rsid w:val="00F9394C"/>
    <w:rsid w:val="00F93FED"/>
    <w:rsid w:val="00F94748"/>
    <w:rsid w:val="00F95041"/>
    <w:rsid w:val="00F9646A"/>
    <w:rsid w:val="00F96848"/>
    <w:rsid w:val="00FA3E69"/>
    <w:rsid w:val="00FB365C"/>
    <w:rsid w:val="00FB7230"/>
    <w:rsid w:val="00FC099F"/>
    <w:rsid w:val="00FC1AFA"/>
    <w:rsid w:val="00FC53E7"/>
    <w:rsid w:val="00FC623E"/>
    <w:rsid w:val="00FC6E22"/>
    <w:rsid w:val="00FD0FB3"/>
    <w:rsid w:val="00FD1F14"/>
    <w:rsid w:val="00FD30A0"/>
    <w:rsid w:val="00FD44A7"/>
    <w:rsid w:val="00FD6667"/>
    <w:rsid w:val="00FE1344"/>
    <w:rsid w:val="00FE1D76"/>
    <w:rsid w:val="00FE3F05"/>
    <w:rsid w:val="00FE68FA"/>
    <w:rsid w:val="00FE6ECC"/>
    <w:rsid w:val="00FF0F75"/>
    <w:rsid w:val="00FF2A91"/>
    <w:rsid w:val="00FF402C"/>
    <w:rsid w:val="00FF4C67"/>
    <w:rsid w:val="00FF74CB"/>
    <w:rsid w:val="00FF7F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F00095D"/>
  <w15:chartTrackingRefBased/>
  <w15:docId w15:val="{214D5308-4B1B-4F2F-A21C-55E28ED9C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F2262"/>
    <w:rPr>
      <w:rFonts w:ascii="Arial" w:hAnsi="Arial"/>
      <w:sz w:val="24"/>
    </w:rPr>
  </w:style>
  <w:style w:type="paragraph" w:styleId="berschrift1">
    <w:name w:val="heading 1"/>
    <w:basedOn w:val="Standard"/>
    <w:link w:val="berschrift1Zchn"/>
    <w:uiPriority w:val="9"/>
    <w:qFormat/>
    <w:locked/>
    <w:rsid w:val="006E3984"/>
    <w:pPr>
      <w:spacing w:before="100" w:beforeAutospacing="1" w:after="100" w:afterAutospacing="1"/>
      <w:outlineLvl w:val="0"/>
    </w:pPr>
    <w:rPr>
      <w:rFonts w:ascii="Times New Roman" w:hAnsi="Times New Roman"/>
      <w:b/>
      <w:bCs/>
      <w:kern w:val="36"/>
      <w:sz w:val="48"/>
      <w:szCs w:val="48"/>
    </w:rPr>
  </w:style>
  <w:style w:type="paragraph" w:styleId="berschrift2">
    <w:name w:val="heading 2"/>
    <w:basedOn w:val="Standard"/>
    <w:next w:val="Standard"/>
    <w:link w:val="berschrift2Zchn"/>
    <w:semiHidden/>
    <w:unhideWhenUsed/>
    <w:qFormat/>
    <w:locked/>
    <w:rsid w:val="00AC353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5F2262"/>
    <w:pPr>
      <w:tabs>
        <w:tab w:val="center" w:pos="4536"/>
        <w:tab w:val="right" w:pos="9072"/>
      </w:tabs>
    </w:pPr>
  </w:style>
  <w:style w:type="character" w:customStyle="1" w:styleId="KopfzeileZchn">
    <w:name w:val="Kopfzeile Zchn"/>
    <w:link w:val="Kopfzeile"/>
    <w:uiPriority w:val="99"/>
    <w:semiHidden/>
    <w:rsid w:val="00881458"/>
    <w:rPr>
      <w:rFonts w:ascii="Arial" w:hAnsi="Arial"/>
      <w:sz w:val="24"/>
      <w:szCs w:val="20"/>
    </w:rPr>
  </w:style>
  <w:style w:type="paragraph" w:styleId="Fuzeile">
    <w:name w:val="footer"/>
    <w:basedOn w:val="Standard"/>
    <w:link w:val="FuzeileZchn"/>
    <w:rsid w:val="005F2262"/>
    <w:pPr>
      <w:tabs>
        <w:tab w:val="center" w:pos="4536"/>
        <w:tab w:val="right" w:pos="9072"/>
      </w:tabs>
    </w:pPr>
  </w:style>
  <w:style w:type="character" w:customStyle="1" w:styleId="FuzeileZchn">
    <w:name w:val="Fußzeile Zchn"/>
    <w:link w:val="Fuzeile"/>
    <w:uiPriority w:val="99"/>
    <w:rsid w:val="00881458"/>
    <w:rPr>
      <w:rFonts w:ascii="Arial" w:hAnsi="Arial"/>
      <w:sz w:val="24"/>
      <w:szCs w:val="20"/>
    </w:rPr>
  </w:style>
  <w:style w:type="table" w:customStyle="1" w:styleId="Tabellengitternetz">
    <w:name w:val="Tabellengitternetz"/>
    <w:basedOn w:val="NormaleTabelle"/>
    <w:uiPriority w:val="99"/>
    <w:rsid w:val="005F22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uiPriority w:val="99"/>
    <w:rsid w:val="00A52431"/>
    <w:rPr>
      <w:rFonts w:cs="Times New Roman"/>
    </w:rPr>
  </w:style>
  <w:style w:type="paragraph" w:styleId="Dokumentstruktur">
    <w:name w:val="Document Map"/>
    <w:basedOn w:val="Standard"/>
    <w:link w:val="DokumentstrukturZchn"/>
    <w:uiPriority w:val="99"/>
    <w:semiHidden/>
    <w:rsid w:val="00855DC9"/>
    <w:pPr>
      <w:shd w:val="clear" w:color="auto" w:fill="000080"/>
    </w:pPr>
    <w:rPr>
      <w:rFonts w:ascii="Tahoma" w:hAnsi="Tahoma" w:cs="Tahoma"/>
      <w:sz w:val="20"/>
    </w:rPr>
  </w:style>
  <w:style w:type="character" w:customStyle="1" w:styleId="DokumentstrukturZchn">
    <w:name w:val="Dokumentstruktur Zchn"/>
    <w:link w:val="Dokumentstruktur"/>
    <w:uiPriority w:val="99"/>
    <w:semiHidden/>
    <w:rsid w:val="00881458"/>
    <w:rPr>
      <w:sz w:val="0"/>
      <w:szCs w:val="0"/>
    </w:rPr>
  </w:style>
  <w:style w:type="paragraph" w:styleId="berarbeitung">
    <w:name w:val="Revision"/>
    <w:hidden/>
    <w:uiPriority w:val="99"/>
    <w:semiHidden/>
    <w:rsid w:val="008804B4"/>
    <w:rPr>
      <w:rFonts w:ascii="Arial" w:hAnsi="Arial"/>
      <w:sz w:val="24"/>
    </w:rPr>
  </w:style>
  <w:style w:type="paragraph" w:styleId="Sprechblasentext">
    <w:name w:val="Balloon Text"/>
    <w:basedOn w:val="Standard"/>
    <w:link w:val="SprechblasentextZchn"/>
    <w:uiPriority w:val="99"/>
    <w:rsid w:val="008804B4"/>
    <w:rPr>
      <w:rFonts w:ascii="Tahoma" w:hAnsi="Tahoma" w:cs="Tahoma"/>
      <w:sz w:val="16"/>
      <w:szCs w:val="16"/>
    </w:rPr>
  </w:style>
  <w:style w:type="character" w:customStyle="1" w:styleId="SprechblasentextZchn">
    <w:name w:val="Sprechblasentext Zchn"/>
    <w:link w:val="Sprechblasentext"/>
    <w:uiPriority w:val="99"/>
    <w:locked/>
    <w:rsid w:val="008804B4"/>
    <w:rPr>
      <w:rFonts w:ascii="Tahoma" w:hAnsi="Tahoma" w:cs="Tahoma"/>
      <w:sz w:val="16"/>
      <w:szCs w:val="16"/>
    </w:rPr>
  </w:style>
  <w:style w:type="paragraph" w:styleId="Listenabsatz">
    <w:name w:val="List Paragraph"/>
    <w:basedOn w:val="Standard"/>
    <w:uiPriority w:val="34"/>
    <w:qFormat/>
    <w:rsid w:val="00B167FC"/>
    <w:pPr>
      <w:ind w:left="708"/>
    </w:pPr>
  </w:style>
  <w:style w:type="character" w:styleId="Hervorhebung">
    <w:name w:val="Emphasis"/>
    <w:uiPriority w:val="99"/>
    <w:qFormat/>
    <w:rsid w:val="00042C6C"/>
    <w:rPr>
      <w:rFonts w:cs="Times New Roman"/>
      <w:i/>
      <w:iCs/>
    </w:rPr>
  </w:style>
  <w:style w:type="paragraph" w:styleId="KeinLeerraum">
    <w:name w:val="No Spacing"/>
    <w:uiPriority w:val="1"/>
    <w:qFormat/>
    <w:rsid w:val="000B7620"/>
    <w:rPr>
      <w:rFonts w:ascii="Calibri" w:eastAsia="Calibri" w:hAnsi="Calibri"/>
      <w:sz w:val="22"/>
      <w:szCs w:val="22"/>
      <w:lang w:eastAsia="en-US"/>
    </w:rPr>
  </w:style>
  <w:style w:type="paragraph" w:styleId="Funotentext">
    <w:name w:val="footnote text"/>
    <w:basedOn w:val="Standard"/>
    <w:link w:val="FunotentextZchn"/>
    <w:uiPriority w:val="99"/>
    <w:semiHidden/>
    <w:unhideWhenUsed/>
    <w:rsid w:val="00315ACF"/>
    <w:rPr>
      <w:sz w:val="20"/>
    </w:rPr>
  </w:style>
  <w:style w:type="character" w:customStyle="1" w:styleId="FunotentextZchn">
    <w:name w:val="Fußnotentext Zchn"/>
    <w:basedOn w:val="Absatz-Standardschriftart"/>
    <w:link w:val="Funotentext"/>
    <w:uiPriority w:val="99"/>
    <w:semiHidden/>
    <w:rsid w:val="00315ACF"/>
    <w:rPr>
      <w:rFonts w:ascii="Arial" w:hAnsi="Arial"/>
    </w:rPr>
  </w:style>
  <w:style w:type="character" w:styleId="Funotenzeichen">
    <w:name w:val="footnote reference"/>
    <w:uiPriority w:val="99"/>
    <w:semiHidden/>
    <w:unhideWhenUsed/>
    <w:rsid w:val="00315ACF"/>
    <w:rPr>
      <w:vertAlign w:val="superscript"/>
    </w:rPr>
  </w:style>
  <w:style w:type="paragraph" w:customStyle="1" w:styleId="Default">
    <w:name w:val="Default"/>
    <w:rsid w:val="005D600F"/>
    <w:pPr>
      <w:autoSpaceDE w:val="0"/>
      <w:autoSpaceDN w:val="0"/>
      <w:adjustRightInd w:val="0"/>
    </w:pPr>
    <w:rPr>
      <w:rFonts w:ascii="Cambria" w:hAnsi="Cambria" w:cs="Cambria"/>
      <w:color w:val="000000"/>
      <w:sz w:val="24"/>
      <w:szCs w:val="24"/>
    </w:rPr>
  </w:style>
  <w:style w:type="table" w:styleId="Tabellenraster">
    <w:name w:val="Table Grid"/>
    <w:basedOn w:val="NormaleTabelle"/>
    <w:uiPriority w:val="59"/>
    <w:rsid w:val="00D073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iPriority w:val="99"/>
    <w:unhideWhenUsed/>
    <w:qFormat/>
    <w:locked/>
    <w:rsid w:val="006433D4"/>
    <w:pPr>
      <w:spacing w:after="200"/>
    </w:pPr>
    <w:rPr>
      <w:i/>
      <w:iCs/>
      <w:color w:val="44546A" w:themeColor="text2"/>
      <w:sz w:val="18"/>
      <w:szCs w:val="18"/>
    </w:rPr>
  </w:style>
  <w:style w:type="character" w:styleId="Hyperlink">
    <w:name w:val="Hyperlink"/>
    <w:basedOn w:val="Absatz-Standardschriftart"/>
    <w:uiPriority w:val="99"/>
    <w:semiHidden/>
    <w:unhideWhenUsed/>
    <w:rsid w:val="00A73B0F"/>
    <w:rPr>
      <w:color w:val="0000FF"/>
      <w:u w:val="single"/>
    </w:rPr>
  </w:style>
  <w:style w:type="paragraph" w:styleId="StandardWeb">
    <w:name w:val="Normal (Web)"/>
    <w:basedOn w:val="Standard"/>
    <w:uiPriority w:val="99"/>
    <w:unhideWhenUsed/>
    <w:rsid w:val="0046027A"/>
    <w:pPr>
      <w:spacing w:before="100" w:beforeAutospacing="1" w:after="100" w:afterAutospacing="1"/>
    </w:pPr>
    <w:rPr>
      <w:rFonts w:ascii="Times New Roman" w:hAnsi="Times New Roman"/>
      <w:szCs w:val="24"/>
    </w:rPr>
  </w:style>
  <w:style w:type="character" w:customStyle="1" w:styleId="berschrift1Zchn">
    <w:name w:val="Überschrift 1 Zchn"/>
    <w:basedOn w:val="Absatz-Standardschriftart"/>
    <w:link w:val="berschrift1"/>
    <w:uiPriority w:val="9"/>
    <w:rsid w:val="006E3984"/>
    <w:rPr>
      <w:b/>
      <w:bCs/>
      <w:kern w:val="36"/>
      <w:sz w:val="48"/>
      <w:szCs w:val="48"/>
    </w:rPr>
  </w:style>
  <w:style w:type="paragraph" w:customStyle="1" w:styleId="Standard1">
    <w:name w:val="Standard1"/>
    <w:rsid w:val="001A2730"/>
    <w:pPr>
      <w:jc w:val="both"/>
    </w:pPr>
    <w:rPr>
      <w:rFonts w:ascii="Cambria" w:eastAsia="ヒラギノ角ゴ Pro W3" w:hAnsi="Cambria"/>
      <w:color w:val="000000"/>
      <w:sz w:val="22"/>
    </w:rPr>
  </w:style>
  <w:style w:type="character" w:styleId="Fett">
    <w:name w:val="Strong"/>
    <w:basedOn w:val="Absatz-Standardschriftart"/>
    <w:uiPriority w:val="22"/>
    <w:qFormat/>
    <w:locked/>
    <w:rsid w:val="00F1431A"/>
    <w:rPr>
      <w:b/>
      <w:bCs/>
    </w:rPr>
  </w:style>
  <w:style w:type="character" w:styleId="BesuchterLink">
    <w:name w:val="FollowedHyperlink"/>
    <w:basedOn w:val="Absatz-Standardschriftart"/>
    <w:uiPriority w:val="99"/>
    <w:semiHidden/>
    <w:unhideWhenUsed/>
    <w:rsid w:val="00C51AB0"/>
    <w:rPr>
      <w:color w:val="954F72" w:themeColor="followedHyperlink"/>
      <w:u w:val="single"/>
    </w:rPr>
  </w:style>
  <w:style w:type="character" w:styleId="Kommentarzeichen">
    <w:name w:val="annotation reference"/>
    <w:basedOn w:val="Absatz-Standardschriftart"/>
    <w:uiPriority w:val="99"/>
    <w:semiHidden/>
    <w:unhideWhenUsed/>
    <w:rsid w:val="00287ABA"/>
    <w:rPr>
      <w:sz w:val="16"/>
      <w:szCs w:val="16"/>
    </w:rPr>
  </w:style>
  <w:style w:type="paragraph" w:styleId="Kommentartext">
    <w:name w:val="annotation text"/>
    <w:basedOn w:val="Standard"/>
    <w:link w:val="KommentartextZchn"/>
    <w:uiPriority w:val="99"/>
    <w:semiHidden/>
    <w:unhideWhenUsed/>
    <w:rsid w:val="00287ABA"/>
    <w:rPr>
      <w:sz w:val="20"/>
    </w:rPr>
  </w:style>
  <w:style w:type="character" w:customStyle="1" w:styleId="KommentartextZchn">
    <w:name w:val="Kommentartext Zchn"/>
    <w:basedOn w:val="Absatz-Standardschriftart"/>
    <w:link w:val="Kommentartext"/>
    <w:uiPriority w:val="99"/>
    <w:semiHidden/>
    <w:rsid w:val="00287ABA"/>
    <w:rPr>
      <w:rFonts w:ascii="Arial" w:hAnsi="Arial"/>
    </w:rPr>
  </w:style>
  <w:style w:type="paragraph" w:styleId="Kommentarthema">
    <w:name w:val="annotation subject"/>
    <w:basedOn w:val="Kommentartext"/>
    <w:next w:val="Kommentartext"/>
    <w:link w:val="KommentarthemaZchn"/>
    <w:uiPriority w:val="99"/>
    <w:semiHidden/>
    <w:unhideWhenUsed/>
    <w:rsid w:val="00287ABA"/>
    <w:rPr>
      <w:b/>
      <w:bCs/>
    </w:rPr>
  </w:style>
  <w:style w:type="character" w:customStyle="1" w:styleId="KommentarthemaZchn">
    <w:name w:val="Kommentarthema Zchn"/>
    <w:basedOn w:val="KommentartextZchn"/>
    <w:link w:val="Kommentarthema"/>
    <w:uiPriority w:val="99"/>
    <w:semiHidden/>
    <w:rsid w:val="00287ABA"/>
    <w:rPr>
      <w:rFonts w:ascii="Arial" w:hAnsi="Arial"/>
      <w:b/>
      <w:bCs/>
    </w:rPr>
  </w:style>
  <w:style w:type="character" w:customStyle="1" w:styleId="berschrift2Zchn">
    <w:name w:val="Überschrift 2 Zchn"/>
    <w:basedOn w:val="Absatz-Standardschriftart"/>
    <w:link w:val="berschrift2"/>
    <w:semiHidden/>
    <w:rsid w:val="00AC3538"/>
    <w:rPr>
      <w:rFonts w:asciiTheme="majorHAnsi" w:eastAsiaTheme="majorEastAsia" w:hAnsiTheme="majorHAnsi" w:cstheme="majorBidi"/>
      <w:color w:val="2E74B5" w:themeColor="accent1" w:themeShade="BF"/>
      <w:sz w:val="26"/>
      <w:szCs w:val="26"/>
    </w:rPr>
  </w:style>
  <w:style w:type="paragraph" w:customStyle="1" w:styleId="Pa13">
    <w:name w:val="Pa13"/>
    <w:basedOn w:val="Standard"/>
    <w:next w:val="Standard"/>
    <w:uiPriority w:val="99"/>
    <w:rsid w:val="00BE50BF"/>
    <w:pPr>
      <w:autoSpaceDE w:val="0"/>
      <w:autoSpaceDN w:val="0"/>
      <w:adjustRightInd w:val="0"/>
      <w:spacing w:line="181" w:lineRule="atLeast"/>
    </w:pPr>
    <w:rPr>
      <w:rFonts w:ascii="DGUV Meta-Normal" w:eastAsiaTheme="minorHAnsi" w:hAnsi="DGUV Meta-Normal" w:cstheme="minorBidi"/>
      <w:szCs w:val="24"/>
      <w:lang w:eastAsia="en-US"/>
    </w:rPr>
  </w:style>
  <w:style w:type="paragraph" w:customStyle="1" w:styleId="Pa23">
    <w:name w:val="Pa23"/>
    <w:basedOn w:val="Standard"/>
    <w:next w:val="Standard"/>
    <w:uiPriority w:val="99"/>
    <w:rsid w:val="00BE50BF"/>
    <w:pPr>
      <w:autoSpaceDE w:val="0"/>
      <w:autoSpaceDN w:val="0"/>
      <w:adjustRightInd w:val="0"/>
      <w:spacing w:line="161" w:lineRule="atLeast"/>
    </w:pPr>
    <w:rPr>
      <w:rFonts w:ascii="DGUV Meta-Normal" w:eastAsiaTheme="minorHAnsi" w:hAnsi="DGUV Meta-Normal" w:cstheme="minorBidi"/>
      <w:szCs w:val="24"/>
      <w:lang w:eastAsia="en-US"/>
    </w:rPr>
  </w:style>
  <w:style w:type="paragraph" w:styleId="Zitat">
    <w:name w:val="Quote"/>
    <w:basedOn w:val="Standard"/>
    <w:next w:val="Standard"/>
    <w:link w:val="ZitatZchn"/>
    <w:uiPriority w:val="29"/>
    <w:qFormat/>
    <w:rsid w:val="00413A01"/>
    <w:rPr>
      <w:rFonts w:cs="Arial"/>
      <w:i/>
      <w:iCs/>
      <w:color w:val="000000" w:themeColor="text1"/>
      <w:sz w:val="22"/>
      <w:szCs w:val="22"/>
    </w:rPr>
  </w:style>
  <w:style w:type="character" w:customStyle="1" w:styleId="ZitatZchn">
    <w:name w:val="Zitat Zchn"/>
    <w:basedOn w:val="Absatz-Standardschriftart"/>
    <w:link w:val="Zitat"/>
    <w:uiPriority w:val="29"/>
    <w:rsid w:val="00413A01"/>
    <w:rPr>
      <w:rFonts w:ascii="Arial" w:hAnsi="Arial" w:cs="Arial"/>
      <w:i/>
      <w:iCs/>
      <w:color w:val="000000" w:themeColor="tex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3380">
      <w:bodyDiv w:val="1"/>
      <w:marLeft w:val="0"/>
      <w:marRight w:val="0"/>
      <w:marTop w:val="0"/>
      <w:marBottom w:val="0"/>
      <w:divBdr>
        <w:top w:val="none" w:sz="0" w:space="0" w:color="auto"/>
        <w:left w:val="none" w:sz="0" w:space="0" w:color="auto"/>
        <w:bottom w:val="none" w:sz="0" w:space="0" w:color="auto"/>
        <w:right w:val="none" w:sz="0" w:space="0" w:color="auto"/>
      </w:divBdr>
    </w:div>
    <w:div w:id="52891357">
      <w:bodyDiv w:val="1"/>
      <w:marLeft w:val="0"/>
      <w:marRight w:val="0"/>
      <w:marTop w:val="0"/>
      <w:marBottom w:val="0"/>
      <w:divBdr>
        <w:top w:val="none" w:sz="0" w:space="0" w:color="auto"/>
        <w:left w:val="none" w:sz="0" w:space="0" w:color="auto"/>
        <w:bottom w:val="none" w:sz="0" w:space="0" w:color="auto"/>
        <w:right w:val="none" w:sz="0" w:space="0" w:color="auto"/>
      </w:divBdr>
      <w:divsChild>
        <w:div w:id="1857891077">
          <w:marLeft w:val="0"/>
          <w:marRight w:val="0"/>
          <w:marTop w:val="0"/>
          <w:marBottom w:val="0"/>
          <w:divBdr>
            <w:top w:val="none" w:sz="0" w:space="0" w:color="auto"/>
            <w:left w:val="none" w:sz="0" w:space="0" w:color="auto"/>
            <w:bottom w:val="none" w:sz="0" w:space="0" w:color="auto"/>
            <w:right w:val="none" w:sz="0" w:space="0" w:color="auto"/>
          </w:divBdr>
        </w:div>
        <w:div w:id="2071532091">
          <w:marLeft w:val="0"/>
          <w:marRight w:val="0"/>
          <w:marTop w:val="0"/>
          <w:marBottom w:val="0"/>
          <w:divBdr>
            <w:top w:val="none" w:sz="0" w:space="0" w:color="auto"/>
            <w:left w:val="none" w:sz="0" w:space="0" w:color="auto"/>
            <w:bottom w:val="none" w:sz="0" w:space="0" w:color="auto"/>
            <w:right w:val="none" w:sz="0" w:space="0" w:color="auto"/>
          </w:divBdr>
        </w:div>
        <w:div w:id="1772582291">
          <w:marLeft w:val="0"/>
          <w:marRight w:val="0"/>
          <w:marTop w:val="0"/>
          <w:marBottom w:val="0"/>
          <w:divBdr>
            <w:top w:val="none" w:sz="0" w:space="0" w:color="auto"/>
            <w:left w:val="none" w:sz="0" w:space="0" w:color="auto"/>
            <w:bottom w:val="none" w:sz="0" w:space="0" w:color="auto"/>
            <w:right w:val="none" w:sz="0" w:space="0" w:color="auto"/>
          </w:divBdr>
        </w:div>
        <w:div w:id="612975928">
          <w:marLeft w:val="0"/>
          <w:marRight w:val="0"/>
          <w:marTop w:val="0"/>
          <w:marBottom w:val="0"/>
          <w:divBdr>
            <w:top w:val="none" w:sz="0" w:space="0" w:color="auto"/>
            <w:left w:val="none" w:sz="0" w:space="0" w:color="auto"/>
            <w:bottom w:val="none" w:sz="0" w:space="0" w:color="auto"/>
            <w:right w:val="none" w:sz="0" w:space="0" w:color="auto"/>
          </w:divBdr>
        </w:div>
        <w:div w:id="348803176">
          <w:marLeft w:val="0"/>
          <w:marRight w:val="0"/>
          <w:marTop w:val="0"/>
          <w:marBottom w:val="0"/>
          <w:divBdr>
            <w:top w:val="none" w:sz="0" w:space="0" w:color="auto"/>
            <w:left w:val="none" w:sz="0" w:space="0" w:color="auto"/>
            <w:bottom w:val="none" w:sz="0" w:space="0" w:color="auto"/>
            <w:right w:val="none" w:sz="0" w:space="0" w:color="auto"/>
          </w:divBdr>
        </w:div>
        <w:div w:id="1258056658">
          <w:marLeft w:val="0"/>
          <w:marRight w:val="0"/>
          <w:marTop w:val="0"/>
          <w:marBottom w:val="0"/>
          <w:divBdr>
            <w:top w:val="none" w:sz="0" w:space="0" w:color="auto"/>
            <w:left w:val="none" w:sz="0" w:space="0" w:color="auto"/>
            <w:bottom w:val="none" w:sz="0" w:space="0" w:color="auto"/>
            <w:right w:val="none" w:sz="0" w:space="0" w:color="auto"/>
          </w:divBdr>
        </w:div>
        <w:div w:id="1874079269">
          <w:marLeft w:val="0"/>
          <w:marRight w:val="0"/>
          <w:marTop w:val="0"/>
          <w:marBottom w:val="0"/>
          <w:divBdr>
            <w:top w:val="none" w:sz="0" w:space="0" w:color="auto"/>
            <w:left w:val="none" w:sz="0" w:space="0" w:color="auto"/>
            <w:bottom w:val="none" w:sz="0" w:space="0" w:color="auto"/>
            <w:right w:val="none" w:sz="0" w:space="0" w:color="auto"/>
          </w:divBdr>
        </w:div>
        <w:div w:id="1779330868">
          <w:marLeft w:val="0"/>
          <w:marRight w:val="0"/>
          <w:marTop w:val="0"/>
          <w:marBottom w:val="0"/>
          <w:divBdr>
            <w:top w:val="none" w:sz="0" w:space="0" w:color="auto"/>
            <w:left w:val="none" w:sz="0" w:space="0" w:color="auto"/>
            <w:bottom w:val="none" w:sz="0" w:space="0" w:color="auto"/>
            <w:right w:val="none" w:sz="0" w:space="0" w:color="auto"/>
          </w:divBdr>
        </w:div>
        <w:div w:id="884293606">
          <w:marLeft w:val="0"/>
          <w:marRight w:val="0"/>
          <w:marTop w:val="0"/>
          <w:marBottom w:val="0"/>
          <w:divBdr>
            <w:top w:val="none" w:sz="0" w:space="0" w:color="auto"/>
            <w:left w:val="none" w:sz="0" w:space="0" w:color="auto"/>
            <w:bottom w:val="none" w:sz="0" w:space="0" w:color="auto"/>
            <w:right w:val="none" w:sz="0" w:space="0" w:color="auto"/>
          </w:divBdr>
        </w:div>
      </w:divsChild>
    </w:div>
    <w:div w:id="70398700">
      <w:bodyDiv w:val="1"/>
      <w:marLeft w:val="0"/>
      <w:marRight w:val="0"/>
      <w:marTop w:val="0"/>
      <w:marBottom w:val="0"/>
      <w:divBdr>
        <w:top w:val="none" w:sz="0" w:space="0" w:color="auto"/>
        <w:left w:val="none" w:sz="0" w:space="0" w:color="auto"/>
        <w:bottom w:val="none" w:sz="0" w:space="0" w:color="auto"/>
        <w:right w:val="none" w:sz="0" w:space="0" w:color="auto"/>
      </w:divBdr>
      <w:divsChild>
        <w:div w:id="445780449">
          <w:marLeft w:val="0"/>
          <w:marRight w:val="0"/>
          <w:marTop w:val="0"/>
          <w:marBottom w:val="0"/>
          <w:divBdr>
            <w:top w:val="none" w:sz="0" w:space="0" w:color="auto"/>
            <w:left w:val="none" w:sz="0" w:space="0" w:color="auto"/>
            <w:bottom w:val="none" w:sz="0" w:space="0" w:color="auto"/>
            <w:right w:val="none" w:sz="0" w:space="0" w:color="auto"/>
          </w:divBdr>
        </w:div>
        <w:div w:id="1877960065">
          <w:marLeft w:val="0"/>
          <w:marRight w:val="0"/>
          <w:marTop w:val="0"/>
          <w:marBottom w:val="0"/>
          <w:divBdr>
            <w:top w:val="none" w:sz="0" w:space="0" w:color="auto"/>
            <w:left w:val="none" w:sz="0" w:space="0" w:color="auto"/>
            <w:bottom w:val="none" w:sz="0" w:space="0" w:color="auto"/>
            <w:right w:val="none" w:sz="0" w:space="0" w:color="auto"/>
          </w:divBdr>
        </w:div>
        <w:div w:id="915675024">
          <w:marLeft w:val="0"/>
          <w:marRight w:val="0"/>
          <w:marTop w:val="0"/>
          <w:marBottom w:val="0"/>
          <w:divBdr>
            <w:top w:val="none" w:sz="0" w:space="0" w:color="auto"/>
            <w:left w:val="none" w:sz="0" w:space="0" w:color="auto"/>
            <w:bottom w:val="none" w:sz="0" w:space="0" w:color="auto"/>
            <w:right w:val="none" w:sz="0" w:space="0" w:color="auto"/>
          </w:divBdr>
        </w:div>
        <w:div w:id="2031493591">
          <w:marLeft w:val="0"/>
          <w:marRight w:val="0"/>
          <w:marTop w:val="0"/>
          <w:marBottom w:val="0"/>
          <w:divBdr>
            <w:top w:val="none" w:sz="0" w:space="0" w:color="auto"/>
            <w:left w:val="none" w:sz="0" w:space="0" w:color="auto"/>
            <w:bottom w:val="none" w:sz="0" w:space="0" w:color="auto"/>
            <w:right w:val="none" w:sz="0" w:space="0" w:color="auto"/>
          </w:divBdr>
        </w:div>
        <w:div w:id="1216040566">
          <w:marLeft w:val="0"/>
          <w:marRight w:val="0"/>
          <w:marTop w:val="0"/>
          <w:marBottom w:val="0"/>
          <w:divBdr>
            <w:top w:val="none" w:sz="0" w:space="0" w:color="auto"/>
            <w:left w:val="none" w:sz="0" w:space="0" w:color="auto"/>
            <w:bottom w:val="none" w:sz="0" w:space="0" w:color="auto"/>
            <w:right w:val="none" w:sz="0" w:space="0" w:color="auto"/>
          </w:divBdr>
        </w:div>
        <w:div w:id="471943647">
          <w:marLeft w:val="0"/>
          <w:marRight w:val="0"/>
          <w:marTop w:val="0"/>
          <w:marBottom w:val="0"/>
          <w:divBdr>
            <w:top w:val="none" w:sz="0" w:space="0" w:color="auto"/>
            <w:left w:val="none" w:sz="0" w:space="0" w:color="auto"/>
            <w:bottom w:val="none" w:sz="0" w:space="0" w:color="auto"/>
            <w:right w:val="none" w:sz="0" w:space="0" w:color="auto"/>
          </w:divBdr>
        </w:div>
      </w:divsChild>
    </w:div>
    <w:div w:id="255865053">
      <w:bodyDiv w:val="1"/>
      <w:marLeft w:val="0"/>
      <w:marRight w:val="0"/>
      <w:marTop w:val="0"/>
      <w:marBottom w:val="0"/>
      <w:divBdr>
        <w:top w:val="none" w:sz="0" w:space="0" w:color="auto"/>
        <w:left w:val="none" w:sz="0" w:space="0" w:color="auto"/>
        <w:bottom w:val="none" w:sz="0" w:space="0" w:color="auto"/>
        <w:right w:val="none" w:sz="0" w:space="0" w:color="auto"/>
      </w:divBdr>
    </w:div>
    <w:div w:id="278802913">
      <w:bodyDiv w:val="1"/>
      <w:marLeft w:val="0"/>
      <w:marRight w:val="0"/>
      <w:marTop w:val="0"/>
      <w:marBottom w:val="0"/>
      <w:divBdr>
        <w:top w:val="none" w:sz="0" w:space="0" w:color="auto"/>
        <w:left w:val="none" w:sz="0" w:space="0" w:color="auto"/>
        <w:bottom w:val="none" w:sz="0" w:space="0" w:color="auto"/>
        <w:right w:val="none" w:sz="0" w:space="0" w:color="auto"/>
      </w:divBdr>
    </w:div>
    <w:div w:id="318074249">
      <w:bodyDiv w:val="1"/>
      <w:marLeft w:val="0"/>
      <w:marRight w:val="0"/>
      <w:marTop w:val="0"/>
      <w:marBottom w:val="0"/>
      <w:divBdr>
        <w:top w:val="none" w:sz="0" w:space="0" w:color="auto"/>
        <w:left w:val="none" w:sz="0" w:space="0" w:color="auto"/>
        <w:bottom w:val="none" w:sz="0" w:space="0" w:color="auto"/>
        <w:right w:val="none" w:sz="0" w:space="0" w:color="auto"/>
      </w:divBdr>
    </w:div>
    <w:div w:id="390202149">
      <w:bodyDiv w:val="1"/>
      <w:marLeft w:val="0"/>
      <w:marRight w:val="0"/>
      <w:marTop w:val="0"/>
      <w:marBottom w:val="0"/>
      <w:divBdr>
        <w:top w:val="none" w:sz="0" w:space="0" w:color="auto"/>
        <w:left w:val="none" w:sz="0" w:space="0" w:color="auto"/>
        <w:bottom w:val="none" w:sz="0" w:space="0" w:color="auto"/>
        <w:right w:val="none" w:sz="0" w:space="0" w:color="auto"/>
      </w:divBdr>
    </w:div>
    <w:div w:id="495583270">
      <w:bodyDiv w:val="1"/>
      <w:marLeft w:val="0"/>
      <w:marRight w:val="0"/>
      <w:marTop w:val="0"/>
      <w:marBottom w:val="0"/>
      <w:divBdr>
        <w:top w:val="none" w:sz="0" w:space="0" w:color="auto"/>
        <w:left w:val="none" w:sz="0" w:space="0" w:color="auto"/>
        <w:bottom w:val="none" w:sz="0" w:space="0" w:color="auto"/>
        <w:right w:val="none" w:sz="0" w:space="0" w:color="auto"/>
      </w:divBdr>
      <w:divsChild>
        <w:div w:id="1449347940">
          <w:marLeft w:val="0"/>
          <w:marRight w:val="0"/>
          <w:marTop w:val="0"/>
          <w:marBottom w:val="0"/>
          <w:divBdr>
            <w:top w:val="none" w:sz="0" w:space="0" w:color="auto"/>
            <w:left w:val="none" w:sz="0" w:space="0" w:color="auto"/>
            <w:bottom w:val="none" w:sz="0" w:space="0" w:color="auto"/>
            <w:right w:val="none" w:sz="0" w:space="0" w:color="auto"/>
          </w:divBdr>
        </w:div>
        <w:div w:id="1815292818">
          <w:marLeft w:val="0"/>
          <w:marRight w:val="0"/>
          <w:marTop w:val="0"/>
          <w:marBottom w:val="0"/>
          <w:divBdr>
            <w:top w:val="none" w:sz="0" w:space="0" w:color="auto"/>
            <w:left w:val="none" w:sz="0" w:space="0" w:color="auto"/>
            <w:bottom w:val="none" w:sz="0" w:space="0" w:color="auto"/>
            <w:right w:val="none" w:sz="0" w:space="0" w:color="auto"/>
          </w:divBdr>
        </w:div>
        <w:div w:id="402224019">
          <w:marLeft w:val="0"/>
          <w:marRight w:val="0"/>
          <w:marTop w:val="0"/>
          <w:marBottom w:val="0"/>
          <w:divBdr>
            <w:top w:val="none" w:sz="0" w:space="0" w:color="auto"/>
            <w:left w:val="none" w:sz="0" w:space="0" w:color="auto"/>
            <w:bottom w:val="none" w:sz="0" w:space="0" w:color="auto"/>
            <w:right w:val="none" w:sz="0" w:space="0" w:color="auto"/>
          </w:divBdr>
        </w:div>
        <w:div w:id="2045591999">
          <w:marLeft w:val="0"/>
          <w:marRight w:val="0"/>
          <w:marTop w:val="0"/>
          <w:marBottom w:val="0"/>
          <w:divBdr>
            <w:top w:val="none" w:sz="0" w:space="0" w:color="auto"/>
            <w:left w:val="none" w:sz="0" w:space="0" w:color="auto"/>
            <w:bottom w:val="none" w:sz="0" w:space="0" w:color="auto"/>
            <w:right w:val="none" w:sz="0" w:space="0" w:color="auto"/>
          </w:divBdr>
        </w:div>
        <w:div w:id="1653174137">
          <w:marLeft w:val="0"/>
          <w:marRight w:val="0"/>
          <w:marTop w:val="0"/>
          <w:marBottom w:val="0"/>
          <w:divBdr>
            <w:top w:val="none" w:sz="0" w:space="0" w:color="auto"/>
            <w:left w:val="none" w:sz="0" w:space="0" w:color="auto"/>
            <w:bottom w:val="none" w:sz="0" w:space="0" w:color="auto"/>
            <w:right w:val="none" w:sz="0" w:space="0" w:color="auto"/>
          </w:divBdr>
        </w:div>
        <w:div w:id="288705195">
          <w:marLeft w:val="0"/>
          <w:marRight w:val="0"/>
          <w:marTop w:val="0"/>
          <w:marBottom w:val="0"/>
          <w:divBdr>
            <w:top w:val="none" w:sz="0" w:space="0" w:color="auto"/>
            <w:left w:val="none" w:sz="0" w:space="0" w:color="auto"/>
            <w:bottom w:val="none" w:sz="0" w:space="0" w:color="auto"/>
            <w:right w:val="none" w:sz="0" w:space="0" w:color="auto"/>
          </w:divBdr>
        </w:div>
        <w:div w:id="458114665">
          <w:marLeft w:val="0"/>
          <w:marRight w:val="0"/>
          <w:marTop w:val="0"/>
          <w:marBottom w:val="0"/>
          <w:divBdr>
            <w:top w:val="none" w:sz="0" w:space="0" w:color="auto"/>
            <w:left w:val="none" w:sz="0" w:space="0" w:color="auto"/>
            <w:bottom w:val="none" w:sz="0" w:space="0" w:color="auto"/>
            <w:right w:val="none" w:sz="0" w:space="0" w:color="auto"/>
          </w:divBdr>
        </w:div>
        <w:div w:id="1021205613">
          <w:marLeft w:val="0"/>
          <w:marRight w:val="0"/>
          <w:marTop w:val="0"/>
          <w:marBottom w:val="0"/>
          <w:divBdr>
            <w:top w:val="none" w:sz="0" w:space="0" w:color="auto"/>
            <w:left w:val="none" w:sz="0" w:space="0" w:color="auto"/>
            <w:bottom w:val="none" w:sz="0" w:space="0" w:color="auto"/>
            <w:right w:val="none" w:sz="0" w:space="0" w:color="auto"/>
          </w:divBdr>
        </w:div>
        <w:div w:id="1630013992">
          <w:marLeft w:val="0"/>
          <w:marRight w:val="0"/>
          <w:marTop w:val="0"/>
          <w:marBottom w:val="0"/>
          <w:divBdr>
            <w:top w:val="none" w:sz="0" w:space="0" w:color="auto"/>
            <w:left w:val="none" w:sz="0" w:space="0" w:color="auto"/>
            <w:bottom w:val="none" w:sz="0" w:space="0" w:color="auto"/>
            <w:right w:val="none" w:sz="0" w:space="0" w:color="auto"/>
          </w:divBdr>
        </w:div>
        <w:div w:id="432628948">
          <w:marLeft w:val="0"/>
          <w:marRight w:val="0"/>
          <w:marTop w:val="0"/>
          <w:marBottom w:val="0"/>
          <w:divBdr>
            <w:top w:val="none" w:sz="0" w:space="0" w:color="auto"/>
            <w:left w:val="none" w:sz="0" w:space="0" w:color="auto"/>
            <w:bottom w:val="none" w:sz="0" w:space="0" w:color="auto"/>
            <w:right w:val="none" w:sz="0" w:space="0" w:color="auto"/>
          </w:divBdr>
        </w:div>
        <w:div w:id="1079712639">
          <w:marLeft w:val="0"/>
          <w:marRight w:val="0"/>
          <w:marTop w:val="0"/>
          <w:marBottom w:val="0"/>
          <w:divBdr>
            <w:top w:val="none" w:sz="0" w:space="0" w:color="auto"/>
            <w:left w:val="none" w:sz="0" w:space="0" w:color="auto"/>
            <w:bottom w:val="none" w:sz="0" w:space="0" w:color="auto"/>
            <w:right w:val="none" w:sz="0" w:space="0" w:color="auto"/>
          </w:divBdr>
        </w:div>
        <w:div w:id="1551767025">
          <w:marLeft w:val="0"/>
          <w:marRight w:val="0"/>
          <w:marTop w:val="0"/>
          <w:marBottom w:val="0"/>
          <w:divBdr>
            <w:top w:val="none" w:sz="0" w:space="0" w:color="auto"/>
            <w:left w:val="none" w:sz="0" w:space="0" w:color="auto"/>
            <w:bottom w:val="none" w:sz="0" w:space="0" w:color="auto"/>
            <w:right w:val="none" w:sz="0" w:space="0" w:color="auto"/>
          </w:divBdr>
        </w:div>
        <w:div w:id="1269001585">
          <w:marLeft w:val="0"/>
          <w:marRight w:val="0"/>
          <w:marTop w:val="0"/>
          <w:marBottom w:val="0"/>
          <w:divBdr>
            <w:top w:val="none" w:sz="0" w:space="0" w:color="auto"/>
            <w:left w:val="none" w:sz="0" w:space="0" w:color="auto"/>
            <w:bottom w:val="none" w:sz="0" w:space="0" w:color="auto"/>
            <w:right w:val="none" w:sz="0" w:space="0" w:color="auto"/>
          </w:divBdr>
        </w:div>
        <w:div w:id="559049982">
          <w:marLeft w:val="0"/>
          <w:marRight w:val="0"/>
          <w:marTop w:val="0"/>
          <w:marBottom w:val="0"/>
          <w:divBdr>
            <w:top w:val="none" w:sz="0" w:space="0" w:color="auto"/>
            <w:left w:val="none" w:sz="0" w:space="0" w:color="auto"/>
            <w:bottom w:val="none" w:sz="0" w:space="0" w:color="auto"/>
            <w:right w:val="none" w:sz="0" w:space="0" w:color="auto"/>
          </w:divBdr>
        </w:div>
        <w:div w:id="2080903715">
          <w:marLeft w:val="0"/>
          <w:marRight w:val="0"/>
          <w:marTop w:val="0"/>
          <w:marBottom w:val="0"/>
          <w:divBdr>
            <w:top w:val="none" w:sz="0" w:space="0" w:color="auto"/>
            <w:left w:val="none" w:sz="0" w:space="0" w:color="auto"/>
            <w:bottom w:val="none" w:sz="0" w:space="0" w:color="auto"/>
            <w:right w:val="none" w:sz="0" w:space="0" w:color="auto"/>
          </w:divBdr>
        </w:div>
        <w:div w:id="1486967840">
          <w:marLeft w:val="0"/>
          <w:marRight w:val="0"/>
          <w:marTop w:val="0"/>
          <w:marBottom w:val="0"/>
          <w:divBdr>
            <w:top w:val="none" w:sz="0" w:space="0" w:color="auto"/>
            <w:left w:val="none" w:sz="0" w:space="0" w:color="auto"/>
            <w:bottom w:val="none" w:sz="0" w:space="0" w:color="auto"/>
            <w:right w:val="none" w:sz="0" w:space="0" w:color="auto"/>
          </w:divBdr>
        </w:div>
        <w:div w:id="2085299510">
          <w:marLeft w:val="0"/>
          <w:marRight w:val="0"/>
          <w:marTop w:val="0"/>
          <w:marBottom w:val="0"/>
          <w:divBdr>
            <w:top w:val="none" w:sz="0" w:space="0" w:color="auto"/>
            <w:left w:val="none" w:sz="0" w:space="0" w:color="auto"/>
            <w:bottom w:val="none" w:sz="0" w:space="0" w:color="auto"/>
            <w:right w:val="none" w:sz="0" w:space="0" w:color="auto"/>
          </w:divBdr>
        </w:div>
        <w:div w:id="407576577">
          <w:marLeft w:val="0"/>
          <w:marRight w:val="0"/>
          <w:marTop w:val="0"/>
          <w:marBottom w:val="0"/>
          <w:divBdr>
            <w:top w:val="none" w:sz="0" w:space="0" w:color="auto"/>
            <w:left w:val="none" w:sz="0" w:space="0" w:color="auto"/>
            <w:bottom w:val="none" w:sz="0" w:space="0" w:color="auto"/>
            <w:right w:val="none" w:sz="0" w:space="0" w:color="auto"/>
          </w:divBdr>
        </w:div>
        <w:div w:id="1637251331">
          <w:marLeft w:val="0"/>
          <w:marRight w:val="0"/>
          <w:marTop w:val="0"/>
          <w:marBottom w:val="0"/>
          <w:divBdr>
            <w:top w:val="none" w:sz="0" w:space="0" w:color="auto"/>
            <w:left w:val="none" w:sz="0" w:space="0" w:color="auto"/>
            <w:bottom w:val="none" w:sz="0" w:space="0" w:color="auto"/>
            <w:right w:val="none" w:sz="0" w:space="0" w:color="auto"/>
          </w:divBdr>
        </w:div>
      </w:divsChild>
    </w:div>
    <w:div w:id="640379516">
      <w:bodyDiv w:val="1"/>
      <w:marLeft w:val="0"/>
      <w:marRight w:val="0"/>
      <w:marTop w:val="0"/>
      <w:marBottom w:val="0"/>
      <w:divBdr>
        <w:top w:val="none" w:sz="0" w:space="0" w:color="auto"/>
        <w:left w:val="none" w:sz="0" w:space="0" w:color="auto"/>
        <w:bottom w:val="none" w:sz="0" w:space="0" w:color="auto"/>
        <w:right w:val="none" w:sz="0" w:space="0" w:color="auto"/>
      </w:divBdr>
    </w:div>
    <w:div w:id="801728826">
      <w:bodyDiv w:val="1"/>
      <w:marLeft w:val="0"/>
      <w:marRight w:val="0"/>
      <w:marTop w:val="0"/>
      <w:marBottom w:val="0"/>
      <w:divBdr>
        <w:top w:val="none" w:sz="0" w:space="0" w:color="auto"/>
        <w:left w:val="none" w:sz="0" w:space="0" w:color="auto"/>
        <w:bottom w:val="none" w:sz="0" w:space="0" w:color="auto"/>
        <w:right w:val="none" w:sz="0" w:space="0" w:color="auto"/>
      </w:divBdr>
    </w:div>
    <w:div w:id="802842903">
      <w:marLeft w:val="0"/>
      <w:marRight w:val="0"/>
      <w:marTop w:val="0"/>
      <w:marBottom w:val="0"/>
      <w:divBdr>
        <w:top w:val="none" w:sz="0" w:space="0" w:color="auto"/>
        <w:left w:val="none" w:sz="0" w:space="0" w:color="auto"/>
        <w:bottom w:val="none" w:sz="0" w:space="0" w:color="auto"/>
        <w:right w:val="none" w:sz="0" w:space="0" w:color="auto"/>
      </w:divBdr>
      <w:divsChild>
        <w:div w:id="802842913">
          <w:marLeft w:val="562"/>
          <w:marRight w:val="0"/>
          <w:marTop w:val="0"/>
          <w:marBottom w:val="0"/>
          <w:divBdr>
            <w:top w:val="none" w:sz="0" w:space="0" w:color="auto"/>
            <w:left w:val="none" w:sz="0" w:space="0" w:color="auto"/>
            <w:bottom w:val="none" w:sz="0" w:space="0" w:color="auto"/>
            <w:right w:val="none" w:sz="0" w:space="0" w:color="auto"/>
          </w:divBdr>
        </w:div>
      </w:divsChild>
    </w:div>
    <w:div w:id="802842904">
      <w:marLeft w:val="0"/>
      <w:marRight w:val="0"/>
      <w:marTop w:val="0"/>
      <w:marBottom w:val="0"/>
      <w:divBdr>
        <w:top w:val="none" w:sz="0" w:space="0" w:color="auto"/>
        <w:left w:val="none" w:sz="0" w:space="0" w:color="auto"/>
        <w:bottom w:val="none" w:sz="0" w:space="0" w:color="auto"/>
        <w:right w:val="none" w:sz="0" w:space="0" w:color="auto"/>
      </w:divBdr>
      <w:divsChild>
        <w:div w:id="802842917">
          <w:marLeft w:val="547"/>
          <w:marRight w:val="0"/>
          <w:marTop w:val="115"/>
          <w:marBottom w:val="0"/>
          <w:divBdr>
            <w:top w:val="none" w:sz="0" w:space="0" w:color="auto"/>
            <w:left w:val="none" w:sz="0" w:space="0" w:color="auto"/>
            <w:bottom w:val="none" w:sz="0" w:space="0" w:color="auto"/>
            <w:right w:val="none" w:sz="0" w:space="0" w:color="auto"/>
          </w:divBdr>
        </w:div>
      </w:divsChild>
    </w:div>
    <w:div w:id="802842906">
      <w:marLeft w:val="0"/>
      <w:marRight w:val="0"/>
      <w:marTop w:val="0"/>
      <w:marBottom w:val="0"/>
      <w:divBdr>
        <w:top w:val="none" w:sz="0" w:space="0" w:color="auto"/>
        <w:left w:val="none" w:sz="0" w:space="0" w:color="auto"/>
        <w:bottom w:val="none" w:sz="0" w:space="0" w:color="auto"/>
        <w:right w:val="none" w:sz="0" w:space="0" w:color="auto"/>
      </w:divBdr>
    </w:div>
    <w:div w:id="802842907">
      <w:marLeft w:val="0"/>
      <w:marRight w:val="0"/>
      <w:marTop w:val="0"/>
      <w:marBottom w:val="0"/>
      <w:divBdr>
        <w:top w:val="none" w:sz="0" w:space="0" w:color="auto"/>
        <w:left w:val="none" w:sz="0" w:space="0" w:color="auto"/>
        <w:bottom w:val="none" w:sz="0" w:space="0" w:color="auto"/>
        <w:right w:val="none" w:sz="0" w:space="0" w:color="auto"/>
      </w:divBdr>
      <w:divsChild>
        <w:div w:id="802842905">
          <w:marLeft w:val="547"/>
          <w:marRight w:val="0"/>
          <w:marTop w:val="86"/>
          <w:marBottom w:val="0"/>
          <w:divBdr>
            <w:top w:val="none" w:sz="0" w:space="0" w:color="auto"/>
            <w:left w:val="none" w:sz="0" w:space="0" w:color="auto"/>
            <w:bottom w:val="none" w:sz="0" w:space="0" w:color="auto"/>
            <w:right w:val="none" w:sz="0" w:space="0" w:color="auto"/>
          </w:divBdr>
        </w:div>
        <w:div w:id="802842911">
          <w:marLeft w:val="547"/>
          <w:marRight w:val="0"/>
          <w:marTop w:val="86"/>
          <w:marBottom w:val="0"/>
          <w:divBdr>
            <w:top w:val="none" w:sz="0" w:space="0" w:color="auto"/>
            <w:left w:val="none" w:sz="0" w:space="0" w:color="auto"/>
            <w:bottom w:val="none" w:sz="0" w:space="0" w:color="auto"/>
            <w:right w:val="none" w:sz="0" w:space="0" w:color="auto"/>
          </w:divBdr>
        </w:div>
      </w:divsChild>
    </w:div>
    <w:div w:id="802842908">
      <w:marLeft w:val="0"/>
      <w:marRight w:val="0"/>
      <w:marTop w:val="0"/>
      <w:marBottom w:val="0"/>
      <w:divBdr>
        <w:top w:val="none" w:sz="0" w:space="0" w:color="auto"/>
        <w:left w:val="none" w:sz="0" w:space="0" w:color="auto"/>
        <w:bottom w:val="none" w:sz="0" w:space="0" w:color="auto"/>
        <w:right w:val="none" w:sz="0" w:space="0" w:color="auto"/>
      </w:divBdr>
      <w:divsChild>
        <w:div w:id="802842912">
          <w:marLeft w:val="547"/>
          <w:marRight w:val="0"/>
          <w:marTop w:val="86"/>
          <w:marBottom w:val="0"/>
          <w:divBdr>
            <w:top w:val="none" w:sz="0" w:space="0" w:color="auto"/>
            <w:left w:val="none" w:sz="0" w:space="0" w:color="auto"/>
            <w:bottom w:val="none" w:sz="0" w:space="0" w:color="auto"/>
            <w:right w:val="none" w:sz="0" w:space="0" w:color="auto"/>
          </w:divBdr>
        </w:div>
      </w:divsChild>
    </w:div>
    <w:div w:id="802842910">
      <w:marLeft w:val="0"/>
      <w:marRight w:val="0"/>
      <w:marTop w:val="0"/>
      <w:marBottom w:val="0"/>
      <w:divBdr>
        <w:top w:val="none" w:sz="0" w:space="0" w:color="auto"/>
        <w:left w:val="none" w:sz="0" w:space="0" w:color="auto"/>
        <w:bottom w:val="none" w:sz="0" w:space="0" w:color="auto"/>
        <w:right w:val="none" w:sz="0" w:space="0" w:color="auto"/>
      </w:divBdr>
    </w:div>
    <w:div w:id="802842914">
      <w:marLeft w:val="0"/>
      <w:marRight w:val="0"/>
      <w:marTop w:val="0"/>
      <w:marBottom w:val="0"/>
      <w:divBdr>
        <w:top w:val="none" w:sz="0" w:space="0" w:color="auto"/>
        <w:left w:val="none" w:sz="0" w:space="0" w:color="auto"/>
        <w:bottom w:val="none" w:sz="0" w:space="0" w:color="auto"/>
        <w:right w:val="none" w:sz="0" w:space="0" w:color="auto"/>
      </w:divBdr>
    </w:div>
    <w:div w:id="802842915">
      <w:marLeft w:val="0"/>
      <w:marRight w:val="0"/>
      <w:marTop w:val="0"/>
      <w:marBottom w:val="0"/>
      <w:divBdr>
        <w:top w:val="none" w:sz="0" w:space="0" w:color="auto"/>
        <w:left w:val="none" w:sz="0" w:space="0" w:color="auto"/>
        <w:bottom w:val="none" w:sz="0" w:space="0" w:color="auto"/>
        <w:right w:val="none" w:sz="0" w:space="0" w:color="auto"/>
      </w:divBdr>
    </w:div>
    <w:div w:id="802842916">
      <w:marLeft w:val="0"/>
      <w:marRight w:val="0"/>
      <w:marTop w:val="0"/>
      <w:marBottom w:val="0"/>
      <w:divBdr>
        <w:top w:val="none" w:sz="0" w:space="0" w:color="auto"/>
        <w:left w:val="none" w:sz="0" w:space="0" w:color="auto"/>
        <w:bottom w:val="none" w:sz="0" w:space="0" w:color="auto"/>
        <w:right w:val="none" w:sz="0" w:space="0" w:color="auto"/>
      </w:divBdr>
      <w:divsChild>
        <w:div w:id="802842909">
          <w:marLeft w:val="547"/>
          <w:marRight w:val="0"/>
          <w:marTop w:val="86"/>
          <w:marBottom w:val="0"/>
          <w:divBdr>
            <w:top w:val="none" w:sz="0" w:space="0" w:color="auto"/>
            <w:left w:val="none" w:sz="0" w:space="0" w:color="auto"/>
            <w:bottom w:val="none" w:sz="0" w:space="0" w:color="auto"/>
            <w:right w:val="none" w:sz="0" w:space="0" w:color="auto"/>
          </w:divBdr>
        </w:div>
      </w:divsChild>
    </w:div>
    <w:div w:id="862284785">
      <w:bodyDiv w:val="1"/>
      <w:marLeft w:val="0"/>
      <w:marRight w:val="0"/>
      <w:marTop w:val="0"/>
      <w:marBottom w:val="0"/>
      <w:divBdr>
        <w:top w:val="none" w:sz="0" w:space="0" w:color="auto"/>
        <w:left w:val="none" w:sz="0" w:space="0" w:color="auto"/>
        <w:bottom w:val="none" w:sz="0" w:space="0" w:color="auto"/>
        <w:right w:val="none" w:sz="0" w:space="0" w:color="auto"/>
      </w:divBdr>
      <w:divsChild>
        <w:div w:id="2137748739">
          <w:marLeft w:val="0"/>
          <w:marRight w:val="0"/>
          <w:marTop w:val="0"/>
          <w:marBottom w:val="0"/>
          <w:divBdr>
            <w:top w:val="none" w:sz="0" w:space="0" w:color="auto"/>
            <w:left w:val="none" w:sz="0" w:space="0" w:color="auto"/>
            <w:bottom w:val="none" w:sz="0" w:space="0" w:color="auto"/>
            <w:right w:val="none" w:sz="0" w:space="0" w:color="auto"/>
          </w:divBdr>
        </w:div>
        <w:div w:id="554505689">
          <w:marLeft w:val="0"/>
          <w:marRight w:val="0"/>
          <w:marTop w:val="0"/>
          <w:marBottom w:val="0"/>
          <w:divBdr>
            <w:top w:val="none" w:sz="0" w:space="0" w:color="auto"/>
            <w:left w:val="none" w:sz="0" w:space="0" w:color="auto"/>
            <w:bottom w:val="none" w:sz="0" w:space="0" w:color="auto"/>
            <w:right w:val="none" w:sz="0" w:space="0" w:color="auto"/>
          </w:divBdr>
        </w:div>
        <w:div w:id="719402892">
          <w:marLeft w:val="0"/>
          <w:marRight w:val="0"/>
          <w:marTop w:val="0"/>
          <w:marBottom w:val="0"/>
          <w:divBdr>
            <w:top w:val="none" w:sz="0" w:space="0" w:color="auto"/>
            <w:left w:val="none" w:sz="0" w:space="0" w:color="auto"/>
            <w:bottom w:val="none" w:sz="0" w:space="0" w:color="auto"/>
            <w:right w:val="none" w:sz="0" w:space="0" w:color="auto"/>
          </w:divBdr>
        </w:div>
        <w:div w:id="94327201">
          <w:marLeft w:val="0"/>
          <w:marRight w:val="0"/>
          <w:marTop w:val="0"/>
          <w:marBottom w:val="0"/>
          <w:divBdr>
            <w:top w:val="none" w:sz="0" w:space="0" w:color="auto"/>
            <w:left w:val="none" w:sz="0" w:space="0" w:color="auto"/>
            <w:bottom w:val="none" w:sz="0" w:space="0" w:color="auto"/>
            <w:right w:val="none" w:sz="0" w:space="0" w:color="auto"/>
          </w:divBdr>
        </w:div>
        <w:div w:id="559633629">
          <w:marLeft w:val="0"/>
          <w:marRight w:val="0"/>
          <w:marTop w:val="0"/>
          <w:marBottom w:val="0"/>
          <w:divBdr>
            <w:top w:val="none" w:sz="0" w:space="0" w:color="auto"/>
            <w:left w:val="none" w:sz="0" w:space="0" w:color="auto"/>
            <w:bottom w:val="none" w:sz="0" w:space="0" w:color="auto"/>
            <w:right w:val="none" w:sz="0" w:space="0" w:color="auto"/>
          </w:divBdr>
        </w:div>
        <w:div w:id="1147815663">
          <w:marLeft w:val="0"/>
          <w:marRight w:val="0"/>
          <w:marTop w:val="0"/>
          <w:marBottom w:val="0"/>
          <w:divBdr>
            <w:top w:val="none" w:sz="0" w:space="0" w:color="auto"/>
            <w:left w:val="none" w:sz="0" w:space="0" w:color="auto"/>
            <w:bottom w:val="none" w:sz="0" w:space="0" w:color="auto"/>
            <w:right w:val="none" w:sz="0" w:space="0" w:color="auto"/>
          </w:divBdr>
        </w:div>
        <w:div w:id="1844127601">
          <w:marLeft w:val="0"/>
          <w:marRight w:val="0"/>
          <w:marTop w:val="0"/>
          <w:marBottom w:val="0"/>
          <w:divBdr>
            <w:top w:val="none" w:sz="0" w:space="0" w:color="auto"/>
            <w:left w:val="none" w:sz="0" w:space="0" w:color="auto"/>
            <w:bottom w:val="none" w:sz="0" w:space="0" w:color="auto"/>
            <w:right w:val="none" w:sz="0" w:space="0" w:color="auto"/>
          </w:divBdr>
        </w:div>
      </w:divsChild>
    </w:div>
    <w:div w:id="917982468">
      <w:bodyDiv w:val="1"/>
      <w:marLeft w:val="0"/>
      <w:marRight w:val="0"/>
      <w:marTop w:val="0"/>
      <w:marBottom w:val="0"/>
      <w:divBdr>
        <w:top w:val="none" w:sz="0" w:space="0" w:color="auto"/>
        <w:left w:val="none" w:sz="0" w:space="0" w:color="auto"/>
        <w:bottom w:val="none" w:sz="0" w:space="0" w:color="auto"/>
        <w:right w:val="none" w:sz="0" w:space="0" w:color="auto"/>
      </w:divBdr>
      <w:divsChild>
        <w:div w:id="374699270">
          <w:marLeft w:val="0"/>
          <w:marRight w:val="0"/>
          <w:marTop w:val="0"/>
          <w:marBottom w:val="0"/>
          <w:divBdr>
            <w:top w:val="none" w:sz="0" w:space="0" w:color="auto"/>
            <w:left w:val="none" w:sz="0" w:space="0" w:color="auto"/>
            <w:bottom w:val="none" w:sz="0" w:space="0" w:color="auto"/>
            <w:right w:val="none" w:sz="0" w:space="0" w:color="auto"/>
          </w:divBdr>
        </w:div>
        <w:div w:id="512108406">
          <w:marLeft w:val="0"/>
          <w:marRight w:val="0"/>
          <w:marTop w:val="0"/>
          <w:marBottom w:val="0"/>
          <w:divBdr>
            <w:top w:val="none" w:sz="0" w:space="0" w:color="auto"/>
            <w:left w:val="none" w:sz="0" w:space="0" w:color="auto"/>
            <w:bottom w:val="none" w:sz="0" w:space="0" w:color="auto"/>
            <w:right w:val="none" w:sz="0" w:space="0" w:color="auto"/>
          </w:divBdr>
        </w:div>
        <w:div w:id="1555241406">
          <w:marLeft w:val="0"/>
          <w:marRight w:val="0"/>
          <w:marTop w:val="0"/>
          <w:marBottom w:val="0"/>
          <w:divBdr>
            <w:top w:val="none" w:sz="0" w:space="0" w:color="auto"/>
            <w:left w:val="none" w:sz="0" w:space="0" w:color="auto"/>
            <w:bottom w:val="none" w:sz="0" w:space="0" w:color="auto"/>
            <w:right w:val="none" w:sz="0" w:space="0" w:color="auto"/>
          </w:divBdr>
        </w:div>
        <w:div w:id="556862092">
          <w:marLeft w:val="0"/>
          <w:marRight w:val="0"/>
          <w:marTop w:val="0"/>
          <w:marBottom w:val="0"/>
          <w:divBdr>
            <w:top w:val="none" w:sz="0" w:space="0" w:color="auto"/>
            <w:left w:val="none" w:sz="0" w:space="0" w:color="auto"/>
            <w:bottom w:val="none" w:sz="0" w:space="0" w:color="auto"/>
            <w:right w:val="none" w:sz="0" w:space="0" w:color="auto"/>
          </w:divBdr>
        </w:div>
        <w:div w:id="355886534">
          <w:marLeft w:val="0"/>
          <w:marRight w:val="0"/>
          <w:marTop w:val="0"/>
          <w:marBottom w:val="0"/>
          <w:divBdr>
            <w:top w:val="none" w:sz="0" w:space="0" w:color="auto"/>
            <w:left w:val="none" w:sz="0" w:space="0" w:color="auto"/>
            <w:bottom w:val="none" w:sz="0" w:space="0" w:color="auto"/>
            <w:right w:val="none" w:sz="0" w:space="0" w:color="auto"/>
          </w:divBdr>
        </w:div>
        <w:div w:id="2134907456">
          <w:marLeft w:val="0"/>
          <w:marRight w:val="0"/>
          <w:marTop w:val="0"/>
          <w:marBottom w:val="0"/>
          <w:divBdr>
            <w:top w:val="none" w:sz="0" w:space="0" w:color="auto"/>
            <w:left w:val="none" w:sz="0" w:space="0" w:color="auto"/>
            <w:bottom w:val="none" w:sz="0" w:space="0" w:color="auto"/>
            <w:right w:val="none" w:sz="0" w:space="0" w:color="auto"/>
          </w:divBdr>
        </w:div>
        <w:div w:id="324868950">
          <w:marLeft w:val="0"/>
          <w:marRight w:val="0"/>
          <w:marTop w:val="0"/>
          <w:marBottom w:val="0"/>
          <w:divBdr>
            <w:top w:val="none" w:sz="0" w:space="0" w:color="auto"/>
            <w:left w:val="none" w:sz="0" w:space="0" w:color="auto"/>
            <w:bottom w:val="none" w:sz="0" w:space="0" w:color="auto"/>
            <w:right w:val="none" w:sz="0" w:space="0" w:color="auto"/>
          </w:divBdr>
        </w:div>
      </w:divsChild>
    </w:div>
    <w:div w:id="1085346061">
      <w:bodyDiv w:val="1"/>
      <w:marLeft w:val="0"/>
      <w:marRight w:val="0"/>
      <w:marTop w:val="0"/>
      <w:marBottom w:val="0"/>
      <w:divBdr>
        <w:top w:val="none" w:sz="0" w:space="0" w:color="auto"/>
        <w:left w:val="none" w:sz="0" w:space="0" w:color="auto"/>
        <w:bottom w:val="none" w:sz="0" w:space="0" w:color="auto"/>
        <w:right w:val="none" w:sz="0" w:space="0" w:color="auto"/>
      </w:divBdr>
    </w:div>
    <w:div w:id="1101223428">
      <w:bodyDiv w:val="1"/>
      <w:marLeft w:val="0"/>
      <w:marRight w:val="0"/>
      <w:marTop w:val="0"/>
      <w:marBottom w:val="0"/>
      <w:divBdr>
        <w:top w:val="none" w:sz="0" w:space="0" w:color="auto"/>
        <w:left w:val="none" w:sz="0" w:space="0" w:color="auto"/>
        <w:bottom w:val="none" w:sz="0" w:space="0" w:color="auto"/>
        <w:right w:val="none" w:sz="0" w:space="0" w:color="auto"/>
      </w:divBdr>
      <w:divsChild>
        <w:div w:id="633951865">
          <w:marLeft w:val="0"/>
          <w:marRight w:val="0"/>
          <w:marTop w:val="0"/>
          <w:marBottom w:val="0"/>
          <w:divBdr>
            <w:top w:val="none" w:sz="0" w:space="0" w:color="auto"/>
            <w:left w:val="none" w:sz="0" w:space="0" w:color="auto"/>
            <w:bottom w:val="none" w:sz="0" w:space="0" w:color="auto"/>
            <w:right w:val="none" w:sz="0" w:space="0" w:color="auto"/>
          </w:divBdr>
        </w:div>
        <w:div w:id="1893418511">
          <w:marLeft w:val="0"/>
          <w:marRight w:val="0"/>
          <w:marTop w:val="0"/>
          <w:marBottom w:val="0"/>
          <w:divBdr>
            <w:top w:val="none" w:sz="0" w:space="0" w:color="auto"/>
            <w:left w:val="none" w:sz="0" w:space="0" w:color="auto"/>
            <w:bottom w:val="none" w:sz="0" w:space="0" w:color="auto"/>
            <w:right w:val="none" w:sz="0" w:space="0" w:color="auto"/>
          </w:divBdr>
        </w:div>
        <w:div w:id="1246721313">
          <w:marLeft w:val="0"/>
          <w:marRight w:val="0"/>
          <w:marTop w:val="0"/>
          <w:marBottom w:val="0"/>
          <w:divBdr>
            <w:top w:val="none" w:sz="0" w:space="0" w:color="auto"/>
            <w:left w:val="none" w:sz="0" w:space="0" w:color="auto"/>
            <w:bottom w:val="none" w:sz="0" w:space="0" w:color="auto"/>
            <w:right w:val="none" w:sz="0" w:space="0" w:color="auto"/>
          </w:divBdr>
        </w:div>
        <w:div w:id="219635548">
          <w:marLeft w:val="0"/>
          <w:marRight w:val="0"/>
          <w:marTop w:val="0"/>
          <w:marBottom w:val="0"/>
          <w:divBdr>
            <w:top w:val="none" w:sz="0" w:space="0" w:color="auto"/>
            <w:left w:val="none" w:sz="0" w:space="0" w:color="auto"/>
            <w:bottom w:val="none" w:sz="0" w:space="0" w:color="auto"/>
            <w:right w:val="none" w:sz="0" w:space="0" w:color="auto"/>
          </w:divBdr>
        </w:div>
        <w:div w:id="11566512">
          <w:marLeft w:val="0"/>
          <w:marRight w:val="0"/>
          <w:marTop w:val="0"/>
          <w:marBottom w:val="0"/>
          <w:divBdr>
            <w:top w:val="none" w:sz="0" w:space="0" w:color="auto"/>
            <w:left w:val="none" w:sz="0" w:space="0" w:color="auto"/>
            <w:bottom w:val="none" w:sz="0" w:space="0" w:color="auto"/>
            <w:right w:val="none" w:sz="0" w:space="0" w:color="auto"/>
          </w:divBdr>
        </w:div>
        <w:div w:id="1720393109">
          <w:marLeft w:val="0"/>
          <w:marRight w:val="0"/>
          <w:marTop w:val="0"/>
          <w:marBottom w:val="0"/>
          <w:divBdr>
            <w:top w:val="none" w:sz="0" w:space="0" w:color="auto"/>
            <w:left w:val="none" w:sz="0" w:space="0" w:color="auto"/>
            <w:bottom w:val="none" w:sz="0" w:space="0" w:color="auto"/>
            <w:right w:val="none" w:sz="0" w:space="0" w:color="auto"/>
          </w:divBdr>
        </w:div>
        <w:div w:id="2042433285">
          <w:marLeft w:val="0"/>
          <w:marRight w:val="0"/>
          <w:marTop w:val="0"/>
          <w:marBottom w:val="0"/>
          <w:divBdr>
            <w:top w:val="none" w:sz="0" w:space="0" w:color="auto"/>
            <w:left w:val="none" w:sz="0" w:space="0" w:color="auto"/>
            <w:bottom w:val="none" w:sz="0" w:space="0" w:color="auto"/>
            <w:right w:val="none" w:sz="0" w:space="0" w:color="auto"/>
          </w:divBdr>
        </w:div>
        <w:div w:id="1352873457">
          <w:marLeft w:val="0"/>
          <w:marRight w:val="0"/>
          <w:marTop w:val="0"/>
          <w:marBottom w:val="0"/>
          <w:divBdr>
            <w:top w:val="none" w:sz="0" w:space="0" w:color="auto"/>
            <w:left w:val="none" w:sz="0" w:space="0" w:color="auto"/>
            <w:bottom w:val="none" w:sz="0" w:space="0" w:color="auto"/>
            <w:right w:val="none" w:sz="0" w:space="0" w:color="auto"/>
          </w:divBdr>
        </w:div>
        <w:div w:id="83839256">
          <w:marLeft w:val="0"/>
          <w:marRight w:val="0"/>
          <w:marTop w:val="0"/>
          <w:marBottom w:val="0"/>
          <w:divBdr>
            <w:top w:val="none" w:sz="0" w:space="0" w:color="auto"/>
            <w:left w:val="none" w:sz="0" w:space="0" w:color="auto"/>
            <w:bottom w:val="none" w:sz="0" w:space="0" w:color="auto"/>
            <w:right w:val="none" w:sz="0" w:space="0" w:color="auto"/>
          </w:divBdr>
        </w:div>
      </w:divsChild>
    </w:div>
    <w:div w:id="1614708368">
      <w:bodyDiv w:val="1"/>
      <w:marLeft w:val="0"/>
      <w:marRight w:val="0"/>
      <w:marTop w:val="0"/>
      <w:marBottom w:val="0"/>
      <w:divBdr>
        <w:top w:val="none" w:sz="0" w:space="0" w:color="auto"/>
        <w:left w:val="none" w:sz="0" w:space="0" w:color="auto"/>
        <w:bottom w:val="none" w:sz="0" w:space="0" w:color="auto"/>
        <w:right w:val="none" w:sz="0" w:space="0" w:color="auto"/>
      </w:divBdr>
    </w:div>
    <w:div w:id="1657108866">
      <w:bodyDiv w:val="1"/>
      <w:marLeft w:val="0"/>
      <w:marRight w:val="0"/>
      <w:marTop w:val="0"/>
      <w:marBottom w:val="0"/>
      <w:divBdr>
        <w:top w:val="none" w:sz="0" w:space="0" w:color="auto"/>
        <w:left w:val="none" w:sz="0" w:space="0" w:color="auto"/>
        <w:bottom w:val="none" w:sz="0" w:space="0" w:color="auto"/>
        <w:right w:val="none" w:sz="0" w:space="0" w:color="auto"/>
      </w:divBdr>
    </w:div>
    <w:div w:id="2142724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onshorst\Documents\Benutzerdefinierte%20Office-Vorlagen\Elektrokurzschulung_Vorl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44F0A2E325DA94982285E9B7D5E10CC" ma:contentTypeVersion="10" ma:contentTypeDescription="Ein neues Dokument erstellen." ma:contentTypeScope="" ma:versionID="e4c23a9a2793195ba939343c98d70f73">
  <xsd:schema xmlns:xsd="http://www.w3.org/2001/XMLSchema" xmlns:xs="http://www.w3.org/2001/XMLSchema" xmlns:p="http://schemas.microsoft.com/office/2006/metadata/properties" xmlns:ns2="0ba9638b-9898-400c-aa80-e8ce42f10e4c" targetNamespace="http://schemas.microsoft.com/office/2006/metadata/properties" ma:root="true" ma:fieldsID="303bd03723d58fbe55d672c4a7e6d136" ns2:_="">
    <xsd:import namespace="0ba9638b-9898-400c-aa80-e8ce42f10e4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9638b-9898-400c-aa80-e8ce42f10e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3D1B3A-C4CF-4434-9DFE-A90D2A48FEC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855CD84-09D6-4E2F-9363-00E2828F01B0}">
  <ds:schemaRefs>
    <ds:schemaRef ds:uri="http://schemas.microsoft.com/sharepoint/v3/contenttype/forms"/>
  </ds:schemaRefs>
</ds:datastoreItem>
</file>

<file path=customXml/itemProps3.xml><?xml version="1.0" encoding="utf-8"?>
<ds:datastoreItem xmlns:ds="http://schemas.openxmlformats.org/officeDocument/2006/customXml" ds:itemID="{E43A8C73-26DA-4301-A21A-45BF4E7D27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a9638b-9898-400c-aa80-e8ce42f10e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9FCADB-835D-CC40-9F38-93F42C1BB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C:\Users\kronshorst\Documents\Benutzerdefinierte Office-Vorlagen\Elektrokurzschulung_Vorlage.dotx</Template>
  <TotalTime>0</TotalTime>
  <Pages>3</Pages>
  <Words>851</Words>
  <Characters>5363</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Sicherheitsunterweisung 02_2010</vt:lpstr>
    </vt:vector>
  </TitlesOfParts>
  <Company>Axima GmbH</Company>
  <LinksUpToDate>false</LinksUpToDate>
  <CharactersWithSpaces>6202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Sicherheitsunterweisung 02_2010</dc:title>
  <dc:subject/>
  <dc:creator>Jürgen Kronshorst</dc:creator>
  <cp:keywords/>
  <dc:description/>
  <cp:lastModifiedBy>René Brünn</cp:lastModifiedBy>
  <cp:revision>4</cp:revision>
  <cp:lastPrinted>2018-10-16T05:29:00Z</cp:lastPrinted>
  <dcterms:created xsi:type="dcterms:W3CDTF">2021-03-08T20:49:00Z</dcterms:created>
  <dcterms:modified xsi:type="dcterms:W3CDTF">2022-03-22T10:28:00Z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TentativeReviewCycleID">
    <vt:i4>611546853</vt:i4>
  </property>
  <property fmtid="{D5CDD505-2E9C-101B-9397-08002B2CF9AE}" pid="4" name="_ReviewCycleID">
    <vt:i4>611546853</vt:i4>
  </property>
  <property fmtid="{D5CDD505-2E9C-101B-9397-08002B2CF9AE}" pid="5" name="_EmailEntryID">
    <vt:lpwstr>00000000FD98DB2319F6474D9B823A195AE9C4AC0700F2B95EEF1C614448BE8D11219884B76F0000004FD3150000F2B95EEF1C614448BE8D11219884B76F0000004FD5F30000</vt:lpwstr>
  </property>
  <property fmtid="{D5CDD505-2E9C-101B-9397-08002B2CF9AE}" pid="6" name="_EmailStoreID0">
    <vt:lpwstr>0000000038A1BB1005E5101AA1BB08002B2A56C20000454D534D44422E444C4C00000000000000001B55FA20AA6611CD9BC800AA002FC45A0C0000005342533031002F6F3D4D454245444F2F6F753D66697273742061646D696E6973747261746976652067726F75702F636E3D526563697069656E74732F636E3D627275656</vt:lpwstr>
  </property>
  <property fmtid="{D5CDD505-2E9C-101B-9397-08002B2CF9AE}" pid="7" name="_EmailStoreID1">
    <vt:lpwstr>E6E00</vt:lpwstr>
  </property>
  <property fmtid="{D5CDD505-2E9C-101B-9397-08002B2CF9AE}" pid="8" name="_ReviewingToolsShownOnce">
    <vt:lpwstr/>
  </property>
  <property fmtid="{D5CDD505-2E9C-101B-9397-08002B2CF9AE}" pid="9" name="ContentTypeId">
    <vt:lpwstr>0x010100144F0A2E325DA94982285E9B7D5E10CC</vt:lpwstr>
  </property>
</Properties>
</file>