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3E091" w14:textId="77777777" w:rsidR="00732A49" w:rsidRDefault="00732A49" w:rsidP="003F0948">
      <w:pPr>
        <w:jc w:val="both"/>
        <w:rPr>
          <w:b/>
          <w:u w:val="single"/>
        </w:rPr>
      </w:pPr>
      <w:r>
        <w:rPr>
          <w:b/>
          <w:u w:val="single"/>
        </w:rPr>
        <w:t>Verbindungsarten in der Elektrotechnik</w:t>
      </w:r>
    </w:p>
    <w:p w14:paraId="139AE8E7" w14:textId="77777777" w:rsidR="00732A49" w:rsidRDefault="00732A49" w:rsidP="003F0948">
      <w:pPr>
        <w:jc w:val="both"/>
      </w:pPr>
      <w:r>
        <w:t xml:space="preserve">Die </w:t>
      </w:r>
      <w:r>
        <w:rPr>
          <w:b/>
          <w:bCs/>
        </w:rPr>
        <w:t>Verbindungstechnik</w:t>
      </w:r>
      <w:r>
        <w:t xml:space="preserve"> im Bereich der </w:t>
      </w:r>
      <w:r w:rsidRPr="000E7A15">
        <w:t>Elektrotechnik</w:t>
      </w:r>
      <w:r>
        <w:t xml:space="preserve"> besteht aus einer Vielzahl von Technologien, mit der ein </w:t>
      </w:r>
      <w:r w:rsidRPr="000E7A15">
        <w:t>elektrischer Kontakt</w:t>
      </w:r>
      <w:r>
        <w:t xml:space="preserve"> hergestellt werden kann. Die Kontaktierung ist die sichere </w:t>
      </w:r>
      <w:r w:rsidRPr="000E7A15">
        <w:t>elektrische Verbindung</w:t>
      </w:r>
      <w:r>
        <w:t xml:space="preserve"> zwischen zwei </w:t>
      </w:r>
      <w:r w:rsidRPr="000E7A15">
        <w:t>Leitern</w:t>
      </w:r>
      <w:r>
        <w:t xml:space="preserve">. Die Aufgabe einer elektrischen Verbindung ist die Leitung eines </w:t>
      </w:r>
      <w:r w:rsidRPr="008A4801">
        <w:t>elektrischen Stromes</w:t>
      </w:r>
      <w:r>
        <w:t xml:space="preserve"> über diese Kontaktstelle. Dabei ergibt sich naturgemäß ein </w:t>
      </w:r>
      <w:r w:rsidRPr="008A4801">
        <w:t>Übergangswiderstand</w:t>
      </w:r>
      <w:r>
        <w:t xml:space="preserve">, der normalerweise so klein wie möglich sein soll. </w:t>
      </w:r>
    </w:p>
    <w:p w14:paraId="38E5B1AC" w14:textId="77777777" w:rsidR="00732A49" w:rsidRPr="00EE7519" w:rsidRDefault="00732A49" w:rsidP="003F0948">
      <w:pPr>
        <w:jc w:val="both"/>
        <w:rPr>
          <w:i/>
        </w:rPr>
      </w:pPr>
      <w:r w:rsidRPr="00EE7519">
        <w:rPr>
          <w:i/>
        </w:rPr>
        <w:t>Sie sind unter anderem verfügbar als:</w:t>
      </w:r>
    </w:p>
    <w:p w14:paraId="5EDDDF76" w14:textId="77777777" w:rsidR="00732A49" w:rsidRDefault="00732A49" w:rsidP="003F0948">
      <w:pPr>
        <w:pStyle w:val="Listenabsatz"/>
        <w:numPr>
          <w:ilvl w:val="0"/>
          <w:numId w:val="28"/>
        </w:numPr>
        <w:spacing w:after="0"/>
        <w:ind w:left="426"/>
        <w:jc w:val="both"/>
      </w:pPr>
      <w:r w:rsidRPr="00D15B8C">
        <w:rPr>
          <w:b/>
          <w:i/>
        </w:rPr>
        <w:t>Lösbare elektrische Verbindung</w:t>
      </w:r>
      <w:r>
        <w:t>: Schrauben, Stecker, Lüsterklemme, Krokodilklemmen, Federzugtechnik, Kabelschuhe</w:t>
      </w:r>
    </w:p>
    <w:p w14:paraId="00D292C1" w14:textId="0E352E57" w:rsidR="00732A49" w:rsidRPr="00D15B8C" w:rsidRDefault="00732A49" w:rsidP="003F0948">
      <w:pPr>
        <w:pStyle w:val="Listenabsatz"/>
        <w:numPr>
          <w:ilvl w:val="0"/>
          <w:numId w:val="28"/>
        </w:numPr>
        <w:spacing w:after="0"/>
        <w:ind w:left="426"/>
        <w:jc w:val="both"/>
        <w:rPr>
          <w:i/>
        </w:rPr>
      </w:pPr>
      <w:r w:rsidRPr="00D15B8C">
        <w:rPr>
          <w:b/>
          <w:i/>
        </w:rPr>
        <w:t>Beding</w:t>
      </w:r>
      <w:r w:rsidR="00567304">
        <w:rPr>
          <w:b/>
          <w:i/>
        </w:rPr>
        <w:t>t</w:t>
      </w:r>
      <w:r w:rsidRPr="00D15B8C">
        <w:rPr>
          <w:b/>
          <w:i/>
        </w:rPr>
        <w:t>lösbare elektrische Verbindung</w:t>
      </w:r>
      <w:r w:rsidRPr="00D15B8C">
        <w:rPr>
          <w:i/>
        </w:rPr>
        <w:t xml:space="preserve">: </w:t>
      </w:r>
      <w:r>
        <w:t>Löten, Wickeln, Schneidklemmtechnik, Einpresstechnik</w:t>
      </w:r>
    </w:p>
    <w:p w14:paraId="2954A445" w14:textId="77777777" w:rsidR="00732A49" w:rsidRPr="00D15B8C" w:rsidRDefault="00732A49" w:rsidP="003F0948">
      <w:pPr>
        <w:pStyle w:val="Listenabsatz"/>
        <w:numPr>
          <w:ilvl w:val="0"/>
          <w:numId w:val="28"/>
        </w:numPr>
        <w:spacing w:after="0"/>
        <w:ind w:left="426"/>
        <w:jc w:val="both"/>
        <w:rPr>
          <w:i/>
        </w:rPr>
      </w:pPr>
      <w:r w:rsidRPr="00D15B8C">
        <w:rPr>
          <w:b/>
          <w:i/>
        </w:rPr>
        <w:t>Unlösbare elektrische Verbindung</w:t>
      </w:r>
      <w:r w:rsidRPr="00D15B8C">
        <w:rPr>
          <w:i/>
        </w:rPr>
        <w:t xml:space="preserve">: </w:t>
      </w:r>
      <w:r>
        <w:t>Schweißen, Kleben, Quetschverbinder, Stoßverbinder</w:t>
      </w:r>
    </w:p>
    <w:p w14:paraId="2F2EC0B6" w14:textId="77777777" w:rsidR="00732A49" w:rsidRDefault="00732A49" w:rsidP="003F0948">
      <w:pPr>
        <w:jc w:val="both"/>
      </w:pPr>
    </w:p>
    <w:p w14:paraId="2FA3DCB3" w14:textId="77777777" w:rsidR="00732A49" w:rsidRDefault="00732A49" w:rsidP="003F0948">
      <w:pPr>
        <w:jc w:val="both"/>
        <w:rPr>
          <w:b/>
          <w:u w:val="single"/>
        </w:rPr>
      </w:pPr>
      <w:r w:rsidRPr="002B1AAB">
        <w:rPr>
          <w:b/>
          <w:u w:val="single"/>
        </w:rPr>
        <w:t>Warum sind bei Schraubverbindung die Anzugsmomente wichtig</w:t>
      </w:r>
      <w:r>
        <w:rPr>
          <w:b/>
          <w:u w:val="single"/>
        </w:rPr>
        <w:t>?</w:t>
      </w:r>
    </w:p>
    <w:p w14:paraId="5DAB46FE" w14:textId="0D9D1AE3" w:rsidR="00732A49" w:rsidRDefault="00732A49" w:rsidP="003F0948">
      <w:pPr>
        <w:jc w:val="both"/>
        <w:rPr>
          <w:szCs w:val="24"/>
        </w:rPr>
      </w:pPr>
      <w:r>
        <w:rPr>
          <w:szCs w:val="24"/>
        </w:rPr>
        <w:t>Die wohl wichtigsten Anforderungen an eine elektrische Verbindung sind ein dauerhaft ausreichender Kontaktdruck und ein niedriger Übergangswiderstand.</w:t>
      </w:r>
      <w:r w:rsidR="003F0948">
        <w:rPr>
          <w:szCs w:val="24"/>
        </w:rPr>
        <w:t xml:space="preserve"> </w:t>
      </w:r>
      <w:r>
        <w:t xml:space="preserve">Ein falsches Anzugsmoment ist die Hauptursache der meisten Brandschäden an elektrischen Verteilungen. Daher sollten </w:t>
      </w:r>
      <w:r>
        <w:rPr>
          <w:szCs w:val="24"/>
        </w:rPr>
        <w:t>keinesfalls</w:t>
      </w:r>
      <w:r w:rsidRPr="00921C02">
        <w:rPr>
          <w:szCs w:val="24"/>
        </w:rPr>
        <w:t xml:space="preserve"> die Anschlussschrauben</w:t>
      </w:r>
      <w:r w:rsidRPr="00C5747E">
        <w:rPr>
          <w:szCs w:val="24"/>
        </w:rPr>
        <w:t xml:space="preserve"> </w:t>
      </w:r>
      <w:r w:rsidRPr="00921C02">
        <w:rPr>
          <w:szCs w:val="24"/>
        </w:rPr>
        <w:t>und Anschlussklemmen an Stromschienen,</w:t>
      </w:r>
      <w:r w:rsidRPr="00C5747E">
        <w:rPr>
          <w:szCs w:val="24"/>
        </w:rPr>
        <w:t xml:space="preserve"> </w:t>
      </w:r>
      <w:r w:rsidRPr="00921C02">
        <w:rPr>
          <w:szCs w:val="24"/>
        </w:rPr>
        <w:t>Schaltge</w:t>
      </w:r>
      <w:r w:rsidRPr="00C5747E">
        <w:rPr>
          <w:szCs w:val="24"/>
        </w:rPr>
        <w:t>räten und sonstigen Betriebsmit</w:t>
      </w:r>
      <w:r w:rsidRPr="00921C02">
        <w:rPr>
          <w:szCs w:val="24"/>
        </w:rPr>
        <w:t>teln weder bei der Herstellung noch nach</w:t>
      </w:r>
      <w:r w:rsidRPr="00C5747E">
        <w:rPr>
          <w:szCs w:val="24"/>
        </w:rPr>
        <w:t xml:space="preserve"> </w:t>
      </w:r>
      <w:r w:rsidRPr="00921C02">
        <w:rPr>
          <w:szCs w:val="24"/>
        </w:rPr>
        <w:t>dem Transport und nach dem Errichten</w:t>
      </w:r>
      <w:r w:rsidRPr="00C5747E">
        <w:rPr>
          <w:szCs w:val="24"/>
        </w:rPr>
        <w:t xml:space="preserve"> </w:t>
      </w:r>
      <w:r w:rsidRPr="00921C02">
        <w:rPr>
          <w:szCs w:val="24"/>
        </w:rPr>
        <w:t>(Aufstel</w:t>
      </w:r>
      <w:r w:rsidRPr="00C5747E">
        <w:rPr>
          <w:szCs w:val="24"/>
        </w:rPr>
        <w:t>len u. Anschließen) „bis zum An</w:t>
      </w:r>
      <w:r w:rsidRPr="00921C02">
        <w:rPr>
          <w:szCs w:val="24"/>
        </w:rPr>
        <w:t>schlag“ mit dem Schraubendreher oder</w:t>
      </w:r>
      <w:r w:rsidRPr="00C5747E">
        <w:rPr>
          <w:szCs w:val="24"/>
        </w:rPr>
        <w:t xml:space="preserve"> </w:t>
      </w:r>
      <w:r w:rsidRPr="00921C02">
        <w:rPr>
          <w:szCs w:val="24"/>
        </w:rPr>
        <w:t>Schraube</w:t>
      </w:r>
      <w:r w:rsidRPr="00C5747E">
        <w:rPr>
          <w:szCs w:val="24"/>
        </w:rPr>
        <w:t>nschlüssel angezogen werden. Lo</w:t>
      </w:r>
      <w:r w:rsidRPr="00921C02">
        <w:rPr>
          <w:szCs w:val="24"/>
        </w:rPr>
        <w:t>se bzw. unsachgemäß (zu fest!) ausgeführte</w:t>
      </w:r>
      <w:r w:rsidRPr="00C5747E">
        <w:rPr>
          <w:szCs w:val="24"/>
        </w:rPr>
        <w:t xml:space="preserve"> </w:t>
      </w:r>
      <w:r w:rsidRPr="00921C02">
        <w:rPr>
          <w:szCs w:val="24"/>
        </w:rPr>
        <w:t>Klemm- und Quetschverbindungen gehö</w:t>
      </w:r>
      <w:r w:rsidRPr="00C5747E">
        <w:rPr>
          <w:szCs w:val="24"/>
        </w:rPr>
        <w:t>ren zu den typischen Schwachstellen in N</w:t>
      </w:r>
      <w:r>
        <w:rPr>
          <w:szCs w:val="24"/>
        </w:rPr>
        <w:t>iederspannungs</w:t>
      </w:r>
      <w:r w:rsidRPr="00C5747E">
        <w:rPr>
          <w:szCs w:val="24"/>
        </w:rPr>
        <w:t>-Schaltanlagen.</w:t>
      </w:r>
    </w:p>
    <w:p w14:paraId="0783D9AB" w14:textId="038E8BCA" w:rsidR="00732A49" w:rsidRPr="00D15B8C" w:rsidRDefault="00732A49" w:rsidP="003F0948">
      <w:pPr>
        <w:jc w:val="both"/>
      </w:pPr>
    </w:p>
    <w:p w14:paraId="684227D8" w14:textId="78FBB99F" w:rsidR="00732A49" w:rsidRPr="00EE7519" w:rsidRDefault="00732A49" w:rsidP="003F0948">
      <w:pPr>
        <w:jc w:val="both"/>
        <w:rPr>
          <w:b/>
          <w:u w:val="single"/>
        </w:rPr>
      </w:pPr>
      <w:r w:rsidRPr="002B1AAB">
        <w:rPr>
          <w:b/>
          <w:u w:val="single"/>
        </w:rPr>
        <w:t xml:space="preserve">Wo </w:t>
      </w:r>
      <w:r w:rsidR="003F0948">
        <w:rPr>
          <w:b/>
          <w:u w:val="single"/>
        </w:rPr>
        <w:t>ermittelt man die erforderlichen</w:t>
      </w:r>
      <w:r w:rsidRPr="002B1AAB">
        <w:rPr>
          <w:b/>
          <w:u w:val="single"/>
        </w:rPr>
        <w:t xml:space="preserve"> Anzugs</w:t>
      </w:r>
      <w:r>
        <w:rPr>
          <w:b/>
          <w:u w:val="single"/>
        </w:rPr>
        <w:t>dreh</w:t>
      </w:r>
      <w:r w:rsidRPr="002B1AAB">
        <w:rPr>
          <w:b/>
          <w:u w:val="single"/>
        </w:rPr>
        <w:t>momente?</w:t>
      </w:r>
    </w:p>
    <w:p w14:paraId="4CFF888C" w14:textId="0E95832D" w:rsidR="00732A49" w:rsidRDefault="00732A49" w:rsidP="003F0948">
      <w:pPr>
        <w:jc w:val="both"/>
      </w:pPr>
      <w:r>
        <w:t xml:space="preserve">Bei Schaltgeräten und Schaltgerätekombinationen wird das erforderliche Drehmoment für die Schraubverbindungen vom </w:t>
      </w:r>
      <w:r w:rsidRPr="00717E17">
        <w:rPr>
          <w:b/>
        </w:rPr>
        <w:t>Hersteller</w:t>
      </w:r>
      <w:r>
        <w:t xml:space="preserve"> des Betriebsmittels festgelegt und in den technischen Datenblättern dem Anwender vorgegeben. Diese Konfiguration </w:t>
      </w:r>
      <w:r>
        <w:rPr>
          <w:rStyle w:val="Fett"/>
        </w:rPr>
        <w:t xml:space="preserve">muss </w:t>
      </w:r>
      <w:r>
        <w:t>anschließend vom Anwender/Verwender eingehalten werden, d. h. sowohl die Bauteile zur Schraubverbindung als auch das notwendige Drehmoment muss eingehalten und gegebenenfalls nachgewiesen werden.</w:t>
      </w:r>
    </w:p>
    <w:p w14:paraId="02263F1A" w14:textId="77777777" w:rsidR="00732A49" w:rsidRDefault="00732A49" w:rsidP="003F0948">
      <w:pPr>
        <w:jc w:val="both"/>
      </w:pPr>
    </w:p>
    <w:p w14:paraId="104F6C90" w14:textId="010F4B3D" w:rsidR="00732A49" w:rsidRPr="006D3DF8" w:rsidRDefault="00732A49" w:rsidP="003F0948">
      <w:pPr>
        <w:jc w:val="both"/>
      </w:pPr>
      <w:r>
        <w:t>Die elektrische Verbindung sollte niemals „von Hand nach Gefühl“ angezogen werden, sondern gewissenhaft mit dem definierten Drehmoment. Bei nicht definierten Drehmomenten sind die Empfehlungen nach DIN 436</w:t>
      </w:r>
      <w:bookmarkStart w:id="0" w:name="_GoBack"/>
      <w:bookmarkEnd w:id="0"/>
      <w:r>
        <w:t>73 Teil 1 zu beachten.</w:t>
      </w:r>
    </w:p>
    <w:p w14:paraId="520498EB" w14:textId="77777777" w:rsidR="00732A49" w:rsidRDefault="00732A49" w:rsidP="003F0948">
      <w:pPr>
        <w:shd w:val="clear" w:color="auto" w:fill="FFFFFF"/>
        <w:jc w:val="both"/>
        <w:rPr>
          <w:color w:val="000000"/>
        </w:rPr>
      </w:pPr>
    </w:p>
    <w:p w14:paraId="156B6097" w14:textId="42C60C4C" w:rsidR="00732A49" w:rsidRPr="003F0948" w:rsidRDefault="00732A49" w:rsidP="003F0948">
      <w:pPr>
        <w:jc w:val="both"/>
        <w:rPr>
          <w:b/>
        </w:rPr>
      </w:pPr>
      <w:r w:rsidRPr="003F0948">
        <w:t>Die DIN 43673 Teil 1 gibt Anhaltswerte als Empfehlungen, speziell für</w:t>
      </w:r>
      <w:r w:rsidRPr="003F0948">
        <w:rPr>
          <w:rStyle w:val="Fett"/>
        </w:rPr>
        <w:t xml:space="preserve"> </w:t>
      </w:r>
      <w:r w:rsidRPr="003F0948">
        <w:rPr>
          <w:rStyle w:val="Fett"/>
          <w:b w:val="0"/>
        </w:rPr>
        <w:t>Anschlussdrehmomente der Anschlussschrauben und Anschlussklemmen an Stromschienen und Schaltgeräten</w:t>
      </w:r>
      <w:r w:rsidRPr="003F0948">
        <w:rPr>
          <w:b/>
        </w:rPr>
        <w:t>.</w:t>
      </w:r>
      <w:r w:rsidRPr="003F0948">
        <w:rPr>
          <w:b/>
          <w:noProof/>
        </w:rPr>
        <w:t xml:space="preserve"> </w:t>
      </w:r>
    </w:p>
    <w:p w14:paraId="536545F0" w14:textId="77777777" w:rsidR="00732A49" w:rsidRDefault="00732A49" w:rsidP="003F0948">
      <w:pPr>
        <w:jc w:val="both"/>
        <w:rPr>
          <w:b/>
          <w:u w:val="single"/>
        </w:rPr>
      </w:pPr>
    </w:p>
    <w:p w14:paraId="6F38F428" w14:textId="42D28EBC" w:rsidR="00732A49" w:rsidRPr="00EE7519" w:rsidRDefault="00732A49" w:rsidP="003F0948">
      <w:pPr>
        <w:jc w:val="both"/>
        <w:rPr>
          <w:b/>
          <w:u w:val="single"/>
        </w:rPr>
      </w:pPr>
      <w:r w:rsidRPr="002B1AAB">
        <w:rPr>
          <w:b/>
          <w:u w:val="single"/>
        </w:rPr>
        <w:t>Welche Folgen können lose Verbindungen haben</w:t>
      </w:r>
      <w:r w:rsidR="00567304">
        <w:rPr>
          <w:b/>
          <w:u w:val="single"/>
        </w:rPr>
        <w:t xml:space="preserve"> und</w:t>
      </w:r>
      <w:r w:rsidRPr="002B1AAB">
        <w:rPr>
          <w:b/>
          <w:u w:val="single"/>
        </w:rPr>
        <w:t xml:space="preserve"> wie hängt die Erwärmung von dem Widerstand und Stromfluss ab</w:t>
      </w:r>
      <w:r>
        <w:rPr>
          <w:b/>
          <w:u w:val="single"/>
        </w:rPr>
        <w:t>?</w:t>
      </w:r>
    </w:p>
    <w:p w14:paraId="7EABF55D" w14:textId="6735900B" w:rsidR="00567304" w:rsidRDefault="00732A49" w:rsidP="003F0948">
      <w:pPr>
        <w:jc w:val="both"/>
        <w:rPr>
          <w:szCs w:val="24"/>
        </w:rPr>
      </w:pPr>
      <w:r>
        <w:rPr>
          <w:szCs w:val="24"/>
        </w:rPr>
        <w:t>Liegt ein zu geringer Kontaktdruck bzw. ein zu hoher Übergangswiderstand an einer elektrischen Verbindung vor, etwa als klassischer Wackelkontakt, so erhöht sich bei einem Stromfluss an der Verbindungsstelle die Verlustleistung. Diese Verlustleistung</w:t>
      </w:r>
      <w:r w:rsidR="00567304">
        <w:rPr>
          <w:szCs w:val="24"/>
        </w:rPr>
        <w:t xml:space="preserve"> (</w:t>
      </w:r>
      <w:r w:rsidR="00567304" w:rsidRPr="008D66F0">
        <w:rPr>
          <w:szCs w:val="24"/>
        </w:rPr>
        <w:t>P=I</w:t>
      </w:r>
      <w:r w:rsidR="00567304">
        <w:rPr>
          <w:szCs w:val="24"/>
        </w:rPr>
        <w:t>²</w:t>
      </w:r>
      <w:r w:rsidR="00567304" w:rsidRPr="008D66F0">
        <w:rPr>
          <w:szCs w:val="24"/>
        </w:rPr>
        <w:t>∙R</w:t>
      </w:r>
      <w:r w:rsidR="00567304">
        <w:rPr>
          <w:szCs w:val="24"/>
        </w:rPr>
        <w:t>)</w:t>
      </w:r>
      <w:r>
        <w:rPr>
          <w:szCs w:val="24"/>
        </w:rPr>
        <w:t xml:space="preserve"> tritt in Form von Wärme auf und kann an einer fehlerhaften Verbindungsstelle je nach Höhe des Übergangswiderstandes und der vorherrschenden Stromstärke  brandgefährliche Temperaturen von bis zu 800 °C erzeugen. Eine Verlustleistung an solchen Übergangswiderständen über 60 W gilt als akut brandgefährlich.</w:t>
      </w:r>
    </w:p>
    <w:p w14:paraId="76FB98EA" w14:textId="6244A648" w:rsidR="00732A49" w:rsidRPr="008D66F0" w:rsidRDefault="00732A49" w:rsidP="003F0948">
      <w:pPr>
        <w:jc w:val="both"/>
        <w:rPr>
          <w:sz w:val="19"/>
          <w:szCs w:val="19"/>
        </w:rPr>
      </w:pPr>
      <w:r>
        <w:rPr>
          <w:szCs w:val="24"/>
        </w:rPr>
        <w:t xml:space="preserve"> </w:t>
      </w:r>
    </w:p>
    <w:p w14:paraId="30C7EEE2" w14:textId="77777777" w:rsidR="00732A49" w:rsidRPr="00E33FC9" w:rsidRDefault="00732A49" w:rsidP="003F0948">
      <w:pPr>
        <w:autoSpaceDE w:val="0"/>
        <w:autoSpaceDN w:val="0"/>
        <w:adjustRightInd w:val="0"/>
        <w:jc w:val="both"/>
        <w:rPr>
          <w:b/>
          <w:u w:val="single"/>
        </w:rPr>
      </w:pPr>
      <w:r w:rsidRPr="00E33FC9">
        <w:rPr>
          <w:b/>
          <w:u w:val="single"/>
        </w:rPr>
        <w:t>Fazit</w:t>
      </w:r>
    </w:p>
    <w:p w14:paraId="01241E96" w14:textId="77777777" w:rsidR="00732A49" w:rsidRDefault="00732A49" w:rsidP="003F0948">
      <w:pPr>
        <w:autoSpaceDE w:val="0"/>
        <w:autoSpaceDN w:val="0"/>
        <w:adjustRightInd w:val="0"/>
        <w:jc w:val="both"/>
        <w:rPr>
          <w:color w:val="000000"/>
          <w:szCs w:val="24"/>
        </w:rPr>
      </w:pPr>
      <w:r w:rsidRPr="001545FA">
        <w:rPr>
          <w:color w:val="000000"/>
          <w:szCs w:val="24"/>
        </w:rPr>
        <w:lastRenderedPageBreak/>
        <w:t>Fehlerhafte elektrische Verbindungen mit einem überhöhten Übergangswiderstand stellen eine heimtückische</w:t>
      </w:r>
      <w:r>
        <w:rPr>
          <w:color w:val="000000"/>
          <w:szCs w:val="24"/>
        </w:rPr>
        <w:t xml:space="preserve"> </w:t>
      </w:r>
      <w:r w:rsidRPr="001545FA">
        <w:rPr>
          <w:color w:val="000000"/>
          <w:szCs w:val="24"/>
        </w:rPr>
        <w:t>Brandgefahr dar, weil</w:t>
      </w:r>
      <w:r>
        <w:rPr>
          <w:color w:val="000000"/>
          <w:szCs w:val="24"/>
        </w:rPr>
        <w:t>:</w:t>
      </w:r>
    </w:p>
    <w:p w14:paraId="61B602BC" w14:textId="77777777" w:rsidR="00732A49" w:rsidRPr="001545FA" w:rsidRDefault="00732A49" w:rsidP="003F0948">
      <w:pPr>
        <w:autoSpaceDE w:val="0"/>
        <w:autoSpaceDN w:val="0"/>
        <w:adjustRightInd w:val="0"/>
        <w:jc w:val="both"/>
        <w:rPr>
          <w:color w:val="000000"/>
          <w:szCs w:val="24"/>
        </w:rPr>
      </w:pPr>
    </w:p>
    <w:p w14:paraId="1E93C084" w14:textId="0CE3EEDC" w:rsidR="00732A49" w:rsidRPr="00D15B8C" w:rsidRDefault="00732A49" w:rsidP="003F0948">
      <w:pPr>
        <w:pStyle w:val="Listenabsatz"/>
        <w:numPr>
          <w:ilvl w:val="0"/>
          <w:numId w:val="29"/>
        </w:numPr>
        <w:autoSpaceDE w:val="0"/>
        <w:autoSpaceDN w:val="0"/>
        <w:adjustRightInd w:val="0"/>
        <w:ind w:left="426"/>
        <w:jc w:val="both"/>
        <w:rPr>
          <w:color w:val="000000"/>
          <w:szCs w:val="24"/>
        </w:rPr>
      </w:pPr>
      <w:r w:rsidRPr="00D15B8C">
        <w:rPr>
          <w:color w:val="000000"/>
          <w:szCs w:val="24"/>
        </w:rPr>
        <w:t>sie von den im Regelfall in elektrischen Anlagen verbauten Schutzeinrichtungen (z. B. Schmelzsicherungen, Leitungsschutzschalter, Fehlerstrom-Schutzeinrichtungen) nicht erfasst werden</w:t>
      </w:r>
    </w:p>
    <w:p w14:paraId="254D3B35" w14:textId="1F4F20E0" w:rsidR="00732A49" w:rsidRPr="00D15B8C" w:rsidRDefault="00732A49" w:rsidP="003F0948">
      <w:pPr>
        <w:pStyle w:val="Listenabsatz"/>
        <w:numPr>
          <w:ilvl w:val="0"/>
          <w:numId w:val="29"/>
        </w:numPr>
        <w:autoSpaceDE w:val="0"/>
        <w:autoSpaceDN w:val="0"/>
        <w:adjustRightInd w:val="0"/>
        <w:ind w:left="426"/>
        <w:jc w:val="both"/>
        <w:rPr>
          <w:color w:val="000000"/>
          <w:szCs w:val="24"/>
        </w:rPr>
      </w:pPr>
      <w:r w:rsidRPr="00D15B8C">
        <w:rPr>
          <w:color w:val="000000"/>
          <w:szCs w:val="24"/>
        </w:rPr>
        <w:t>sie häufig nicht zu merklichen Funktionsstörungen führen</w:t>
      </w:r>
    </w:p>
    <w:p w14:paraId="1EE51D06" w14:textId="39ACF8A2" w:rsidR="00732A49" w:rsidRPr="00D15B8C" w:rsidRDefault="00732A49" w:rsidP="003F0948">
      <w:pPr>
        <w:pStyle w:val="Listenabsatz"/>
        <w:numPr>
          <w:ilvl w:val="0"/>
          <w:numId w:val="29"/>
        </w:numPr>
        <w:autoSpaceDE w:val="0"/>
        <w:autoSpaceDN w:val="0"/>
        <w:adjustRightInd w:val="0"/>
        <w:ind w:left="426"/>
        <w:jc w:val="both"/>
        <w:rPr>
          <w:color w:val="000000"/>
          <w:szCs w:val="24"/>
        </w:rPr>
      </w:pPr>
      <w:r w:rsidRPr="00D15B8C">
        <w:rPr>
          <w:color w:val="000000"/>
          <w:szCs w:val="24"/>
        </w:rPr>
        <w:t>sie wie ein Heizwiderstand wirken und ihre schädliche Heizwirkung nur temporär beim Betrieb des betreffenden Anlagenteils auftritt</w:t>
      </w:r>
    </w:p>
    <w:p w14:paraId="56972E91" w14:textId="3BCB2EBA" w:rsidR="00732A49" w:rsidRPr="00D15B8C" w:rsidRDefault="00732A49" w:rsidP="003F0948">
      <w:pPr>
        <w:pStyle w:val="Listenabsatz"/>
        <w:numPr>
          <w:ilvl w:val="0"/>
          <w:numId w:val="29"/>
        </w:numPr>
        <w:autoSpaceDE w:val="0"/>
        <w:autoSpaceDN w:val="0"/>
        <w:adjustRightInd w:val="0"/>
        <w:ind w:left="426"/>
        <w:jc w:val="both"/>
        <w:rPr>
          <w:color w:val="000000"/>
          <w:szCs w:val="24"/>
        </w:rPr>
      </w:pPr>
      <w:r w:rsidRPr="00D15B8C">
        <w:rPr>
          <w:color w:val="000000"/>
          <w:szCs w:val="24"/>
        </w:rPr>
        <w:t>sich ihr Widerstandswert je nach Betriebszustand der Anlage verändern kann</w:t>
      </w:r>
    </w:p>
    <w:p w14:paraId="00E26425" w14:textId="77777777" w:rsidR="00732A49" w:rsidRPr="00D15B8C" w:rsidRDefault="00732A49" w:rsidP="003F0948">
      <w:pPr>
        <w:pStyle w:val="Listenabsatz"/>
        <w:numPr>
          <w:ilvl w:val="0"/>
          <w:numId w:val="29"/>
        </w:numPr>
        <w:autoSpaceDE w:val="0"/>
        <w:autoSpaceDN w:val="0"/>
        <w:adjustRightInd w:val="0"/>
        <w:ind w:left="426"/>
        <w:jc w:val="both"/>
        <w:rPr>
          <w:color w:val="000000"/>
          <w:szCs w:val="24"/>
        </w:rPr>
      </w:pPr>
      <w:r w:rsidRPr="00D15B8C">
        <w:rPr>
          <w:color w:val="000000"/>
          <w:szCs w:val="24"/>
        </w:rPr>
        <w:t>sie über Monate und Jahre hinweg schleichend entstehen können</w:t>
      </w:r>
    </w:p>
    <w:p w14:paraId="08288F66" w14:textId="7CCC612B" w:rsidR="00732A49" w:rsidRDefault="00732A49" w:rsidP="003F0948">
      <w:pPr>
        <w:pStyle w:val="Listenabsatz"/>
        <w:numPr>
          <w:ilvl w:val="0"/>
          <w:numId w:val="29"/>
        </w:numPr>
        <w:autoSpaceDE w:val="0"/>
        <w:autoSpaceDN w:val="0"/>
        <w:adjustRightInd w:val="0"/>
        <w:ind w:left="426"/>
        <w:jc w:val="both"/>
        <w:rPr>
          <w:color w:val="000000"/>
          <w:szCs w:val="24"/>
        </w:rPr>
      </w:pPr>
      <w:r w:rsidRPr="00D15B8C">
        <w:rPr>
          <w:color w:val="000000"/>
          <w:szCs w:val="24"/>
        </w:rPr>
        <w:t>und sie messtechnisch nur schwer bis gar nicht zu erfassen sind</w:t>
      </w:r>
    </w:p>
    <w:p w14:paraId="55FE7877" w14:textId="77777777" w:rsidR="00567304" w:rsidRPr="00D15B8C" w:rsidRDefault="00567304" w:rsidP="001C3F06">
      <w:pPr>
        <w:pStyle w:val="Listenabsatz"/>
        <w:autoSpaceDE w:val="0"/>
        <w:autoSpaceDN w:val="0"/>
        <w:adjustRightInd w:val="0"/>
        <w:ind w:left="426"/>
        <w:jc w:val="both"/>
        <w:rPr>
          <w:color w:val="000000"/>
          <w:szCs w:val="24"/>
        </w:rPr>
      </w:pPr>
    </w:p>
    <w:p w14:paraId="1711F920" w14:textId="77777777" w:rsidR="00732A49" w:rsidRPr="001C3F06" w:rsidRDefault="00732A49" w:rsidP="001C3F06">
      <w:pPr>
        <w:autoSpaceDE w:val="0"/>
        <w:autoSpaceDN w:val="0"/>
        <w:adjustRightInd w:val="0"/>
        <w:ind w:left="66"/>
        <w:jc w:val="both"/>
        <w:rPr>
          <w:color w:val="000000"/>
          <w:szCs w:val="24"/>
        </w:rPr>
      </w:pPr>
      <w:r w:rsidRPr="001C3F06">
        <w:rPr>
          <w:color w:val="000000"/>
          <w:szCs w:val="24"/>
        </w:rPr>
        <w:t>Die Maßnahmen zur Vermeidung eines Brandes durch eine fehlerhafte elektrische Verbindung mit einem überhöhten Übergangswiderstand sind:</w:t>
      </w:r>
    </w:p>
    <w:p w14:paraId="278F0107" w14:textId="47B8B963" w:rsidR="00732A49" w:rsidRPr="00D15B8C" w:rsidRDefault="00732A49" w:rsidP="003F0948">
      <w:pPr>
        <w:pStyle w:val="Listenabsatz"/>
        <w:numPr>
          <w:ilvl w:val="0"/>
          <w:numId w:val="29"/>
        </w:numPr>
        <w:autoSpaceDE w:val="0"/>
        <w:autoSpaceDN w:val="0"/>
        <w:adjustRightInd w:val="0"/>
        <w:ind w:left="426"/>
        <w:jc w:val="both"/>
        <w:rPr>
          <w:color w:val="000000"/>
          <w:szCs w:val="24"/>
        </w:rPr>
      </w:pPr>
      <w:r w:rsidRPr="00D15B8C">
        <w:rPr>
          <w:color w:val="000000"/>
          <w:szCs w:val="24"/>
        </w:rPr>
        <w:t>in erster Linie eine sach- und fachgerechte Erstellung von elektrischen Verbindungen</w:t>
      </w:r>
    </w:p>
    <w:p w14:paraId="342734CF" w14:textId="14ACF418" w:rsidR="00732A49" w:rsidRPr="00D15B8C" w:rsidRDefault="00732A49" w:rsidP="003F0948">
      <w:pPr>
        <w:pStyle w:val="Listenabsatz"/>
        <w:numPr>
          <w:ilvl w:val="0"/>
          <w:numId w:val="29"/>
        </w:numPr>
        <w:autoSpaceDE w:val="0"/>
        <w:autoSpaceDN w:val="0"/>
        <w:adjustRightInd w:val="0"/>
        <w:ind w:left="426"/>
        <w:jc w:val="both"/>
        <w:rPr>
          <w:color w:val="000000"/>
          <w:szCs w:val="24"/>
        </w:rPr>
      </w:pPr>
      <w:r w:rsidRPr="00D15B8C">
        <w:rPr>
          <w:color w:val="000000"/>
          <w:szCs w:val="24"/>
        </w:rPr>
        <w:t>eine regelmäßige und sorgfältige Prüfung und Wartung der elektrischen Anlage</w:t>
      </w:r>
    </w:p>
    <w:p w14:paraId="12461A13" w14:textId="1D7F1C9E" w:rsidR="001E1F91" w:rsidRPr="003F0948" w:rsidRDefault="00732A49" w:rsidP="003F0948">
      <w:pPr>
        <w:pStyle w:val="Listenabsatz"/>
        <w:numPr>
          <w:ilvl w:val="0"/>
          <w:numId w:val="29"/>
        </w:numPr>
        <w:ind w:left="426"/>
        <w:jc w:val="both"/>
        <w:rPr>
          <w:color w:val="000000" w:themeColor="text1"/>
          <w:szCs w:val="24"/>
        </w:rPr>
      </w:pPr>
      <w:r w:rsidRPr="00D15B8C">
        <w:rPr>
          <w:color w:val="000000" w:themeColor="text1"/>
          <w:szCs w:val="24"/>
        </w:rPr>
        <w:t>eine regelmäßige Thermografie</w:t>
      </w:r>
    </w:p>
    <w:sectPr w:rsidR="001E1F91" w:rsidRPr="003F0948" w:rsidSect="00927059">
      <w:headerReference w:type="default" r:id="rId8"/>
      <w:footerReference w:type="default" r:id="rId9"/>
      <w:pgSz w:w="11906" w:h="16838"/>
      <w:pgMar w:top="1702" w:right="1133" w:bottom="1134" w:left="1304" w:header="284"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ECAC6" w14:textId="77777777" w:rsidR="006A7D37" w:rsidRDefault="006A7D37" w:rsidP="00826AF7">
      <w:r>
        <w:separator/>
      </w:r>
    </w:p>
    <w:p w14:paraId="02D5DC15" w14:textId="77777777" w:rsidR="006A7D37" w:rsidRDefault="006A7D37" w:rsidP="00826AF7"/>
    <w:p w14:paraId="6168D669" w14:textId="77777777" w:rsidR="006A7D37" w:rsidRDefault="006A7D37" w:rsidP="00826AF7"/>
  </w:endnote>
  <w:endnote w:type="continuationSeparator" w:id="0">
    <w:p w14:paraId="424AE1D2" w14:textId="77777777" w:rsidR="006A7D37" w:rsidRDefault="006A7D37" w:rsidP="00826AF7">
      <w:r>
        <w:continuationSeparator/>
      </w:r>
    </w:p>
    <w:p w14:paraId="4DC60443" w14:textId="77777777" w:rsidR="006A7D37" w:rsidRDefault="006A7D37" w:rsidP="00826AF7"/>
    <w:p w14:paraId="409E696A" w14:textId="77777777" w:rsidR="006A7D37" w:rsidRDefault="006A7D37" w:rsidP="00826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odafone Rg">
    <w:altName w:val="Cambri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55"/>
      <w:gridCol w:w="1073"/>
      <w:gridCol w:w="1114"/>
      <w:gridCol w:w="1114"/>
      <w:gridCol w:w="1114"/>
      <w:gridCol w:w="1114"/>
    </w:tblGrid>
    <w:tr w:rsidR="000F4359" w:rsidRPr="004C1C05" w14:paraId="59E54423" w14:textId="77777777" w:rsidTr="00AF6E14">
      <w:trPr>
        <w:trHeight w:val="240"/>
      </w:trPr>
      <w:tc>
        <w:tcPr>
          <w:tcW w:w="1814" w:type="dxa"/>
          <w:vAlign w:val="center"/>
        </w:tcPr>
        <w:p w14:paraId="56395ACF" w14:textId="77777777" w:rsidR="000F4359" w:rsidRPr="004C1C05" w:rsidRDefault="000F4359" w:rsidP="000F4359">
          <w:pPr>
            <w:pStyle w:val="Fuzeile"/>
            <w:spacing w:after="0"/>
            <w:ind w:right="-83"/>
            <w:rPr>
              <w:sz w:val="16"/>
              <w:szCs w:val="16"/>
            </w:rPr>
          </w:pPr>
          <w:r w:rsidRPr="004C1C05">
            <w:rPr>
              <w:sz w:val="16"/>
              <w:szCs w:val="16"/>
            </w:rPr>
            <w:t>Ausgabe/Revision:</w:t>
          </w:r>
        </w:p>
      </w:tc>
      <w:tc>
        <w:tcPr>
          <w:tcW w:w="1113" w:type="dxa"/>
          <w:vAlign w:val="center"/>
        </w:tcPr>
        <w:p w14:paraId="715DA38B" w14:textId="11913F9E" w:rsidR="000F4359" w:rsidRPr="004C1C05" w:rsidRDefault="006A6CF7" w:rsidP="000F4359">
          <w:pPr>
            <w:pStyle w:val="Fuzeile"/>
            <w:spacing w:after="0"/>
            <w:ind w:right="-83"/>
            <w:rPr>
              <w:sz w:val="16"/>
              <w:szCs w:val="16"/>
            </w:rPr>
          </w:pPr>
          <w:r w:rsidRPr="004C1C05">
            <w:rPr>
              <w:sz w:val="16"/>
              <w:szCs w:val="16"/>
            </w:rPr>
            <w:t>0</w:t>
          </w:r>
        </w:p>
      </w:tc>
      <w:tc>
        <w:tcPr>
          <w:tcW w:w="1155" w:type="dxa"/>
          <w:vAlign w:val="center"/>
        </w:tcPr>
        <w:p w14:paraId="3057FE5D" w14:textId="13B307C4" w:rsidR="000F4359" w:rsidRPr="004C1C05" w:rsidRDefault="00567304" w:rsidP="000F4359">
          <w:pPr>
            <w:pStyle w:val="Fuzeile"/>
            <w:spacing w:after="0"/>
            <w:ind w:right="-83"/>
            <w:rPr>
              <w:sz w:val="16"/>
              <w:szCs w:val="16"/>
            </w:rPr>
          </w:pPr>
          <w:r>
            <w:rPr>
              <w:sz w:val="16"/>
              <w:szCs w:val="16"/>
            </w:rPr>
            <w:t>1</w:t>
          </w:r>
        </w:p>
      </w:tc>
      <w:tc>
        <w:tcPr>
          <w:tcW w:w="1073" w:type="dxa"/>
          <w:vAlign w:val="center"/>
        </w:tcPr>
        <w:p w14:paraId="3AC5FACB" w14:textId="77777777" w:rsidR="000F4359" w:rsidRPr="004C1C05" w:rsidRDefault="000F4359" w:rsidP="000F4359">
          <w:pPr>
            <w:pStyle w:val="Fuzeile"/>
            <w:spacing w:after="0"/>
            <w:ind w:right="-83"/>
            <w:rPr>
              <w:sz w:val="16"/>
              <w:szCs w:val="16"/>
            </w:rPr>
          </w:pPr>
        </w:p>
      </w:tc>
      <w:tc>
        <w:tcPr>
          <w:tcW w:w="1114" w:type="dxa"/>
          <w:vAlign w:val="center"/>
        </w:tcPr>
        <w:p w14:paraId="583322C0" w14:textId="77777777" w:rsidR="000F4359" w:rsidRPr="004C1C05" w:rsidRDefault="000F4359" w:rsidP="000F4359">
          <w:pPr>
            <w:pStyle w:val="Fuzeile"/>
            <w:spacing w:after="0"/>
            <w:ind w:right="-83"/>
            <w:rPr>
              <w:sz w:val="16"/>
              <w:szCs w:val="16"/>
            </w:rPr>
          </w:pPr>
        </w:p>
      </w:tc>
      <w:tc>
        <w:tcPr>
          <w:tcW w:w="1114" w:type="dxa"/>
          <w:vAlign w:val="center"/>
        </w:tcPr>
        <w:p w14:paraId="3CC8F3E5" w14:textId="77777777" w:rsidR="000F4359" w:rsidRPr="004C1C05" w:rsidRDefault="000F4359" w:rsidP="000F4359">
          <w:pPr>
            <w:pStyle w:val="Fuzeile"/>
            <w:spacing w:after="0"/>
            <w:ind w:right="-83"/>
            <w:rPr>
              <w:sz w:val="16"/>
              <w:szCs w:val="16"/>
            </w:rPr>
          </w:pPr>
        </w:p>
      </w:tc>
      <w:tc>
        <w:tcPr>
          <w:tcW w:w="1114" w:type="dxa"/>
          <w:vAlign w:val="center"/>
        </w:tcPr>
        <w:p w14:paraId="0441715C" w14:textId="77777777" w:rsidR="000F4359" w:rsidRPr="004C1C05" w:rsidRDefault="000F4359" w:rsidP="000F4359">
          <w:pPr>
            <w:pStyle w:val="Fuzeile"/>
            <w:spacing w:after="0"/>
            <w:ind w:right="-83"/>
            <w:rPr>
              <w:sz w:val="16"/>
              <w:szCs w:val="16"/>
            </w:rPr>
          </w:pPr>
          <w:r w:rsidRPr="004C1C05">
            <w:rPr>
              <w:sz w:val="16"/>
              <w:szCs w:val="16"/>
            </w:rPr>
            <w:t>Seite:</w:t>
          </w:r>
        </w:p>
      </w:tc>
      <w:tc>
        <w:tcPr>
          <w:tcW w:w="1114" w:type="dxa"/>
          <w:vAlign w:val="center"/>
        </w:tcPr>
        <w:p w14:paraId="5DA68FBE" w14:textId="77777777" w:rsidR="000F4359" w:rsidRPr="004C1C05" w:rsidRDefault="000F4359" w:rsidP="000F4359">
          <w:pPr>
            <w:pStyle w:val="Fuzeile"/>
            <w:spacing w:after="0"/>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sidR="00616179">
            <w:rPr>
              <w:noProof/>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sidR="00616179">
            <w:rPr>
              <w:noProof/>
              <w:sz w:val="16"/>
              <w:szCs w:val="16"/>
            </w:rPr>
            <w:t>1</w:t>
          </w:r>
          <w:r w:rsidRPr="004C1C05">
            <w:rPr>
              <w:sz w:val="16"/>
              <w:szCs w:val="16"/>
            </w:rPr>
            <w:fldChar w:fldCharType="end"/>
          </w:r>
        </w:p>
      </w:tc>
    </w:tr>
    <w:tr w:rsidR="000F4359" w:rsidRPr="004C1C05" w14:paraId="170C4AA8" w14:textId="77777777" w:rsidTr="00AF6E14">
      <w:tc>
        <w:tcPr>
          <w:tcW w:w="1814" w:type="dxa"/>
          <w:vAlign w:val="center"/>
        </w:tcPr>
        <w:p w14:paraId="4B73E3EE" w14:textId="77777777" w:rsidR="000F4359" w:rsidRPr="004C1C05" w:rsidRDefault="000F4359" w:rsidP="000F4359">
          <w:pPr>
            <w:pStyle w:val="Fuzeile"/>
            <w:spacing w:after="0"/>
            <w:ind w:right="-83"/>
            <w:rPr>
              <w:sz w:val="16"/>
              <w:szCs w:val="16"/>
            </w:rPr>
          </w:pPr>
          <w:r w:rsidRPr="004C1C05">
            <w:rPr>
              <w:sz w:val="16"/>
              <w:szCs w:val="16"/>
            </w:rPr>
            <w:t>Datum:</w:t>
          </w:r>
        </w:p>
      </w:tc>
      <w:tc>
        <w:tcPr>
          <w:tcW w:w="1113" w:type="dxa"/>
          <w:vAlign w:val="center"/>
        </w:tcPr>
        <w:p w14:paraId="37FC0CE9" w14:textId="51306C87" w:rsidR="000F4359" w:rsidRPr="004C1C05" w:rsidRDefault="00732A49" w:rsidP="000F4359">
          <w:pPr>
            <w:pStyle w:val="Fuzeile"/>
            <w:spacing w:after="0"/>
            <w:ind w:right="-83"/>
            <w:rPr>
              <w:sz w:val="16"/>
              <w:szCs w:val="16"/>
            </w:rPr>
          </w:pPr>
          <w:r>
            <w:rPr>
              <w:sz w:val="16"/>
              <w:szCs w:val="16"/>
            </w:rPr>
            <w:t>10</w:t>
          </w:r>
          <w:r w:rsidR="00387456" w:rsidRPr="004C1C05">
            <w:rPr>
              <w:sz w:val="16"/>
              <w:szCs w:val="16"/>
            </w:rPr>
            <w:t>.2017</w:t>
          </w:r>
        </w:p>
      </w:tc>
      <w:tc>
        <w:tcPr>
          <w:tcW w:w="1155" w:type="dxa"/>
          <w:vAlign w:val="center"/>
        </w:tcPr>
        <w:p w14:paraId="5B880C40" w14:textId="22B4BC53" w:rsidR="000F4359" w:rsidRPr="004C1C05" w:rsidRDefault="00567304" w:rsidP="000F4359">
          <w:pPr>
            <w:pStyle w:val="Fuzeile"/>
            <w:spacing w:after="0"/>
            <w:ind w:right="-83"/>
            <w:rPr>
              <w:sz w:val="16"/>
              <w:szCs w:val="16"/>
            </w:rPr>
          </w:pPr>
          <w:r>
            <w:rPr>
              <w:sz w:val="16"/>
              <w:szCs w:val="16"/>
            </w:rPr>
            <w:t>08.2019</w:t>
          </w:r>
        </w:p>
      </w:tc>
      <w:tc>
        <w:tcPr>
          <w:tcW w:w="1073" w:type="dxa"/>
          <w:vAlign w:val="center"/>
        </w:tcPr>
        <w:p w14:paraId="0D4AE9A4" w14:textId="77777777" w:rsidR="000F4359" w:rsidRPr="004C1C05" w:rsidRDefault="000F4359" w:rsidP="000F4359">
          <w:pPr>
            <w:pStyle w:val="Fuzeile"/>
            <w:spacing w:after="0"/>
            <w:ind w:right="-83"/>
            <w:rPr>
              <w:sz w:val="16"/>
              <w:szCs w:val="16"/>
            </w:rPr>
          </w:pPr>
        </w:p>
      </w:tc>
      <w:tc>
        <w:tcPr>
          <w:tcW w:w="1114" w:type="dxa"/>
          <w:vAlign w:val="center"/>
        </w:tcPr>
        <w:p w14:paraId="0DF1EBC2" w14:textId="77777777" w:rsidR="000F4359" w:rsidRPr="004C1C05" w:rsidRDefault="000F4359" w:rsidP="000F4359">
          <w:pPr>
            <w:pStyle w:val="Fuzeile"/>
            <w:spacing w:after="0"/>
            <w:ind w:right="-83"/>
            <w:rPr>
              <w:sz w:val="16"/>
              <w:szCs w:val="16"/>
            </w:rPr>
          </w:pPr>
        </w:p>
      </w:tc>
      <w:tc>
        <w:tcPr>
          <w:tcW w:w="1114" w:type="dxa"/>
          <w:vAlign w:val="center"/>
        </w:tcPr>
        <w:p w14:paraId="14EE2747" w14:textId="77777777" w:rsidR="000F4359" w:rsidRPr="004C1C05" w:rsidRDefault="000F4359" w:rsidP="000F4359">
          <w:pPr>
            <w:pStyle w:val="Fuzeile"/>
            <w:spacing w:after="0"/>
            <w:ind w:right="-83"/>
            <w:rPr>
              <w:sz w:val="16"/>
              <w:szCs w:val="16"/>
            </w:rPr>
          </w:pPr>
        </w:p>
      </w:tc>
      <w:tc>
        <w:tcPr>
          <w:tcW w:w="1114" w:type="dxa"/>
          <w:vAlign w:val="center"/>
        </w:tcPr>
        <w:p w14:paraId="0F65924F" w14:textId="77777777" w:rsidR="000F4359" w:rsidRPr="004C1C05" w:rsidRDefault="000F4359" w:rsidP="000F4359">
          <w:pPr>
            <w:pStyle w:val="Fuzeile"/>
            <w:spacing w:after="0"/>
            <w:ind w:right="-83"/>
            <w:rPr>
              <w:sz w:val="16"/>
              <w:szCs w:val="16"/>
            </w:rPr>
          </w:pPr>
          <w:r w:rsidRPr="004C1C05">
            <w:rPr>
              <w:sz w:val="16"/>
              <w:szCs w:val="16"/>
            </w:rPr>
            <w:t>Gültig ab:</w:t>
          </w:r>
        </w:p>
      </w:tc>
      <w:tc>
        <w:tcPr>
          <w:tcW w:w="1114" w:type="dxa"/>
          <w:vAlign w:val="center"/>
        </w:tcPr>
        <w:p w14:paraId="46AA8710" w14:textId="77777777" w:rsidR="000F4359" w:rsidRPr="004C1C05" w:rsidRDefault="000F4359" w:rsidP="000F4359">
          <w:pPr>
            <w:pStyle w:val="Fuzeile"/>
            <w:spacing w:after="0"/>
            <w:ind w:right="-83"/>
            <w:rPr>
              <w:sz w:val="16"/>
              <w:szCs w:val="16"/>
            </w:rPr>
          </w:pPr>
        </w:p>
      </w:tc>
    </w:tr>
    <w:tr w:rsidR="000F4359" w:rsidRPr="004C1C05" w14:paraId="1CDEF039" w14:textId="77777777" w:rsidTr="00AF6E14">
      <w:tc>
        <w:tcPr>
          <w:tcW w:w="1814" w:type="dxa"/>
          <w:vAlign w:val="center"/>
        </w:tcPr>
        <w:p w14:paraId="4D98BA57" w14:textId="77777777" w:rsidR="000F4359" w:rsidRPr="004C1C05" w:rsidRDefault="000F4359" w:rsidP="000F4359">
          <w:pPr>
            <w:pStyle w:val="Fuzeile"/>
            <w:spacing w:after="0"/>
            <w:ind w:right="-83"/>
            <w:rPr>
              <w:sz w:val="16"/>
              <w:szCs w:val="16"/>
            </w:rPr>
          </w:pPr>
          <w:r w:rsidRPr="004C1C05">
            <w:rPr>
              <w:sz w:val="16"/>
              <w:szCs w:val="16"/>
            </w:rPr>
            <w:t>Erstellt/geändert:</w:t>
          </w:r>
        </w:p>
      </w:tc>
      <w:tc>
        <w:tcPr>
          <w:tcW w:w="1113" w:type="dxa"/>
          <w:vAlign w:val="center"/>
        </w:tcPr>
        <w:p w14:paraId="773174FE" w14:textId="71D8675A" w:rsidR="000F4359" w:rsidRPr="004C1C05" w:rsidRDefault="004C1C05" w:rsidP="000F4359">
          <w:pPr>
            <w:pStyle w:val="Fuzeile"/>
            <w:spacing w:after="0"/>
            <w:ind w:right="-83"/>
            <w:rPr>
              <w:sz w:val="16"/>
              <w:szCs w:val="16"/>
            </w:rPr>
          </w:pPr>
          <w:r>
            <w:rPr>
              <w:sz w:val="16"/>
              <w:szCs w:val="16"/>
            </w:rPr>
            <w:t>R.O.E.</w:t>
          </w:r>
          <w:r w:rsidR="006A6CF7" w:rsidRPr="004C1C05">
            <w:rPr>
              <w:sz w:val="16"/>
              <w:szCs w:val="16"/>
            </w:rPr>
            <w:t>GmbH</w:t>
          </w:r>
        </w:p>
      </w:tc>
      <w:tc>
        <w:tcPr>
          <w:tcW w:w="1155" w:type="dxa"/>
          <w:vAlign w:val="center"/>
        </w:tcPr>
        <w:p w14:paraId="3F6228DD" w14:textId="461812F2" w:rsidR="000F4359" w:rsidRPr="004C1C05" w:rsidRDefault="00567304" w:rsidP="000F4359">
          <w:pPr>
            <w:pStyle w:val="Fuzeile"/>
            <w:spacing w:after="0"/>
            <w:ind w:right="-83"/>
            <w:rPr>
              <w:sz w:val="16"/>
              <w:szCs w:val="16"/>
            </w:rPr>
          </w:pPr>
          <w:r>
            <w:rPr>
              <w:sz w:val="16"/>
              <w:szCs w:val="16"/>
            </w:rPr>
            <w:t>R.O.E. GmbH</w:t>
          </w:r>
        </w:p>
      </w:tc>
      <w:tc>
        <w:tcPr>
          <w:tcW w:w="1073" w:type="dxa"/>
          <w:vAlign w:val="center"/>
        </w:tcPr>
        <w:p w14:paraId="33C6720A" w14:textId="77777777" w:rsidR="000F4359" w:rsidRPr="004C1C05" w:rsidRDefault="000F4359" w:rsidP="000F4359">
          <w:pPr>
            <w:pStyle w:val="Fuzeile"/>
            <w:spacing w:after="0"/>
            <w:ind w:right="-83"/>
            <w:rPr>
              <w:sz w:val="16"/>
              <w:szCs w:val="16"/>
            </w:rPr>
          </w:pPr>
        </w:p>
      </w:tc>
      <w:tc>
        <w:tcPr>
          <w:tcW w:w="1114" w:type="dxa"/>
          <w:vAlign w:val="center"/>
        </w:tcPr>
        <w:p w14:paraId="5F11B59C" w14:textId="77777777" w:rsidR="000F4359" w:rsidRPr="004C1C05" w:rsidRDefault="000F4359" w:rsidP="000F4359">
          <w:pPr>
            <w:pStyle w:val="Fuzeile"/>
            <w:spacing w:after="0"/>
            <w:ind w:right="-83"/>
            <w:rPr>
              <w:sz w:val="16"/>
              <w:szCs w:val="16"/>
            </w:rPr>
          </w:pPr>
        </w:p>
      </w:tc>
      <w:tc>
        <w:tcPr>
          <w:tcW w:w="1114" w:type="dxa"/>
          <w:vAlign w:val="center"/>
        </w:tcPr>
        <w:p w14:paraId="4571028E" w14:textId="77777777" w:rsidR="000F4359" w:rsidRPr="004C1C05" w:rsidRDefault="000F4359" w:rsidP="000F4359">
          <w:pPr>
            <w:pStyle w:val="Fuzeile"/>
            <w:spacing w:after="0"/>
            <w:ind w:right="-83"/>
            <w:rPr>
              <w:sz w:val="16"/>
              <w:szCs w:val="16"/>
            </w:rPr>
          </w:pPr>
        </w:p>
      </w:tc>
      <w:tc>
        <w:tcPr>
          <w:tcW w:w="1114" w:type="dxa"/>
          <w:shd w:val="clear" w:color="auto" w:fill="auto"/>
          <w:vAlign w:val="center"/>
        </w:tcPr>
        <w:p w14:paraId="1B7BD61C" w14:textId="77777777" w:rsidR="000F4359" w:rsidRPr="004C1C05" w:rsidRDefault="000F4359" w:rsidP="000F4359">
          <w:pPr>
            <w:pStyle w:val="Fuzeile"/>
            <w:spacing w:after="0"/>
            <w:ind w:right="-83"/>
            <w:rPr>
              <w:sz w:val="16"/>
              <w:szCs w:val="16"/>
            </w:rPr>
          </w:pPr>
        </w:p>
      </w:tc>
      <w:tc>
        <w:tcPr>
          <w:tcW w:w="1114" w:type="dxa"/>
          <w:vAlign w:val="center"/>
        </w:tcPr>
        <w:p w14:paraId="78D19F73" w14:textId="77777777" w:rsidR="000F4359" w:rsidRPr="004C1C05" w:rsidRDefault="000F4359" w:rsidP="000F4359">
          <w:pPr>
            <w:pStyle w:val="Fuzeile"/>
            <w:spacing w:after="0"/>
            <w:ind w:right="-83"/>
            <w:rPr>
              <w:sz w:val="16"/>
              <w:szCs w:val="16"/>
            </w:rPr>
          </w:pPr>
        </w:p>
      </w:tc>
    </w:tr>
    <w:tr w:rsidR="000F4359" w:rsidRPr="004C1C05" w14:paraId="237051E6" w14:textId="77777777" w:rsidTr="00AF6E14">
      <w:tc>
        <w:tcPr>
          <w:tcW w:w="1814" w:type="dxa"/>
          <w:vAlign w:val="center"/>
        </w:tcPr>
        <w:p w14:paraId="2FB26E7C" w14:textId="77777777" w:rsidR="000F4359" w:rsidRPr="004C1C05" w:rsidRDefault="000F4359" w:rsidP="000F4359">
          <w:pPr>
            <w:pStyle w:val="Fuzeile"/>
            <w:spacing w:after="0"/>
            <w:ind w:right="-83"/>
            <w:rPr>
              <w:sz w:val="16"/>
              <w:szCs w:val="16"/>
            </w:rPr>
          </w:pPr>
          <w:r w:rsidRPr="004C1C05">
            <w:rPr>
              <w:sz w:val="16"/>
              <w:szCs w:val="16"/>
            </w:rPr>
            <w:t>Genehmigt:</w:t>
          </w:r>
        </w:p>
      </w:tc>
      <w:tc>
        <w:tcPr>
          <w:tcW w:w="1113" w:type="dxa"/>
          <w:vAlign w:val="center"/>
        </w:tcPr>
        <w:p w14:paraId="6B45523A" w14:textId="77777777" w:rsidR="000F4359" w:rsidRPr="004C1C05" w:rsidRDefault="000F4359" w:rsidP="000F4359">
          <w:pPr>
            <w:pStyle w:val="Fuzeile"/>
            <w:spacing w:after="0"/>
            <w:ind w:right="-83"/>
            <w:rPr>
              <w:sz w:val="16"/>
              <w:szCs w:val="16"/>
            </w:rPr>
          </w:pPr>
        </w:p>
      </w:tc>
      <w:tc>
        <w:tcPr>
          <w:tcW w:w="1155" w:type="dxa"/>
          <w:vAlign w:val="center"/>
        </w:tcPr>
        <w:p w14:paraId="5D706A56" w14:textId="77777777" w:rsidR="000F4359" w:rsidRPr="004C1C05" w:rsidRDefault="000F4359" w:rsidP="000F4359">
          <w:pPr>
            <w:pStyle w:val="Fuzeile"/>
            <w:spacing w:after="0"/>
            <w:ind w:right="-83"/>
            <w:rPr>
              <w:sz w:val="16"/>
              <w:szCs w:val="16"/>
            </w:rPr>
          </w:pPr>
        </w:p>
      </w:tc>
      <w:tc>
        <w:tcPr>
          <w:tcW w:w="1073" w:type="dxa"/>
          <w:vAlign w:val="center"/>
        </w:tcPr>
        <w:p w14:paraId="3CAC5B68" w14:textId="77777777" w:rsidR="000F4359" w:rsidRPr="004C1C05" w:rsidRDefault="000F4359" w:rsidP="000F4359">
          <w:pPr>
            <w:pStyle w:val="Fuzeile"/>
            <w:spacing w:after="0"/>
            <w:ind w:right="-83"/>
            <w:rPr>
              <w:sz w:val="16"/>
              <w:szCs w:val="16"/>
            </w:rPr>
          </w:pPr>
        </w:p>
      </w:tc>
      <w:tc>
        <w:tcPr>
          <w:tcW w:w="1114" w:type="dxa"/>
          <w:vAlign w:val="center"/>
        </w:tcPr>
        <w:p w14:paraId="3B3B696B" w14:textId="77777777" w:rsidR="000F4359" w:rsidRPr="004C1C05" w:rsidRDefault="000F4359" w:rsidP="000F4359">
          <w:pPr>
            <w:pStyle w:val="Fuzeile"/>
            <w:spacing w:after="0"/>
            <w:ind w:right="-83"/>
            <w:rPr>
              <w:sz w:val="16"/>
              <w:szCs w:val="16"/>
            </w:rPr>
          </w:pPr>
        </w:p>
      </w:tc>
      <w:tc>
        <w:tcPr>
          <w:tcW w:w="1114" w:type="dxa"/>
          <w:vAlign w:val="center"/>
        </w:tcPr>
        <w:p w14:paraId="7147F008" w14:textId="77777777" w:rsidR="000F4359" w:rsidRPr="004C1C05" w:rsidRDefault="000F4359" w:rsidP="000F4359">
          <w:pPr>
            <w:pStyle w:val="Fuzeile"/>
            <w:spacing w:after="0"/>
            <w:ind w:right="-83"/>
            <w:rPr>
              <w:sz w:val="16"/>
              <w:szCs w:val="16"/>
            </w:rPr>
          </w:pPr>
        </w:p>
      </w:tc>
      <w:tc>
        <w:tcPr>
          <w:tcW w:w="1114" w:type="dxa"/>
          <w:shd w:val="clear" w:color="auto" w:fill="auto"/>
          <w:vAlign w:val="center"/>
        </w:tcPr>
        <w:p w14:paraId="6FD04BA7" w14:textId="77777777" w:rsidR="000F4359" w:rsidRPr="004C1C05" w:rsidRDefault="000F4359" w:rsidP="000F4359">
          <w:pPr>
            <w:pStyle w:val="Fuzeile"/>
            <w:spacing w:after="0"/>
            <w:ind w:right="-83"/>
            <w:rPr>
              <w:sz w:val="16"/>
              <w:szCs w:val="16"/>
            </w:rPr>
          </w:pPr>
        </w:p>
      </w:tc>
      <w:tc>
        <w:tcPr>
          <w:tcW w:w="1114" w:type="dxa"/>
          <w:vAlign w:val="center"/>
        </w:tcPr>
        <w:p w14:paraId="24F34379" w14:textId="77777777" w:rsidR="000F4359" w:rsidRPr="004C1C05" w:rsidRDefault="000F4359" w:rsidP="000F4359">
          <w:pPr>
            <w:pStyle w:val="Fuzeile"/>
            <w:spacing w:after="0"/>
            <w:ind w:right="-83"/>
            <w:rPr>
              <w:sz w:val="16"/>
              <w:szCs w:val="16"/>
            </w:rPr>
          </w:pPr>
        </w:p>
      </w:tc>
    </w:tr>
  </w:tbl>
  <w:p w14:paraId="2702AF56" w14:textId="77777777" w:rsidR="00330719" w:rsidRPr="004C1C05" w:rsidRDefault="000F4359" w:rsidP="000F4359">
    <w:pPr>
      <w:spacing w:before="60"/>
    </w:pPr>
    <w:r w:rsidRPr="004C1C05">
      <w:rPr>
        <w:b/>
        <w:sz w:val="16"/>
      </w:rPr>
      <w:t xml:space="preserve">© Copyright </w:t>
    </w:r>
    <w:r w:rsidR="004679BF" w:rsidRPr="004C1C05">
      <w:rPr>
        <w:b/>
        <w:sz w:val="16"/>
      </w:rPr>
      <w:t>R.O.E. Online GmbH</w:t>
    </w:r>
    <w:r w:rsidRPr="004C1C05">
      <w:rPr>
        <w:b/>
        <w:sz w:val="16"/>
      </w:rPr>
      <w:t>, keine unerlaubte Vervielfältigung</w:t>
    </w:r>
    <w:r w:rsidR="00445BD0" w:rsidRPr="004C1C05">
      <w:rPr>
        <w:b/>
        <w:sz w:val="16"/>
      </w:rPr>
      <w:t>,</w:t>
    </w:r>
    <w:r w:rsidRPr="004C1C05">
      <w:rPr>
        <w:b/>
        <w:sz w:val="16"/>
      </w:rPr>
      <w:t xml:space="preserve"> auch </w:t>
    </w:r>
    <w:r w:rsidR="00445BD0" w:rsidRPr="004C1C05">
      <w:rPr>
        <w:b/>
        <w:sz w:val="16"/>
      </w:rPr>
      <w:t xml:space="preserve">nicht </w:t>
    </w:r>
    <w:r w:rsidR="00B8757B" w:rsidRPr="004C1C05">
      <w:rPr>
        <w:b/>
        <w:sz w:val="16"/>
      </w:rPr>
      <w:t>a</w:t>
    </w:r>
    <w:r w:rsidRPr="004C1C05">
      <w:rPr>
        <w:b/>
        <w:sz w:val="16"/>
      </w:rPr>
      <w:t>uszugsweise</w:t>
    </w:r>
    <w:r w:rsidR="00445BD0" w:rsidRPr="004C1C05">
      <w:rPr>
        <w:b/>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7886F" w14:textId="77777777" w:rsidR="006A7D37" w:rsidRDefault="006A7D37" w:rsidP="00826AF7">
      <w:r>
        <w:separator/>
      </w:r>
    </w:p>
    <w:p w14:paraId="7C2A18E9" w14:textId="77777777" w:rsidR="006A7D37" w:rsidRDefault="006A7D37" w:rsidP="00826AF7"/>
    <w:p w14:paraId="760A95F5" w14:textId="77777777" w:rsidR="006A7D37" w:rsidRDefault="006A7D37" w:rsidP="00826AF7"/>
  </w:footnote>
  <w:footnote w:type="continuationSeparator" w:id="0">
    <w:p w14:paraId="5383547E" w14:textId="77777777" w:rsidR="006A7D37" w:rsidRDefault="006A7D37" w:rsidP="00826AF7">
      <w:r>
        <w:continuationSeparator/>
      </w:r>
    </w:p>
    <w:p w14:paraId="704D4EE5" w14:textId="77777777" w:rsidR="006A7D37" w:rsidRDefault="006A7D37" w:rsidP="00826AF7"/>
    <w:p w14:paraId="60D8A153" w14:textId="77777777" w:rsidR="006A7D37" w:rsidRDefault="006A7D37" w:rsidP="00826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DB66E9" w:rsidRPr="00E21DC0" w14:paraId="4002692B" w14:textId="77777777" w:rsidTr="00AF6E14">
      <w:trPr>
        <w:trHeight w:val="841"/>
      </w:trPr>
      <w:tc>
        <w:tcPr>
          <w:tcW w:w="2349" w:type="dxa"/>
          <w:vAlign w:val="center"/>
        </w:tcPr>
        <w:p w14:paraId="742C4325" w14:textId="1C3850B2" w:rsidR="00DB66E9" w:rsidRPr="00E21DC0" w:rsidRDefault="001C3F06" w:rsidP="00C40A14">
          <w:pPr>
            <w:pStyle w:val="KeinLeerraum"/>
            <w:jc w:val="center"/>
            <w:rPr>
              <w:b/>
              <w:sz w:val="18"/>
            </w:rPr>
          </w:pPr>
          <w:r>
            <w:rPr>
              <w:noProof/>
            </w:rPr>
            <w:drawing>
              <wp:inline distT="0" distB="0" distL="0" distR="0" wp14:anchorId="63DB4F42" wp14:editId="6F7C7ADA">
                <wp:extent cx="476250" cy="4762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5026" w:type="dxa"/>
          <w:vAlign w:val="center"/>
        </w:tcPr>
        <w:p w14:paraId="6118DD3F" w14:textId="77777777" w:rsidR="00DB66E9" w:rsidRPr="00E21DC0" w:rsidRDefault="002303AC" w:rsidP="002A63CB">
          <w:pPr>
            <w:jc w:val="center"/>
            <w:rPr>
              <w:b/>
              <w:sz w:val="36"/>
              <w:szCs w:val="36"/>
            </w:rPr>
          </w:pPr>
          <w:r w:rsidRPr="00E21DC0">
            <w:rPr>
              <w:b/>
              <w:sz w:val="36"/>
              <w:szCs w:val="36"/>
            </w:rPr>
            <w:t>Elektro-Tipp</w:t>
          </w:r>
        </w:p>
      </w:tc>
      <w:tc>
        <w:tcPr>
          <w:tcW w:w="2236" w:type="dxa"/>
          <w:vAlign w:val="center"/>
        </w:tcPr>
        <w:p w14:paraId="11ECAF01" w14:textId="77777777" w:rsidR="00DB66E9" w:rsidRPr="00E21DC0" w:rsidRDefault="004679BF" w:rsidP="004679BF">
          <w:pPr>
            <w:jc w:val="center"/>
          </w:pPr>
          <w:r w:rsidRPr="00E21DC0">
            <w:t>Firmenlogo</w:t>
          </w:r>
        </w:p>
      </w:tc>
    </w:tr>
    <w:tr w:rsidR="00330719" w:rsidRPr="00E21DC0" w14:paraId="45B07225" w14:textId="77777777" w:rsidTr="00AF6E14">
      <w:trPr>
        <w:trHeight w:val="832"/>
      </w:trPr>
      <w:tc>
        <w:tcPr>
          <w:tcW w:w="2349" w:type="dxa"/>
          <w:vAlign w:val="center"/>
        </w:tcPr>
        <w:p w14:paraId="37896C1D" w14:textId="1CADFAAE" w:rsidR="00330719" w:rsidRPr="00E21DC0" w:rsidRDefault="002303AC" w:rsidP="002A63CB">
          <w:pPr>
            <w:jc w:val="center"/>
          </w:pPr>
          <w:r w:rsidRPr="00E21DC0">
            <w:rPr>
              <w:b/>
            </w:rPr>
            <w:t>UW_ET_</w:t>
          </w:r>
          <w:r w:rsidR="009C2C53">
            <w:rPr>
              <w:b/>
            </w:rPr>
            <w:t>2</w:t>
          </w:r>
          <w:r w:rsidR="00417779">
            <w:rPr>
              <w:b/>
            </w:rPr>
            <w:t>8</w:t>
          </w:r>
        </w:p>
      </w:tc>
      <w:tc>
        <w:tcPr>
          <w:tcW w:w="5026" w:type="dxa"/>
          <w:vAlign w:val="center"/>
        </w:tcPr>
        <w:p w14:paraId="32D022DA" w14:textId="77777777" w:rsidR="00732A49" w:rsidRPr="00732A49" w:rsidRDefault="00732A49" w:rsidP="00732A49">
          <w:pPr>
            <w:spacing w:after="0"/>
            <w:jc w:val="center"/>
            <w:rPr>
              <w:sz w:val="28"/>
              <w:szCs w:val="28"/>
            </w:rPr>
          </w:pPr>
          <w:r w:rsidRPr="00732A49">
            <w:rPr>
              <w:sz w:val="28"/>
              <w:szCs w:val="28"/>
            </w:rPr>
            <w:t>Anzugsmomente von</w:t>
          </w:r>
        </w:p>
        <w:p w14:paraId="2E05780B" w14:textId="27D77995" w:rsidR="00330719" w:rsidRPr="00E21DC0" w:rsidRDefault="00732A49" w:rsidP="00732A49">
          <w:pPr>
            <w:spacing w:after="0"/>
            <w:jc w:val="center"/>
            <w:rPr>
              <w:sz w:val="28"/>
              <w:szCs w:val="28"/>
            </w:rPr>
          </w:pPr>
          <w:r w:rsidRPr="00732A49">
            <w:rPr>
              <w:sz w:val="28"/>
              <w:szCs w:val="28"/>
            </w:rPr>
            <w:t>Schrauben in Verteilungen</w:t>
          </w:r>
        </w:p>
      </w:tc>
      <w:tc>
        <w:tcPr>
          <w:tcW w:w="2236" w:type="dxa"/>
          <w:vAlign w:val="center"/>
        </w:tcPr>
        <w:p w14:paraId="22DAF9DE" w14:textId="77777777" w:rsidR="00330719" w:rsidRPr="00E21DC0" w:rsidRDefault="00330719" w:rsidP="002A63CB">
          <w:pPr>
            <w:jc w:val="center"/>
          </w:pPr>
        </w:p>
      </w:tc>
    </w:tr>
  </w:tbl>
  <w:p w14:paraId="1D17CDA2" w14:textId="6D9CA41F" w:rsidR="00330719" w:rsidRDefault="003307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B8AA98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1DB85E6A"/>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D1FE9180"/>
    <w:lvl w:ilvl="0">
      <w:start w:val="1"/>
      <w:numFmt w:val="decimal"/>
      <w:pStyle w:val="berschrift1"/>
      <w:lvlText w:val="%1"/>
      <w:lvlJc w:val="left"/>
      <w:pPr>
        <w:tabs>
          <w:tab w:val="num" w:pos="360"/>
        </w:tabs>
        <w:ind w:left="0" w:firstLine="0"/>
      </w:pPr>
      <w:rPr>
        <w:rFonts w:ascii="Vodafone Rg" w:hAnsi="Vodafone Rg" w:cs="Arial" w:hint="default"/>
        <w:b/>
        <w:bCs/>
        <w:i w:val="0"/>
        <w:iCs w:val="0"/>
        <w:caps w:val="0"/>
        <w:smallCaps w:val="0"/>
        <w:strike w:val="0"/>
        <w:dstrike w:val="0"/>
        <w:color w:val="auto"/>
        <w:spacing w:val="0"/>
        <w:w w:val="100"/>
        <w:kern w:val="0"/>
        <w:position w:val="0"/>
        <w:sz w:val="40"/>
        <w:szCs w:val="40"/>
        <w:u w:val="none"/>
        <w:effect w:val="none"/>
      </w:rPr>
    </w:lvl>
    <w:lvl w:ilvl="1">
      <w:start w:val="1"/>
      <w:numFmt w:val="decimal"/>
      <w:pStyle w:val="berschrift2"/>
      <w:lvlText w:val="%1.%2"/>
      <w:lvlJc w:val="left"/>
      <w:pPr>
        <w:tabs>
          <w:tab w:val="num" w:pos="0"/>
        </w:tabs>
        <w:ind w:left="0" w:firstLine="0"/>
      </w:pPr>
      <w:rPr>
        <w:rFonts w:hint="default"/>
        <w:color w:val="auto"/>
      </w:rPr>
    </w:lvl>
    <w:lvl w:ilvl="2">
      <w:start w:val="1"/>
      <w:numFmt w:val="decimal"/>
      <w:pStyle w:val="berschrift3"/>
      <w:lvlText w:val="%1.%2.%3"/>
      <w:lvlJc w:val="left"/>
      <w:pPr>
        <w:tabs>
          <w:tab w:val="num" w:pos="284"/>
        </w:tabs>
        <w:ind w:left="284" w:firstLine="0"/>
      </w:pPr>
      <w:rPr>
        <w:rFonts w:hint="default"/>
      </w:rPr>
    </w:lvl>
    <w:lvl w:ilvl="3">
      <w:start w:val="1"/>
      <w:numFmt w:val="decimal"/>
      <w:pStyle w:val="berschrift4"/>
      <w:lvlText w:val="%1.%2.%3.%4"/>
      <w:lvlJc w:val="left"/>
      <w:pPr>
        <w:tabs>
          <w:tab w:val="num" w:pos="0"/>
        </w:tabs>
        <w:ind w:left="0" w:firstLine="0"/>
      </w:pPr>
      <w:rPr>
        <w:rFonts w:ascii="Vodafone Rg" w:hAnsi="Vodafone Rg" w:cs="Arial"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4B53C55"/>
    <w:multiLevelType w:val="hybridMultilevel"/>
    <w:tmpl w:val="8D4E5D1A"/>
    <w:lvl w:ilvl="0" w:tplc="F38ABFC0">
      <w:numFmt w:val="bullet"/>
      <w:lvlText w:val="•"/>
      <w:lvlJc w:val="left"/>
      <w:pPr>
        <w:ind w:left="1080" w:hanging="360"/>
      </w:pPr>
      <w:rPr>
        <w:rFonts w:ascii="Arial" w:eastAsia="Times New Roman" w:hAnsi="Arial" w:cs="Arial" w:hint="default"/>
        <w:color w:val="00001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4ED69DB"/>
    <w:multiLevelType w:val="hybridMultilevel"/>
    <w:tmpl w:val="9D7C30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61E3706"/>
    <w:multiLevelType w:val="hybridMultilevel"/>
    <w:tmpl w:val="5150F25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15:restartNumberingAfterBreak="0">
    <w:nsid w:val="17A07A2B"/>
    <w:multiLevelType w:val="hybridMultilevel"/>
    <w:tmpl w:val="D0A28FE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1BEE1DF0"/>
    <w:multiLevelType w:val="hybridMultilevel"/>
    <w:tmpl w:val="52C0E1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9974AF"/>
    <w:multiLevelType w:val="hybridMultilevel"/>
    <w:tmpl w:val="467C5C7C"/>
    <w:lvl w:ilvl="0" w:tplc="1452EB72">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0ED6070"/>
    <w:multiLevelType w:val="hybridMultilevel"/>
    <w:tmpl w:val="F6303D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869046F"/>
    <w:multiLevelType w:val="hybridMultilevel"/>
    <w:tmpl w:val="0BC87CE6"/>
    <w:lvl w:ilvl="0" w:tplc="0407000F">
      <w:start w:val="1"/>
      <w:numFmt w:val="decimal"/>
      <w:lvlText w:val="%1."/>
      <w:lvlJc w:val="left"/>
      <w:pPr>
        <w:ind w:left="1068"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360" w:hanging="360"/>
      </w:pPr>
    </w:lvl>
    <w:lvl w:ilvl="4" w:tplc="04070001">
      <w:start w:val="1"/>
      <w:numFmt w:val="bullet"/>
      <w:lvlText w:val=""/>
      <w:lvlJc w:val="left"/>
      <w:pPr>
        <w:ind w:left="785" w:hanging="360"/>
      </w:pPr>
      <w:rPr>
        <w:rFonts w:ascii="Symbol" w:hAnsi="Symbol" w:hint="default"/>
      </w:rPr>
    </w:lvl>
    <w:lvl w:ilvl="5" w:tplc="04070001">
      <w:start w:val="1"/>
      <w:numFmt w:val="bullet"/>
      <w:lvlText w:val=""/>
      <w:lvlJc w:val="left"/>
      <w:pPr>
        <w:ind w:left="1352" w:hanging="360"/>
      </w:pPr>
      <w:rPr>
        <w:rFonts w:ascii="Symbol" w:hAnsi="Symbol" w:hint="default"/>
      </w:rPr>
    </w:lvl>
    <w:lvl w:ilvl="6" w:tplc="04070001">
      <w:start w:val="1"/>
      <w:numFmt w:val="bullet"/>
      <w:lvlText w:val=""/>
      <w:lvlJc w:val="left"/>
      <w:pPr>
        <w:ind w:left="1352" w:hanging="360"/>
      </w:pPr>
      <w:rPr>
        <w:rFonts w:ascii="Symbol" w:hAnsi="Symbol" w:hint="default"/>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266BD8"/>
    <w:multiLevelType w:val="hybridMultilevel"/>
    <w:tmpl w:val="DC6A90D8"/>
    <w:lvl w:ilvl="0" w:tplc="95F43186">
      <w:start w:val="1"/>
      <w:numFmt w:val="bullet"/>
      <w:pStyle w:val="Liste1-Pk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2" w15:restartNumberingAfterBreak="0">
    <w:nsid w:val="30322CF1"/>
    <w:multiLevelType w:val="multilevel"/>
    <w:tmpl w:val="E7680B3A"/>
    <w:lvl w:ilvl="0">
      <w:start w:val="1"/>
      <w:numFmt w:val="decimal"/>
      <w:lvlText w:val="%1"/>
      <w:lvlJc w:val="left"/>
      <w:pPr>
        <w:tabs>
          <w:tab w:val="num" w:pos="715"/>
        </w:tabs>
        <w:ind w:left="715"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1003"/>
        </w:tabs>
        <w:ind w:left="1003" w:hanging="720"/>
      </w:pPr>
    </w:lvl>
    <w:lvl w:ilvl="3">
      <w:start w:val="1"/>
      <w:numFmt w:val="decimal"/>
      <w:lvlText w:val="%1.%2.%3.%4"/>
      <w:lvlJc w:val="left"/>
      <w:pPr>
        <w:tabs>
          <w:tab w:val="num" w:pos="1147"/>
        </w:tabs>
        <w:ind w:left="1147" w:hanging="864"/>
      </w:pPr>
    </w:lvl>
    <w:lvl w:ilvl="4">
      <w:start w:val="1"/>
      <w:numFmt w:val="decimal"/>
      <w:pStyle w:val="berschrift5"/>
      <w:lvlText w:val="%1.%2.%3.%4.%5"/>
      <w:lvlJc w:val="left"/>
      <w:pPr>
        <w:tabs>
          <w:tab w:val="num" w:pos="1291"/>
        </w:tabs>
        <w:ind w:left="1291" w:hanging="1008"/>
      </w:pPr>
    </w:lvl>
    <w:lvl w:ilvl="5">
      <w:start w:val="1"/>
      <w:numFmt w:val="decimal"/>
      <w:pStyle w:val="berschrift6"/>
      <w:lvlText w:val="%1.%2.%3.%4.%5.%6"/>
      <w:lvlJc w:val="left"/>
      <w:pPr>
        <w:tabs>
          <w:tab w:val="num" w:pos="1435"/>
        </w:tabs>
        <w:ind w:left="1435" w:hanging="1152"/>
      </w:pPr>
    </w:lvl>
    <w:lvl w:ilvl="6">
      <w:start w:val="1"/>
      <w:numFmt w:val="decimal"/>
      <w:pStyle w:val="berschrift7"/>
      <w:lvlText w:val="%1.%2.%3.%4.%5.%6.%7"/>
      <w:lvlJc w:val="left"/>
      <w:pPr>
        <w:tabs>
          <w:tab w:val="num" w:pos="1579"/>
        </w:tabs>
        <w:ind w:left="1579" w:hanging="1296"/>
      </w:pPr>
    </w:lvl>
    <w:lvl w:ilvl="7">
      <w:start w:val="1"/>
      <w:numFmt w:val="decimal"/>
      <w:pStyle w:val="berschrift8"/>
      <w:lvlText w:val="%1.%2.%3.%4.%5.%6.%7.%8"/>
      <w:lvlJc w:val="left"/>
      <w:pPr>
        <w:tabs>
          <w:tab w:val="num" w:pos="2716"/>
        </w:tabs>
        <w:ind w:left="2716" w:hanging="1440"/>
      </w:pPr>
    </w:lvl>
    <w:lvl w:ilvl="8">
      <w:start w:val="1"/>
      <w:numFmt w:val="decimal"/>
      <w:pStyle w:val="berschrift9"/>
      <w:lvlText w:val="%1.%2.%3.%4.%5.%6.%7.%8.%9"/>
      <w:lvlJc w:val="left"/>
      <w:pPr>
        <w:tabs>
          <w:tab w:val="num" w:pos="1867"/>
        </w:tabs>
        <w:ind w:left="1867" w:hanging="1584"/>
      </w:pPr>
    </w:lvl>
  </w:abstractNum>
  <w:abstractNum w:abstractNumId="13" w15:restartNumberingAfterBreak="0">
    <w:nsid w:val="334D3C1B"/>
    <w:multiLevelType w:val="hybridMultilevel"/>
    <w:tmpl w:val="565C664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460A85"/>
    <w:multiLevelType w:val="hybridMultilevel"/>
    <w:tmpl w:val="EAF436BE"/>
    <w:lvl w:ilvl="0" w:tplc="8968F9D8">
      <w:start w:val="2"/>
      <w:numFmt w:val="decimal"/>
      <w:lvlText w:val="%1."/>
      <w:lvlJc w:val="left"/>
      <w:pPr>
        <w:ind w:left="360" w:hanging="360"/>
      </w:pPr>
      <w:rPr>
        <w:rFonts w:hint="default"/>
        <w:b/>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BE20B49"/>
    <w:multiLevelType w:val="multilevel"/>
    <w:tmpl w:val="0407001D"/>
    <w:styleLink w:val="AufgezhltRotfrTabelle"/>
    <w:lvl w:ilvl="0">
      <w:start w:val="1"/>
      <w:numFmt w:val="bullet"/>
      <w:lvlText w:val=""/>
      <w:lvlJc w:val="left"/>
      <w:pPr>
        <w:tabs>
          <w:tab w:val="num" w:pos="360"/>
        </w:tabs>
        <w:ind w:left="360" w:hanging="360"/>
      </w:pPr>
      <w:rPr>
        <w:rFonts w:ascii="Symbol" w:hAnsi="Symbol" w:cs="Arial" w:hint="default"/>
        <w:color w:val="FF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AE1BB2"/>
    <w:multiLevelType w:val="hybridMultilevel"/>
    <w:tmpl w:val="4C442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A13333"/>
    <w:multiLevelType w:val="hybridMultilevel"/>
    <w:tmpl w:val="E8DE29B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8" w15:restartNumberingAfterBreak="0">
    <w:nsid w:val="4C2F712C"/>
    <w:multiLevelType w:val="multilevel"/>
    <w:tmpl w:val="34A2B7FE"/>
    <w:styleLink w:val="AufgezhltRotimText"/>
    <w:lvl w:ilvl="0">
      <w:start w:val="1"/>
      <w:numFmt w:val="bullet"/>
      <w:lvlText w:val=""/>
      <w:lvlJc w:val="left"/>
      <w:pPr>
        <w:tabs>
          <w:tab w:val="num" w:pos="720"/>
        </w:tabs>
        <w:ind w:left="720" w:hanging="360"/>
      </w:pPr>
      <w:rPr>
        <w:rFonts w:ascii="Symbol" w:hAnsi="Symbol" w:cs="Arial"/>
        <w:color w:val="FF000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19" w15:restartNumberingAfterBreak="0">
    <w:nsid w:val="4DAF08B8"/>
    <w:multiLevelType w:val="hybridMultilevel"/>
    <w:tmpl w:val="49BC0A76"/>
    <w:lvl w:ilvl="0" w:tplc="F38ABFC0">
      <w:numFmt w:val="bullet"/>
      <w:lvlText w:val="•"/>
      <w:lvlJc w:val="left"/>
      <w:pPr>
        <w:ind w:left="786" w:hanging="360"/>
      </w:pPr>
      <w:rPr>
        <w:rFonts w:ascii="Arial" w:eastAsia="Times New Roman" w:hAnsi="Arial" w:cs="Arial" w:hint="default"/>
        <w:color w:val="00001F"/>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0" w15:restartNumberingAfterBreak="0">
    <w:nsid w:val="606B23E4"/>
    <w:multiLevelType w:val="hybridMultilevel"/>
    <w:tmpl w:val="1C02EBF0"/>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99677D3"/>
    <w:multiLevelType w:val="hybridMultilevel"/>
    <w:tmpl w:val="D0AAABEA"/>
    <w:lvl w:ilvl="0" w:tplc="98D254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0323E2"/>
    <w:multiLevelType w:val="hybridMultilevel"/>
    <w:tmpl w:val="5DEA5574"/>
    <w:lvl w:ilvl="0" w:tplc="04070001">
      <w:start w:val="1"/>
      <w:numFmt w:val="bullet"/>
      <w:lvlText w:val=""/>
      <w:lvlJc w:val="left"/>
      <w:pPr>
        <w:ind w:left="990" w:hanging="360"/>
      </w:pPr>
      <w:rPr>
        <w:rFonts w:ascii="Symbol" w:hAnsi="Symbol" w:hint="default"/>
      </w:rPr>
    </w:lvl>
    <w:lvl w:ilvl="1" w:tplc="04070003" w:tentative="1">
      <w:start w:val="1"/>
      <w:numFmt w:val="bullet"/>
      <w:lvlText w:val="o"/>
      <w:lvlJc w:val="left"/>
      <w:pPr>
        <w:ind w:left="1710" w:hanging="360"/>
      </w:pPr>
      <w:rPr>
        <w:rFonts w:ascii="Courier New" w:hAnsi="Courier New" w:cs="Courier New" w:hint="default"/>
      </w:rPr>
    </w:lvl>
    <w:lvl w:ilvl="2" w:tplc="04070005" w:tentative="1">
      <w:start w:val="1"/>
      <w:numFmt w:val="bullet"/>
      <w:lvlText w:val=""/>
      <w:lvlJc w:val="left"/>
      <w:pPr>
        <w:ind w:left="2430" w:hanging="360"/>
      </w:pPr>
      <w:rPr>
        <w:rFonts w:ascii="Wingdings" w:hAnsi="Wingdings" w:hint="default"/>
      </w:rPr>
    </w:lvl>
    <w:lvl w:ilvl="3" w:tplc="04070001" w:tentative="1">
      <w:start w:val="1"/>
      <w:numFmt w:val="bullet"/>
      <w:lvlText w:val=""/>
      <w:lvlJc w:val="left"/>
      <w:pPr>
        <w:ind w:left="3150" w:hanging="360"/>
      </w:pPr>
      <w:rPr>
        <w:rFonts w:ascii="Symbol" w:hAnsi="Symbol" w:hint="default"/>
      </w:rPr>
    </w:lvl>
    <w:lvl w:ilvl="4" w:tplc="04070003" w:tentative="1">
      <w:start w:val="1"/>
      <w:numFmt w:val="bullet"/>
      <w:lvlText w:val="o"/>
      <w:lvlJc w:val="left"/>
      <w:pPr>
        <w:ind w:left="3870" w:hanging="360"/>
      </w:pPr>
      <w:rPr>
        <w:rFonts w:ascii="Courier New" w:hAnsi="Courier New" w:cs="Courier New" w:hint="default"/>
      </w:rPr>
    </w:lvl>
    <w:lvl w:ilvl="5" w:tplc="04070005" w:tentative="1">
      <w:start w:val="1"/>
      <w:numFmt w:val="bullet"/>
      <w:lvlText w:val=""/>
      <w:lvlJc w:val="left"/>
      <w:pPr>
        <w:ind w:left="4590" w:hanging="360"/>
      </w:pPr>
      <w:rPr>
        <w:rFonts w:ascii="Wingdings" w:hAnsi="Wingdings" w:hint="default"/>
      </w:rPr>
    </w:lvl>
    <w:lvl w:ilvl="6" w:tplc="04070001" w:tentative="1">
      <w:start w:val="1"/>
      <w:numFmt w:val="bullet"/>
      <w:lvlText w:val=""/>
      <w:lvlJc w:val="left"/>
      <w:pPr>
        <w:ind w:left="5310" w:hanging="360"/>
      </w:pPr>
      <w:rPr>
        <w:rFonts w:ascii="Symbol" w:hAnsi="Symbol" w:hint="default"/>
      </w:rPr>
    </w:lvl>
    <w:lvl w:ilvl="7" w:tplc="04070003" w:tentative="1">
      <w:start w:val="1"/>
      <w:numFmt w:val="bullet"/>
      <w:lvlText w:val="o"/>
      <w:lvlJc w:val="left"/>
      <w:pPr>
        <w:ind w:left="6030" w:hanging="360"/>
      </w:pPr>
      <w:rPr>
        <w:rFonts w:ascii="Courier New" w:hAnsi="Courier New" w:cs="Courier New" w:hint="default"/>
      </w:rPr>
    </w:lvl>
    <w:lvl w:ilvl="8" w:tplc="04070005" w:tentative="1">
      <w:start w:val="1"/>
      <w:numFmt w:val="bullet"/>
      <w:lvlText w:val=""/>
      <w:lvlJc w:val="left"/>
      <w:pPr>
        <w:ind w:left="6750" w:hanging="360"/>
      </w:pPr>
      <w:rPr>
        <w:rFonts w:ascii="Wingdings" w:hAnsi="Wingdings" w:hint="default"/>
      </w:rPr>
    </w:lvl>
  </w:abstractNum>
  <w:abstractNum w:abstractNumId="23" w15:restartNumberingAfterBreak="0">
    <w:nsid w:val="720C05FB"/>
    <w:multiLevelType w:val="hybridMultilevel"/>
    <w:tmpl w:val="4FD63B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3B40243"/>
    <w:multiLevelType w:val="hybridMultilevel"/>
    <w:tmpl w:val="0212AEC2"/>
    <w:lvl w:ilvl="0" w:tplc="0407000F">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5" w15:restartNumberingAfterBreak="0">
    <w:nsid w:val="73B52BB3"/>
    <w:multiLevelType w:val="hybridMultilevel"/>
    <w:tmpl w:val="CE74DEEA"/>
    <w:lvl w:ilvl="0" w:tplc="04070001">
      <w:start w:val="1"/>
      <w:numFmt w:val="bullet"/>
      <w:lvlText w:val=""/>
      <w:lvlJc w:val="left"/>
      <w:pPr>
        <w:ind w:left="1352" w:hanging="360"/>
      </w:pPr>
      <w:rPr>
        <w:rFonts w:ascii="Symbol" w:hAnsi="Symbol" w:hint="default"/>
      </w:rPr>
    </w:lvl>
    <w:lvl w:ilvl="1" w:tplc="04070001">
      <w:start w:val="1"/>
      <w:numFmt w:val="bullet"/>
      <w:lvlText w:val=""/>
      <w:lvlJc w:val="left"/>
      <w:pPr>
        <w:ind w:left="1352" w:hanging="360"/>
      </w:pPr>
      <w:rPr>
        <w:rFonts w:ascii="Symbol" w:hAnsi="Symbol"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26" w15:restartNumberingAfterBreak="0">
    <w:nsid w:val="74DD0C39"/>
    <w:multiLevelType w:val="hybridMultilevel"/>
    <w:tmpl w:val="1988F8EA"/>
    <w:lvl w:ilvl="0" w:tplc="1452EB72">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7" w15:restartNumberingAfterBreak="0">
    <w:nsid w:val="7E497FC6"/>
    <w:multiLevelType w:val="hybridMultilevel"/>
    <w:tmpl w:val="390498EA"/>
    <w:lvl w:ilvl="0" w:tplc="5E5E9464">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48448E"/>
    <w:multiLevelType w:val="hybridMultilevel"/>
    <w:tmpl w:val="60DAE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5"/>
  </w:num>
  <w:num w:numId="4">
    <w:abstractNumId w:val="11"/>
  </w:num>
  <w:num w:numId="5">
    <w:abstractNumId w:val="2"/>
  </w:num>
  <w:num w:numId="6">
    <w:abstractNumId w:val="1"/>
  </w:num>
  <w:num w:numId="7">
    <w:abstractNumId w:val="0"/>
  </w:num>
  <w:num w:numId="8">
    <w:abstractNumId w:val="25"/>
  </w:num>
  <w:num w:numId="9">
    <w:abstractNumId w:val="10"/>
  </w:num>
  <w:num w:numId="10">
    <w:abstractNumId w:val="6"/>
  </w:num>
  <w:num w:numId="11">
    <w:abstractNumId w:val="14"/>
  </w:num>
  <w:num w:numId="12">
    <w:abstractNumId w:val="17"/>
  </w:num>
  <w:num w:numId="13">
    <w:abstractNumId w:val="24"/>
  </w:num>
  <w:num w:numId="14">
    <w:abstractNumId w:val="5"/>
  </w:num>
  <w:num w:numId="15">
    <w:abstractNumId w:val="22"/>
  </w:num>
  <w:num w:numId="16">
    <w:abstractNumId w:val="4"/>
  </w:num>
  <w:num w:numId="17">
    <w:abstractNumId w:val="23"/>
  </w:num>
  <w:num w:numId="18">
    <w:abstractNumId w:val="26"/>
  </w:num>
  <w:num w:numId="19">
    <w:abstractNumId w:val="8"/>
  </w:num>
  <w:num w:numId="20">
    <w:abstractNumId w:val="9"/>
  </w:num>
  <w:num w:numId="21">
    <w:abstractNumId w:val="20"/>
  </w:num>
  <w:num w:numId="22">
    <w:abstractNumId w:val="16"/>
  </w:num>
  <w:num w:numId="23">
    <w:abstractNumId w:val="21"/>
  </w:num>
  <w:num w:numId="24">
    <w:abstractNumId w:val="7"/>
  </w:num>
  <w:num w:numId="25">
    <w:abstractNumId w:val="27"/>
  </w:num>
  <w:num w:numId="26">
    <w:abstractNumId w:val="13"/>
  </w:num>
  <w:num w:numId="27">
    <w:abstractNumId w:val="28"/>
  </w:num>
  <w:num w:numId="28">
    <w:abstractNumId w:val="3"/>
  </w:num>
  <w:num w:numId="2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63"/>
    <w:rsid w:val="00016152"/>
    <w:rsid w:val="00023FB9"/>
    <w:rsid w:val="000242FC"/>
    <w:rsid w:val="00024838"/>
    <w:rsid w:val="00033B20"/>
    <w:rsid w:val="00037B1A"/>
    <w:rsid w:val="000400C8"/>
    <w:rsid w:val="0007316A"/>
    <w:rsid w:val="00083141"/>
    <w:rsid w:val="00090781"/>
    <w:rsid w:val="00091A2C"/>
    <w:rsid w:val="00091DDC"/>
    <w:rsid w:val="00095C94"/>
    <w:rsid w:val="00097DE6"/>
    <w:rsid w:val="000A2981"/>
    <w:rsid w:val="000A2C61"/>
    <w:rsid w:val="000A7617"/>
    <w:rsid w:val="000B1ED1"/>
    <w:rsid w:val="000C55CC"/>
    <w:rsid w:val="000C6A29"/>
    <w:rsid w:val="000E1425"/>
    <w:rsid w:val="000E70B5"/>
    <w:rsid w:val="000F4359"/>
    <w:rsid w:val="00100DC9"/>
    <w:rsid w:val="00113431"/>
    <w:rsid w:val="00121416"/>
    <w:rsid w:val="00137832"/>
    <w:rsid w:val="001402C3"/>
    <w:rsid w:val="001451D7"/>
    <w:rsid w:val="00152A3E"/>
    <w:rsid w:val="00154449"/>
    <w:rsid w:val="00157F51"/>
    <w:rsid w:val="00160054"/>
    <w:rsid w:val="0016037D"/>
    <w:rsid w:val="001638CC"/>
    <w:rsid w:val="001639E0"/>
    <w:rsid w:val="00165E35"/>
    <w:rsid w:val="00171F84"/>
    <w:rsid w:val="00182075"/>
    <w:rsid w:val="00182446"/>
    <w:rsid w:val="00194762"/>
    <w:rsid w:val="00195ECB"/>
    <w:rsid w:val="001A46D5"/>
    <w:rsid w:val="001B10E1"/>
    <w:rsid w:val="001C3F06"/>
    <w:rsid w:val="001D07A8"/>
    <w:rsid w:val="001D2245"/>
    <w:rsid w:val="001D68BB"/>
    <w:rsid w:val="001E17D2"/>
    <w:rsid w:val="001E1F91"/>
    <w:rsid w:val="001E2C1F"/>
    <w:rsid w:val="001E4563"/>
    <w:rsid w:val="001E5B55"/>
    <w:rsid w:val="00206522"/>
    <w:rsid w:val="00216CD4"/>
    <w:rsid w:val="00225E45"/>
    <w:rsid w:val="00226D01"/>
    <w:rsid w:val="002303AC"/>
    <w:rsid w:val="00242DCD"/>
    <w:rsid w:val="00243D09"/>
    <w:rsid w:val="00244302"/>
    <w:rsid w:val="002577EA"/>
    <w:rsid w:val="00257A91"/>
    <w:rsid w:val="0026486F"/>
    <w:rsid w:val="002667FA"/>
    <w:rsid w:val="002670BC"/>
    <w:rsid w:val="00290A87"/>
    <w:rsid w:val="002A0674"/>
    <w:rsid w:val="002A63CB"/>
    <w:rsid w:val="002A6A64"/>
    <w:rsid w:val="002C7507"/>
    <w:rsid w:val="002D08AD"/>
    <w:rsid w:val="002D5804"/>
    <w:rsid w:val="002D5E17"/>
    <w:rsid w:val="002E00A9"/>
    <w:rsid w:val="002E7496"/>
    <w:rsid w:val="002F3BB5"/>
    <w:rsid w:val="00303E39"/>
    <w:rsid w:val="00304F23"/>
    <w:rsid w:val="00305438"/>
    <w:rsid w:val="0031074E"/>
    <w:rsid w:val="00314BCE"/>
    <w:rsid w:val="00317C3B"/>
    <w:rsid w:val="0032016F"/>
    <w:rsid w:val="00330719"/>
    <w:rsid w:val="00332BC1"/>
    <w:rsid w:val="0033379C"/>
    <w:rsid w:val="00337444"/>
    <w:rsid w:val="00343F20"/>
    <w:rsid w:val="003579E2"/>
    <w:rsid w:val="00371D90"/>
    <w:rsid w:val="00374452"/>
    <w:rsid w:val="00386D24"/>
    <w:rsid w:val="00387456"/>
    <w:rsid w:val="00392CCE"/>
    <w:rsid w:val="00393968"/>
    <w:rsid w:val="00394516"/>
    <w:rsid w:val="00396861"/>
    <w:rsid w:val="003A5A68"/>
    <w:rsid w:val="003B7375"/>
    <w:rsid w:val="003D7539"/>
    <w:rsid w:val="003E0AA6"/>
    <w:rsid w:val="003F0948"/>
    <w:rsid w:val="003F4F74"/>
    <w:rsid w:val="003F624E"/>
    <w:rsid w:val="003F6C8A"/>
    <w:rsid w:val="00400023"/>
    <w:rsid w:val="00403934"/>
    <w:rsid w:val="004060B5"/>
    <w:rsid w:val="00415722"/>
    <w:rsid w:val="0041639C"/>
    <w:rsid w:val="00417779"/>
    <w:rsid w:val="0042405C"/>
    <w:rsid w:val="00427102"/>
    <w:rsid w:val="004300D8"/>
    <w:rsid w:val="0043041C"/>
    <w:rsid w:val="00431B8C"/>
    <w:rsid w:val="004424BB"/>
    <w:rsid w:val="004446A0"/>
    <w:rsid w:val="00445BD0"/>
    <w:rsid w:val="004510F0"/>
    <w:rsid w:val="004523E8"/>
    <w:rsid w:val="004612B5"/>
    <w:rsid w:val="004639D8"/>
    <w:rsid w:val="00464322"/>
    <w:rsid w:val="00464A09"/>
    <w:rsid w:val="004679BF"/>
    <w:rsid w:val="004779EF"/>
    <w:rsid w:val="00483692"/>
    <w:rsid w:val="00486FAC"/>
    <w:rsid w:val="004917C9"/>
    <w:rsid w:val="004A680D"/>
    <w:rsid w:val="004B0140"/>
    <w:rsid w:val="004B0A6F"/>
    <w:rsid w:val="004B2D5C"/>
    <w:rsid w:val="004B38B5"/>
    <w:rsid w:val="004C1C05"/>
    <w:rsid w:val="004C32B1"/>
    <w:rsid w:val="004C533D"/>
    <w:rsid w:val="004C5C13"/>
    <w:rsid w:val="004D164C"/>
    <w:rsid w:val="004D63BC"/>
    <w:rsid w:val="004F2B84"/>
    <w:rsid w:val="00501116"/>
    <w:rsid w:val="00504630"/>
    <w:rsid w:val="005202B9"/>
    <w:rsid w:val="00520C47"/>
    <w:rsid w:val="00520D91"/>
    <w:rsid w:val="00521379"/>
    <w:rsid w:val="00525C0B"/>
    <w:rsid w:val="005339A5"/>
    <w:rsid w:val="005404B9"/>
    <w:rsid w:val="005405CC"/>
    <w:rsid w:val="0054337C"/>
    <w:rsid w:val="00544D0E"/>
    <w:rsid w:val="0054611A"/>
    <w:rsid w:val="0055233E"/>
    <w:rsid w:val="0056496F"/>
    <w:rsid w:val="00567304"/>
    <w:rsid w:val="00567F8B"/>
    <w:rsid w:val="0057319B"/>
    <w:rsid w:val="00574897"/>
    <w:rsid w:val="00575D55"/>
    <w:rsid w:val="00594D75"/>
    <w:rsid w:val="005B23CE"/>
    <w:rsid w:val="005B4824"/>
    <w:rsid w:val="005B5493"/>
    <w:rsid w:val="005B686A"/>
    <w:rsid w:val="005C35BE"/>
    <w:rsid w:val="005C4F0E"/>
    <w:rsid w:val="005C516D"/>
    <w:rsid w:val="005D3964"/>
    <w:rsid w:val="005D5053"/>
    <w:rsid w:val="005F0979"/>
    <w:rsid w:val="005F19BE"/>
    <w:rsid w:val="005F5FF8"/>
    <w:rsid w:val="006152E4"/>
    <w:rsid w:val="00616179"/>
    <w:rsid w:val="0063364D"/>
    <w:rsid w:val="006432E4"/>
    <w:rsid w:val="00660648"/>
    <w:rsid w:val="00681944"/>
    <w:rsid w:val="00683232"/>
    <w:rsid w:val="006A6CF7"/>
    <w:rsid w:val="006A6D21"/>
    <w:rsid w:val="006A7D37"/>
    <w:rsid w:val="006B4AAD"/>
    <w:rsid w:val="006C09B8"/>
    <w:rsid w:val="006C138E"/>
    <w:rsid w:val="006C2A23"/>
    <w:rsid w:val="006C31DE"/>
    <w:rsid w:val="006C3D6A"/>
    <w:rsid w:val="006C4F04"/>
    <w:rsid w:val="006D6005"/>
    <w:rsid w:val="006E14F7"/>
    <w:rsid w:val="00701D0C"/>
    <w:rsid w:val="0070668F"/>
    <w:rsid w:val="00715779"/>
    <w:rsid w:val="00717290"/>
    <w:rsid w:val="00727689"/>
    <w:rsid w:val="00732424"/>
    <w:rsid w:val="00732A49"/>
    <w:rsid w:val="00742859"/>
    <w:rsid w:val="00747685"/>
    <w:rsid w:val="00750F34"/>
    <w:rsid w:val="0077037F"/>
    <w:rsid w:val="00771EE2"/>
    <w:rsid w:val="00786983"/>
    <w:rsid w:val="007933E6"/>
    <w:rsid w:val="00794EDC"/>
    <w:rsid w:val="007A3BEF"/>
    <w:rsid w:val="007B175C"/>
    <w:rsid w:val="007C253F"/>
    <w:rsid w:val="007F6562"/>
    <w:rsid w:val="00801234"/>
    <w:rsid w:val="00803EC7"/>
    <w:rsid w:val="008161C1"/>
    <w:rsid w:val="00821CD4"/>
    <w:rsid w:val="00824023"/>
    <w:rsid w:val="0082539C"/>
    <w:rsid w:val="00826AF7"/>
    <w:rsid w:val="00832299"/>
    <w:rsid w:val="008564BE"/>
    <w:rsid w:val="00857751"/>
    <w:rsid w:val="0086047D"/>
    <w:rsid w:val="0086432B"/>
    <w:rsid w:val="00867D12"/>
    <w:rsid w:val="0088313D"/>
    <w:rsid w:val="0088746E"/>
    <w:rsid w:val="00887DE6"/>
    <w:rsid w:val="008935D4"/>
    <w:rsid w:val="00893E9D"/>
    <w:rsid w:val="008950A7"/>
    <w:rsid w:val="008A51EC"/>
    <w:rsid w:val="008B05D9"/>
    <w:rsid w:val="008B0C18"/>
    <w:rsid w:val="008B1FA7"/>
    <w:rsid w:val="008B24B0"/>
    <w:rsid w:val="008B41D9"/>
    <w:rsid w:val="008B7550"/>
    <w:rsid w:val="008B757C"/>
    <w:rsid w:val="008C0FEC"/>
    <w:rsid w:val="008C21BC"/>
    <w:rsid w:val="008C238B"/>
    <w:rsid w:val="008E44FA"/>
    <w:rsid w:val="008E52FB"/>
    <w:rsid w:val="008F6219"/>
    <w:rsid w:val="0090442A"/>
    <w:rsid w:val="00907E0F"/>
    <w:rsid w:val="0091020D"/>
    <w:rsid w:val="00921A3F"/>
    <w:rsid w:val="00923062"/>
    <w:rsid w:val="00927059"/>
    <w:rsid w:val="00941E5D"/>
    <w:rsid w:val="00954B50"/>
    <w:rsid w:val="00961422"/>
    <w:rsid w:val="0096686D"/>
    <w:rsid w:val="0097720B"/>
    <w:rsid w:val="00977781"/>
    <w:rsid w:val="009945E6"/>
    <w:rsid w:val="009A3A63"/>
    <w:rsid w:val="009B3F1D"/>
    <w:rsid w:val="009B41CE"/>
    <w:rsid w:val="009B6050"/>
    <w:rsid w:val="009B69C5"/>
    <w:rsid w:val="009C22CC"/>
    <w:rsid w:val="009C2C53"/>
    <w:rsid w:val="009D5428"/>
    <w:rsid w:val="009D575F"/>
    <w:rsid w:val="009D5922"/>
    <w:rsid w:val="009E07E4"/>
    <w:rsid w:val="009E0D93"/>
    <w:rsid w:val="009F314C"/>
    <w:rsid w:val="009F69EF"/>
    <w:rsid w:val="00A014A0"/>
    <w:rsid w:val="00A05356"/>
    <w:rsid w:val="00A13A43"/>
    <w:rsid w:val="00A176DB"/>
    <w:rsid w:val="00A22DDB"/>
    <w:rsid w:val="00A4572F"/>
    <w:rsid w:val="00A519FA"/>
    <w:rsid w:val="00A52B77"/>
    <w:rsid w:val="00A544AC"/>
    <w:rsid w:val="00A55C9F"/>
    <w:rsid w:val="00A60988"/>
    <w:rsid w:val="00A71678"/>
    <w:rsid w:val="00A72CFF"/>
    <w:rsid w:val="00A72F4E"/>
    <w:rsid w:val="00A76915"/>
    <w:rsid w:val="00A82725"/>
    <w:rsid w:val="00A916D5"/>
    <w:rsid w:val="00A93AF8"/>
    <w:rsid w:val="00AA2C0E"/>
    <w:rsid w:val="00AA6D25"/>
    <w:rsid w:val="00AB49C8"/>
    <w:rsid w:val="00AB6600"/>
    <w:rsid w:val="00AC2A28"/>
    <w:rsid w:val="00AC310E"/>
    <w:rsid w:val="00AE13E1"/>
    <w:rsid w:val="00AE242E"/>
    <w:rsid w:val="00AE2CA5"/>
    <w:rsid w:val="00AE7059"/>
    <w:rsid w:val="00AE7FAF"/>
    <w:rsid w:val="00AF6E14"/>
    <w:rsid w:val="00AF799F"/>
    <w:rsid w:val="00B0299F"/>
    <w:rsid w:val="00B05CB5"/>
    <w:rsid w:val="00B24DA4"/>
    <w:rsid w:val="00B24E24"/>
    <w:rsid w:val="00B317EE"/>
    <w:rsid w:val="00B403D6"/>
    <w:rsid w:val="00B44084"/>
    <w:rsid w:val="00B4488E"/>
    <w:rsid w:val="00B452D4"/>
    <w:rsid w:val="00B81660"/>
    <w:rsid w:val="00B83BF1"/>
    <w:rsid w:val="00B8757B"/>
    <w:rsid w:val="00B900A7"/>
    <w:rsid w:val="00BA4C12"/>
    <w:rsid w:val="00BB1E96"/>
    <w:rsid w:val="00BB1FDB"/>
    <w:rsid w:val="00BB3D43"/>
    <w:rsid w:val="00BB49C0"/>
    <w:rsid w:val="00BC30CB"/>
    <w:rsid w:val="00BD26FF"/>
    <w:rsid w:val="00BD46DE"/>
    <w:rsid w:val="00BD492E"/>
    <w:rsid w:val="00BE7F2C"/>
    <w:rsid w:val="00C128C5"/>
    <w:rsid w:val="00C26931"/>
    <w:rsid w:val="00C274A8"/>
    <w:rsid w:val="00C33C84"/>
    <w:rsid w:val="00C34213"/>
    <w:rsid w:val="00C37C0D"/>
    <w:rsid w:val="00C40A14"/>
    <w:rsid w:val="00C45973"/>
    <w:rsid w:val="00C45B03"/>
    <w:rsid w:val="00C74287"/>
    <w:rsid w:val="00C77FD1"/>
    <w:rsid w:val="00C948C7"/>
    <w:rsid w:val="00C97F95"/>
    <w:rsid w:val="00CA5634"/>
    <w:rsid w:val="00CA5D4B"/>
    <w:rsid w:val="00CA7C93"/>
    <w:rsid w:val="00CB0FA0"/>
    <w:rsid w:val="00CB5431"/>
    <w:rsid w:val="00CC6301"/>
    <w:rsid w:val="00CE452B"/>
    <w:rsid w:val="00CE7657"/>
    <w:rsid w:val="00D43A3E"/>
    <w:rsid w:val="00D47697"/>
    <w:rsid w:val="00D56238"/>
    <w:rsid w:val="00D631C6"/>
    <w:rsid w:val="00D632E9"/>
    <w:rsid w:val="00D63872"/>
    <w:rsid w:val="00D72D07"/>
    <w:rsid w:val="00D779E2"/>
    <w:rsid w:val="00D81FC7"/>
    <w:rsid w:val="00D910E7"/>
    <w:rsid w:val="00D94619"/>
    <w:rsid w:val="00D949D8"/>
    <w:rsid w:val="00D9720B"/>
    <w:rsid w:val="00DA301A"/>
    <w:rsid w:val="00DA4C0F"/>
    <w:rsid w:val="00DA65DC"/>
    <w:rsid w:val="00DB465D"/>
    <w:rsid w:val="00DB66E9"/>
    <w:rsid w:val="00DC5A29"/>
    <w:rsid w:val="00DC622D"/>
    <w:rsid w:val="00DD7D52"/>
    <w:rsid w:val="00DE4BE7"/>
    <w:rsid w:val="00DE5F83"/>
    <w:rsid w:val="00DF7FE1"/>
    <w:rsid w:val="00E11197"/>
    <w:rsid w:val="00E21DC0"/>
    <w:rsid w:val="00E35694"/>
    <w:rsid w:val="00E377BE"/>
    <w:rsid w:val="00E43926"/>
    <w:rsid w:val="00E513EE"/>
    <w:rsid w:val="00E54D77"/>
    <w:rsid w:val="00E720A4"/>
    <w:rsid w:val="00E82621"/>
    <w:rsid w:val="00E82C90"/>
    <w:rsid w:val="00E86225"/>
    <w:rsid w:val="00E91FD3"/>
    <w:rsid w:val="00E96A4B"/>
    <w:rsid w:val="00E9739E"/>
    <w:rsid w:val="00EC6C9F"/>
    <w:rsid w:val="00ED3B1C"/>
    <w:rsid w:val="00ED7EB4"/>
    <w:rsid w:val="00EE0586"/>
    <w:rsid w:val="00EE12FB"/>
    <w:rsid w:val="00EE13C8"/>
    <w:rsid w:val="00EE6106"/>
    <w:rsid w:val="00F0574C"/>
    <w:rsid w:val="00F16A65"/>
    <w:rsid w:val="00F31CAF"/>
    <w:rsid w:val="00F40E6B"/>
    <w:rsid w:val="00F44710"/>
    <w:rsid w:val="00F50CAE"/>
    <w:rsid w:val="00F7063A"/>
    <w:rsid w:val="00F72094"/>
    <w:rsid w:val="00F84A6A"/>
    <w:rsid w:val="00FA4E65"/>
    <w:rsid w:val="00FB0D3A"/>
    <w:rsid w:val="00FB3FAC"/>
    <w:rsid w:val="00FC0A36"/>
    <w:rsid w:val="00FC70B8"/>
    <w:rsid w:val="00FD1C40"/>
    <w:rsid w:val="00FD332C"/>
    <w:rsid w:val="00FD67C2"/>
    <w:rsid w:val="00FE0439"/>
    <w:rsid w:val="00FE0C2D"/>
    <w:rsid w:val="00FF036A"/>
    <w:rsid w:val="00FF6F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3E3AF4"/>
  <w15:docId w15:val="{10BC4C06-222B-4D22-A4B0-8E707827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26AF7"/>
    <w:pPr>
      <w:spacing w:after="60"/>
    </w:pPr>
    <w:rPr>
      <w:rFonts w:ascii="Arial" w:hAnsi="Arial" w:cs="Arial"/>
      <w:sz w:val="22"/>
      <w:szCs w:val="22"/>
    </w:rPr>
  </w:style>
  <w:style w:type="paragraph" w:styleId="berschrift1">
    <w:name w:val="heading 1"/>
    <w:basedOn w:val="Standard"/>
    <w:next w:val="Standard"/>
    <w:link w:val="berschrift1Zchn"/>
    <w:autoRedefine/>
    <w:uiPriority w:val="99"/>
    <w:qFormat/>
    <w:rsid w:val="006C09B8"/>
    <w:pPr>
      <w:keepNext/>
      <w:numPr>
        <w:numId w:val="5"/>
      </w:numPr>
      <w:spacing w:before="600" w:after="240"/>
      <w:outlineLvl w:val="0"/>
    </w:pPr>
    <w:rPr>
      <w:b/>
      <w:bCs/>
      <w:sz w:val="36"/>
      <w:szCs w:val="36"/>
      <w:lang w:eastAsia="en-GB"/>
    </w:rPr>
  </w:style>
  <w:style w:type="paragraph" w:styleId="berschrift2">
    <w:name w:val="heading 2"/>
    <w:basedOn w:val="Standard"/>
    <w:next w:val="Standard"/>
    <w:link w:val="berschrift2Zchn"/>
    <w:uiPriority w:val="99"/>
    <w:qFormat/>
    <w:rsid w:val="000C55CC"/>
    <w:pPr>
      <w:keepNext/>
      <w:numPr>
        <w:ilvl w:val="1"/>
        <w:numId w:val="5"/>
      </w:numPr>
      <w:tabs>
        <w:tab w:val="left" w:pos="709"/>
      </w:tabs>
      <w:spacing w:before="300" w:after="120"/>
      <w:outlineLvl w:val="1"/>
    </w:pPr>
    <w:rPr>
      <w:b/>
      <w:bCs/>
      <w:sz w:val="30"/>
      <w:szCs w:val="30"/>
      <w:lang w:eastAsia="en-GB"/>
    </w:rPr>
  </w:style>
  <w:style w:type="paragraph" w:styleId="berschrift3">
    <w:name w:val="heading 3"/>
    <w:basedOn w:val="Standard"/>
    <w:next w:val="Standard"/>
    <w:link w:val="berschrift3Zchn"/>
    <w:autoRedefine/>
    <w:uiPriority w:val="99"/>
    <w:qFormat/>
    <w:rsid w:val="00DC1772"/>
    <w:pPr>
      <w:keepNext/>
      <w:numPr>
        <w:ilvl w:val="2"/>
        <w:numId w:val="5"/>
      </w:numPr>
      <w:spacing w:before="200" w:after="120"/>
      <w:outlineLvl w:val="2"/>
    </w:pPr>
    <w:rPr>
      <w:b/>
      <w:bCs/>
      <w:lang w:eastAsia="en-GB"/>
    </w:rPr>
  </w:style>
  <w:style w:type="paragraph" w:styleId="berschrift4">
    <w:name w:val="heading 4"/>
    <w:basedOn w:val="Standard"/>
    <w:next w:val="Standard"/>
    <w:link w:val="berschrift4Zchn"/>
    <w:qFormat/>
    <w:rsid w:val="002568E0"/>
    <w:pPr>
      <w:keepNext/>
      <w:numPr>
        <w:ilvl w:val="3"/>
        <w:numId w:val="5"/>
      </w:numPr>
      <w:outlineLvl w:val="3"/>
    </w:pPr>
    <w:rPr>
      <w:sz w:val="24"/>
      <w:szCs w:val="24"/>
      <w:u w:val="single"/>
    </w:rPr>
  </w:style>
  <w:style w:type="paragraph" w:styleId="berschrift5">
    <w:name w:val="heading 5"/>
    <w:basedOn w:val="Standard"/>
    <w:next w:val="Standard"/>
    <w:link w:val="berschrift5Zchn"/>
    <w:qFormat/>
    <w:rsid w:val="002568E0"/>
    <w:pPr>
      <w:keepNext/>
      <w:numPr>
        <w:ilvl w:val="4"/>
        <w:numId w:val="1"/>
      </w:numPr>
      <w:outlineLvl w:val="4"/>
    </w:pPr>
    <w:rPr>
      <w:b/>
      <w:bCs/>
      <w:sz w:val="24"/>
      <w:szCs w:val="24"/>
      <w:u w:val="single"/>
    </w:rPr>
  </w:style>
  <w:style w:type="paragraph" w:styleId="berschrift6">
    <w:name w:val="heading 6"/>
    <w:basedOn w:val="Standard"/>
    <w:next w:val="Standard"/>
    <w:link w:val="berschrift6Zchn"/>
    <w:qFormat/>
    <w:rsid w:val="002568E0"/>
    <w:pPr>
      <w:keepNext/>
      <w:numPr>
        <w:ilvl w:val="5"/>
        <w:numId w:val="1"/>
      </w:numPr>
      <w:tabs>
        <w:tab w:val="left" w:pos="284"/>
      </w:tabs>
      <w:outlineLvl w:val="5"/>
    </w:pPr>
    <w:rPr>
      <w:sz w:val="24"/>
      <w:szCs w:val="24"/>
    </w:rPr>
  </w:style>
  <w:style w:type="paragraph" w:styleId="berschrift7">
    <w:name w:val="heading 7"/>
    <w:basedOn w:val="Standard"/>
    <w:next w:val="Standard"/>
    <w:link w:val="berschrift7Zchn"/>
    <w:qFormat/>
    <w:rsid w:val="00C451BF"/>
    <w:pPr>
      <w:keepNext/>
      <w:numPr>
        <w:ilvl w:val="6"/>
        <w:numId w:val="1"/>
      </w:numPr>
      <w:tabs>
        <w:tab w:val="left" w:pos="567"/>
        <w:tab w:val="left" w:pos="3402"/>
        <w:tab w:val="left" w:pos="3828"/>
        <w:tab w:val="left" w:pos="4820"/>
        <w:tab w:val="left" w:pos="5103"/>
      </w:tabs>
      <w:outlineLvl w:val="6"/>
    </w:pPr>
    <w:rPr>
      <w:b/>
      <w:bCs/>
      <w:sz w:val="24"/>
      <w:szCs w:val="24"/>
    </w:rPr>
  </w:style>
  <w:style w:type="paragraph" w:styleId="berschrift8">
    <w:name w:val="heading 8"/>
    <w:basedOn w:val="Standard"/>
    <w:next w:val="Standard"/>
    <w:link w:val="berschrift8Zchn"/>
    <w:qFormat/>
    <w:rsid w:val="002568E0"/>
    <w:pPr>
      <w:keepNext/>
      <w:numPr>
        <w:ilvl w:val="7"/>
        <w:numId w:val="1"/>
      </w:numPr>
      <w:outlineLvl w:val="7"/>
    </w:pPr>
    <w:rPr>
      <w:b/>
      <w:bCs/>
    </w:rPr>
  </w:style>
  <w:style w:type="paragraph" w:styleId="berschrift9">
    <w:name w:val="heading 9"/>
    <w:basedOn w:val="Standard"/>
    <w:next w:val="Standard"/>
    <w:link w:val="berschrift9Zchn"/>
    <w:qFormat/>
    <w:rsid w:val="002568E0"/>
    <w:pPr>
      <w:keepNext/>
      <w:numPr>
        <w:ilvl w:val="8"/>
        <w:numId w:val="1"/>
      </w:numPr>
      <w:pBdr>
        <w:top w:val="single" w:sz="12" w:space="1" w:color="auto"/>
        <w:left w:val="single" w:sz="12" w:space="4" w:color="auto"/>
        <w:bottom w:val="single" w:sz="12" w:space="1" w:color="auto"/>
        <w:right w:val="single" w:sz="12" w:space="4" w:color="auto"/>
      </w:pBdr>
      <w:ind w:right="425"/>
      <w:outlineLvl w:val="8"/>
    </w:pPr>
    <w:rPr>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C09B8"/>
    <w:rPr>
      <w:rFonts w:ascii="Arial" w:hAnsi="Arial" w:cs="Arial"/>
      <w:b/>
      <w:bCs/>
      <w:sz w:val="36"/>
      <w:szCs w:val="36"/>
      <w:lang w:eastAsia="en-GB"/>
    </w:rPr>
  </w:style>
  <w:style w:type="character" w:customStyle="1" w:styleId="berschrift2Zchn">
    <w:name w:val="Überschrift 2 Zchn"/>
    <w:basedOn w:val="Absatz-Standardschriftart"/>
    <w:link w:val="berschrift2"/>
    <w:uiPriority w:val="99"/>
    <w:rsid w:val="000C55CC"/>
    <w:rPr>
      <w:rFonts w:ascii="Arial" w:hAnsi="Arial" w:cs="Arial"/>
      <w:b/>
      <w:bCs/>
      <w:sz w:val="30"/>
      <w:szCs w:val="30"/>
      <w:lang w:eastAsia="en-GB"/>
    </w:rPr>
  </w:style>
  <w:style w:type="character" w:customStyle="1" w:styleId="berschrift3Zchn">
    <w:name w:val="Überschrift 3 Zchn"/>
    <w:basedOn w:val="Absatz-Standardschriftart"/>
    <w:link w:val="berschrift3"/>
    <w:uiPriority w:val="99"/>
    <w:rsid w:val="00DC1772"/>
    <w:rPr>
      <w:rFonts w:ascii="Arial" w:hAnsi="Arial" w:cs="Arial"/>
      <w:b/>
      <w:bCs/>
      <w:sz w:val="22"/>
      <w:szCs w:val="22"/>
      <w:lang w:eastAsia="en-GB"/>
    </w:rPr>
  </w:style>
  <w:style w:type="character" w:customStyle="1" w:styleId="berschrift4Zchn">
    <w:name w:val="Überschrift 4 Zchn"/>
    <w:basedOn w:val="Absatz-Standardschriftart"/>
    <w:link w:val="berschrift4"/>
    <w:rsid w:val="009E6835"/>
    <w:rPr>
      <w:rFonts w:ascii="Arial" w:hAnsi="Arial" w:cs="Arial"/>
      <w:sz w:val="24"/>
      <w:szCs w:val="24"/>
      <w:u w:val="single"/>
    </w:rPr>
  </w:style>
  <w:style w:type="character" w:customStyle="1" w:styleId="berschrift5Zchn">
    <w:name w:val="Überschrift 5 Zchn"/>
    <w:basedOn w:val="Absatz-Standardschriftart"/>
    <w:link w:val="berschrift5"/>
    <w:rsid w:val="009E6835"/>
    <w:rPr>
      <w:rFonts w:ascii="Arial" w:hAnsi="Arial" w:cs="Arial"/>
      <w:b/>
      <w:bCs/>
      <w:sz w:val="24"/>
      <w:szCs w:val="24"/>
      <w:u w:val="single"/>
    </w:rPr>
  </w:style>
  <w:style w:type="character" w:customStyle="1" w:styleId="berschrift6Zchn">
    <w:name w:val="Überschrift 6 Zchn"/>
    <w:basedOn w:val="Absatz-Standardschriftart"/>
    <w:link w:val="berschrift6"/>
    <w:rsid w:val="009E6835"/>
    <w:rPr>
      <w:rFonts w:ascii="Arial" w:hAnsi="Arial" w:cs="Arial"/>
      <w:sz w:val="24"/>
      <w:szCs w:val="24"/>
    </w:rPr>
  </w:style>
  <w:style w:type="character" w:customStyle="1" w:styleId="berschrift7Zchn">
    <w:name w:val="Überschrift 7 Zchn"/>
    <w:basedOn w:val="Absatz-Standardschriftart"/>
    <w:link w:val="berschrift7"/>
    <w:rsid w:val="009E6835"/>
    <w:rPr>
      <w:rFonts w:ascii="Arial" w:hAnsi="Arial" w:cs="Arial"/>
      <w:b/>
      <w:bCs/>
      <w:sz w:val="24"/>
      <w:szCs w:val="24"/>
    </w:rPr>
  </w:style>
  <w:style w:type="character" w:customStyle="1" w:styleId="berschrift8Zchn">
    <w:name w:val="Überschrift 8 Zchn"/>
    <w:basedOn w:val="Absatz-Standardschriftart"/>
    <w:link w:val="berschrift8"/>
    <w:rsid w:val="009E6835"/>
    <w:rPr>
      <w:rFonts w:ascii="Arial" w:hAnsi="Arial" w:cs="Arial"/>
      <w:b/>
      <w:bCs/>
      <w:sz w:val="22"/>
      <w:szCs w:val="22"/>
    </w:rPr>
  </w:style>
  <w:style w:type="character" w:customStyle="1" w:styleId="berschrift9Zchn">
    <w:name w:val="Überschrift 9 Zchn"/>
    <w:basedOn w:val="Absatz-Standardschriftart"/>
    <w:link w:val="berschrift9"/>
    <w:rsid w:val="009E6835"/>
    <w:rPr>
      <w:rFonts w:ascii="Arial" w:hAnsi="Arial" w:cs="Arial"/>
      <w:sz w:val="28"/>
      <w:szCs w:val="28"/>
      <w:u w:val="single"/>
    </w:rPr>
  </w:style>
  <w:style w:type="paragraph" w:styleId="Titel">
    <w:name w:val="Title"/>
    <w:basedOn w:val="Standard"/>
    <w:link w:val="TitelZchn"/>
    <w:uiPriority w:val="99"/>
    <w:qFormat/>
    <w:rsid w:val="00B403D6"/>
    <w:pPr>
      <w:spacing w:before="240"/>
      <w:outlineLvl w:val="0"/>
    </w:pPr>
    <w:rPr>
      <w:b/>
      <w:bCs/>
      <w:kern w:val="28"/>
      <w:sz w:val="44"/>
      <w:szCs w:val="44"/>
    </w:rPr>
  </w:style>
  <w:style w:type="character" w:customStyle="1" w:styleId="TitelZchn">
    <w:name w:val="Titel Zchn"/>
    <w:basedOn w:val="Absatz-Standardschriftart"/>
    <w:link w:val="Titel"/>
    <w:uiPriority w:val="99"/>
    <w:rsid w:val="00B403D6"/>
    <w:rPr>
      <w:rFonts w:ascii="Arial" w:hAnsi="Arial" w:cs="Arial"/>
      <w:b/>
      <w:bCs/>
      <w:kern w:val="28"/>
      <w:sz w:val="44"/>
      <w:szCs w:val="44"/>
    </w:rPr>
  </w:style>
  <w:style w:type="paragraph" w:styleId="Kopfzeile">
    <w:name w:val="header"/>
    <w:basedOn w:val="Standard"/>
    <w:link w:val="KopfzeileZchn"/>
    <w:uiPriority w:val="99"/>
    <w:rsid w:val="002568E0"/>
    <w:pPr>
      <w:tabs>
        <w:tab w:val="center" w:pos="4536"/>
        <w:tab w:val="right" w:pos="9072"/>
      </w:tabs>
    </w:pPr>
  </w:style>
  <w:style w:type="character" w:customStyle="1" w:styleId="KopfzeileZchn">
    <w:name w:val="Kopfzeile Zchn"/>
    <w:basedOn w:val="Absatz-Standardschriftart"/>
    <w:link w:val="Kopfzeile"/>
    <w:uiPriority w:val="99"/>
    <w:semiHidden/>
    <w:rsid w:val="009E6835"/>
    <w:rPr>
      <w:rFonts w:ascii="Arial" w:hAnsi="Arial" w:cs="Arial"/>
    </w:rPr>
  </w:style>
  <w:style w:type="paragraph" w:styleId="Fuzeile">
    <w:name w:val="footer"/>
    <w:basedOn w:val="Standard"/>
    <w:link w:val="FuzeileZchn"/>
    <w:rsid w:val="002568E0"/>
    <w:pPr>
      <w:tabs>
        <w:tab w:val="center" w:pos="4536"/>
        <w:tab w:val="right" w:pos="9072"/>
      </w:tabs>
    </w:pPr>
  </w:style>
  <w:style w:type="character" w:customStyle="1" w:styleId="FuzeileZchn">
    <w:name w:val="Fußzeile Zchn"/>
    <w:basedOn w:val="Absatz-Standardschriftart"/>
    <w:link w:val="Fuzeile"/>
    <w:uiPriority w:val="99"/>
    <w:rsid w:val="009E6835"/>
    <w:rPr>
      <w:rFonts w:ascii="Arial" w:hAnsi="Arial" w:cs="Arial"/>
    </w:rPr>
  </w:style>
  <w:style w:type="paragraph" w:styleId="Textkrper">
    <w:name w:val="Body Text"/>
    <w:basedOn w:val="Standard"/>
    <w:link w:val="TextkrperZchn"/>
    <w:uiPriority w:val="99"/>
    <w:rsid w:val="002568E0"/>
    <w:pPr>
      <w:ind w:right="425"/>
    </w:pPr>
  </w:style>
  <w:style w:type="character" w:customStyle="1" w:styleId="TextkrperZchn">
    <w:name w:val="Textkörper Zchn"/>
    <w:basedOn w:val="Absatz-Standardschriftart"/>
    <w:link w:val="Textkrper"/>
    <w:uiPriority w:val="99"/>
    <w:semiHidden/>
    <w:rsid w:val="009E6835"/>
    <w:rPr>
      <w:rFonts w:ascii="Arial" w:hAnsi="Arial" w:cs="Arial"/>
    </w:rPr>
  </w:style>
  <w:style w:type="character" w:styleId="Seitenzahl">
    <w:name w:val="page number"/>
    <w:basedOn w:val="Absatz-Standardschriftart"/>
    <w:uiPriority w:val="99"/>
    <w:rsid w:val="002568E0"/>
  </w:style>
  <w:style w:type="paragraph" w:styleId="Textkrper-Einzug2">
    <w:name w:val="Body Text Indent 2"/>
    <w:basedOn w:val="Standard"/>
    <w:link w:val="Textkrper-Einzug2Zchn"/>
    <w:uiPriority w:val="99"/>
    <w:rsid w:val="00FE0B95"/>
    <w:pPr>
      <w:ind w:left="2127"/>
    </w:pPr>
  </w:style>
  <w:style w:type="character" w:customStyle="1" w:styleId="Textkrper-Einzug2Zchn">
    <w:name w:val="Textkörper-Einzug 2 Zchn"/>
    <w:basedOn w:val="Absatz-Standardschriftart"/>
    <w:link w:val="Textkrper-Einzug2"/>
    <w:uiPriority w:val="99"/>
    <w:semiHidden/>
    <w:rsid w:val="009E6835"/>
    <w:rPr>
      <w:rFonts w:ascii="Arial" w:hAnsi="Arial" w:cs="Arial"/>
    </w:rPr>
  </w:style>
  <w:style w:type="paragraph" w:customStyle="1" w:styleId="StandardfrTabelle10">
    <w:name w:val="Standard für Tabelle 10"/>
    <w:basedOn w:val="Standard"/>
    <w:uiPriority w:val="99"/>
    <w:rsid w:val="001B5702"/>
    <w:rPr>
      <w:sz w:val="20"/>
      <w:szCs w:val="20"/>
    </w:rPr>
  </w:style>
  <w:style w:type="paragraph" w:styleId="Verzeichnis1">
    <w:name w:val="toc 1"/>
    <w:basedOn w:val="Standard"/>
    <w:next w:val="Standard"/>
    <w:autoRedefine/>
    <w:uiPriority w:val="39"/>
    <w:rsid w:val="00A4572F"/>
    <w:pPr>
      <w:tabs>
        <w:tab w:val="left" w:pos="482"/>
        <w:tab w:val="right" w:leader="dot" w:pos="9600"/>
      </w:tabs>
      <w:spacing w:before="240" w:after="120"/>
    </w:pPr>
    <w:rPr>
      <w:noProof/>
      <w:sz w:val="28"/>
      <w:szCs w:val="28"/>
      <w:lang w:eastAsia="en-GB"/>
    </w:rPr>
  </w:style>
  <w:style w:type="paragraph" w:styleId="Verzeichnis2">
    <w:name w:val="toc 2"/>
    <w:basedOn w:val="Standard"/>
    <w:next w:val="Standard"/>
    <w:autoRedefine/>
    <w:uiPriority w:val="39"/>
    <w:rsid w:val="00CF2579"/>
    <w:pPr>
      <w:spacing w:before="120" w:after="120"/>
      <w:ind w:left="198"/>
    </w:pPr>
    <w:rPr>
      <w:sz w:val="24"/>
      <w:szCs w:val="24"/>
    </w:rPr>
  </w:style>
  <w:style w:type="character" w:styleId="Hyperlink">
    <w:name w:val="Hyperlink"/>
    <w:basedOn w:val="Absatz-Standardschriftart"/>
    <w:uiPriority w:val="99"/>
    <w:rsid w:val="002645BA"/>
    <w:rPr>
      <w:color w:val="0000FF"/>
      <w:u w:val="single"/>
    </w:rPr>
  </w:style>
  <w:style w:type="paragraph" w:styleId="Verzeichnis3">
    <w:name w:val="toc 3"/>
    <w:basedOn w:val="Standard"/>
    <w:next w:val="Standard"/>
    <w:autoRedefine/>
    <w:uiPriority w:val="39"/>
    <w:rsid w:val="00021DA4"/>
    <w:pPr>
      <w:tabs>
        <w:tab w:val="left" w:pos="1440"/>
        <w:tab w:val="right" w:leader="dot" w:pos="9601"/>
      </w:tabs>
      <w:spacing w:after="120"/>
      <w:ind w:left="482"/>
    </w:pPr>
    <w:rPr>
      <w:sz w:val="20"/>
      <w:szCs w:val="20"/>
    </w:rPr>
  </w:style>
  <w:style w:type="paragraph" w:styleId="Funotentext">
    <w:name w:val="footnote text"/>
    <w:basedOn w:val="Standard"/>
    <w:link w:val="FunotentextZchn"/>
    <w:autoRedefine/>
    <w:uiPriority w:val="99"/>
    <w:semiHidden/>
    <w:rsid w:val="00A354B5"/>
    <w:rPr>
      <w:sz w:val="20"/>
      <w:szCs w:val="20"/>
    </w:rPr>
  </w:style>
  <w:style w:type="character" w:customStyle="1" w:styleId="FunotentextZchn">
    <w:name w:val="Fußnotentext Zchn"/>
    <w:basedOn w:val="Absatz-Standardschriftart"/>
    <w:link w:val="Funotentext"/>
    <w:uiPriority w:val="99"/>
    <w:semiHidden/>
    <w:rsid w:val="00A354B5"/>
    <w:rPr>
      <w:rFonts w:ascii="Arial" w:hAnsi="Arial" w:cs="Arial"/>
    </w:rPr>
  </w:style>
  <w:style w:type="character" w:styleId="Funotenzeichen">
    <w:name w:val="footnote reference"/>
    <w:basedOn w:val="Absatz-Standardschriftart"/>
    <w:uiPriority w:val="99"/>
    <w:semiHidden/>
    <w:rsid w:val="00C022B6"/>
    <w:rPr>
      <w:vertAlign w:val="superscript"/>
    </w:rPr>
  </w:style>
  <w:style w:type="paragraph" w:customStyle="1" w:styleId="TabelleZentriert">
    <w:name w:val="Tabelle Zentriert"/>
    <w:basedOn w:val="Standard"/>
    <w:autoRedefine/>
    <w:uiPriority w:val="99"/>
    <w:rsid w:val="00F720D2"/>
    <w:pPr>
      <w:jc w:val="center"/>
    </w:pPr>
    <w:rPr>
      <w:b/>
      <w:bCs/>
      <w:sz w:val="24"/>
      <w:szCs w:val="24"/>
    </w:rPr>
  </w:style>
  <w:style w:type="paragraph" w:customStyle="1" w:styleId="TabelleLinks">
    <w:name w:val="Tabelle Links"/>
    <w:basedOn w:val="Standard"/>
    <w:autoRedefine/>
    <w:uiPriority w:val="99"/>
    <w:rsid w:val="00D34748"/>
  </w:style>
  <w:style w:type="table" w:styleId="Tabellenraster">
    <w:name w:val="Table Grid"/>
    <w:basedOn w:val="NormaleTabelle"/>
    <w:rsid w:val="000F25D0"/>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7612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12C3"/>
    <w:rPr>
      <w:rFonts w:ascii="Tahoma" w:hAnsi="Tahoma" w:cs="Tahoma"/>
      <w:sz w:val="16"/>
      <w:szCs w:val="16"/>
    </w:rPr>
  </w:style>
  <w:style w:type="paragraph" w:customStyle="1" w:styleId="BodyText">
    <w:name w:val="BodyText"/>
    <w:basedOn w:val="Standard"/>
    <w:autoRedefine/>
    <w:uiPriority w:val="99"/>
    <w:rsid w:val="00BD67F5"/>
    <w:pPr>
      <w:spacing w:after="120"/>
    </w:pPr>
    <w:rPr>
      <w:rFonts w:ascii="Vodafone Rg" w:hAnsi="Vodafone Rg" w:cs="Vodafone Rg"/>
      <w:lang w:val="en-GB" w:eastAsia="en-GB"/>
    </w:rPr>
  </w:style>
  <w:style w:type="paragraph" w:customStyle="1" w:styleId="Version">
    <w:name w:val="Version"/>
    <w:basedOn w:val="Standard"/>
    <w:uiPriority w:val="99"/>
    <w:rsid w:val="00BD67F5"/>
    <w:pPr>
      <w:jc w:val="center"/>
    </w:pPr>
    <w:rPr>
      <w:sz w:val="18"/>
      <w:szCs w:val="18"/>
      <w:lang w:val="en-GB" w:eastAsia="en-GB"/>
    </w:rPr>
  </w:style>
  <w:style w:type="paragraph" w:customStyle="1" w:styleId="Tabelle2p">
    <w:name w:val="Tabelle_2p"/>
    <w:basedOn w:val="BodyText"/>
    <w:uiPriority w:val="99"/>
    <w:rsid w:val="00BD67F5"/>
    <w:pPr>
      <w:spacing w:before="40" w:after="40"/>
    </w:pPr>
    <w:rPr>
      <w:b/>
      <w:bCs/>
      <w:i/>
      <w:iCs/>
    </w:rPr>
  </w:style>
  <w:style w:type="paragraph" w:customStyle="1" w:styleId="BezeichnungTabelle">
    <w:name w:val="BezeichnungTabelle"/>
    <w:basedOn w:val="Beschriftung"/>
    <w:uiPriority w:val="99"/>
    <w:rsid w:val="00BD67F5"/>
    <w:pPr>
      <w:spacing w:before="500" w:after="120"/>
      <w:outlineLvl w:val="0"/>
    </w:pPr>
    <w:rPr>
      <w:sz w:val="24"/>
      <w:szCs w:val="24"/>
      <w:lang w:val="en-GB" w:eastAsia="en-GB"/>
    </w:rPr>
  </w:style>
  <w:style w:type="paragraph" w:customStyle="1" w:styleId="UntertitelDoku">
    <w:name w:val="UntertitelDoku"/>
    <w:basedOn w:val="Standard"/>
    <w:uiPriority w:val="99"/>
    <w:rsid w:val="00BD67F5"/>
    <w:pPr>
      <w:jc w:val="center"/>
      <w:outlineLvl w:val="1"/>
    </w:pPr>
    <w:rPr>
      <w:b/>
      <w:bCs/>
      <w:sz w:val="28"/>
      <w:szCs w:val="28"/>
      <w:lang w:val="en-GB" w:eastAsia="en-GB"/>
    </w:rPr>
  </w:style>
  <w:style w:type="paragraph" w:customStyle="1" w:styleId="Kapitelberschrift">
    <w:name w:val="Kapitelüberschrift"/>
    <w:basedOn w:val="BodyText"/>
    <w:uiPriority w:val="99"/>
    <w:rsid w:val="00BD67F5"/>
    <w:pPr>
      <w:spacing w:before="200"/>
    </w:pPr>
    <w:rPr>
      <w:b/>
      <w:bCs/>
      <w:sz w:val="24"/>
      <w:szCs w:val="24"/>
    </w:rPr>
  </w:style>
  <w:style w:type="paragraph" w:customStyle="1" w:styleId="Firmenbezeichnung">
    <w:name w:val="Firmenbezeichnung"/>
    <w:basedOn w:val="Standard"/>
    <w:uiPriority w:val="99"/>
    <w:rsid w:val="00BD67F5"/>
    <w:pPr>
      <w:jc w:val="center"/>
    </w:pPr>
    <w:rPr>
      <w:b/>
      <w:bCs/>
      <w:sz w:val="48"/>
      <w:szCs w:val="48"/>
      <w:lang w:val="en-GB" w:eastAsia="en-GB"/>
    </w:rPr>
  </w:style>
  <w:style w:type="paragraph" w:styleId="Blocktext">
    <w:name w:val="Block Text"/>
    <w:basedOn w:val="Standard"/>
    <w:uiPriority w:val="99"/>
    <w:rsid w:val="00BD67F5"/>
    <w:pPr>
      <w:pBdr>
        <w:top w:val="single" w:sz="4" w:space="1" w:color="auto"/>
        <w:left w:val="single" w:sz="4" w:space="4" w:color="auto"/>
        <w:bottom w:val="single" w:sz="4" w:space="1" w:color="auto"/>
        <w:right w:val="single" w:sz="4" w:space="6" w:color="auto"/>
      </w:pBdr>
      <w:ind w:left="1701" w:right="850"/>
    </w:pPr>
    <w:rPr>
      <w:sz w:val="24"/>
      <w:szCs w:val="24"/>
      <w:lang w:val="en-GB" w:eastAsia="en-GB"/>
    </w:rPr>
  </w:style>
  <w:style w:type="paragraph" w:customStyle="1" w:styleId="Dokumententitel">
    <w:name w:val="Dokumententitel"/>
    <w:basedOn w:val="Fuzeile"/>
    <w:uiPriority w:val="99"/>
    <w:rsid w:val="00BD67F5"/>
    <w:pPr>
      <w:tabs>
        <w:tab w:val="clear" w:pos="4536"/>
        <w:tab w:val="clear" w:pos="9072"/>
        <w:tab w:val="center" w:pos="4819"/>
        <w:tab w:val="right" w:pos="9071"/>
      </w:tabs>
    </w:pPr>
    <w:rPr>
      <w:b/>
      <w:bCs/>
      <w:color w:val="FF0000"/>
      <w:sz w:val="60"/>
      <w:szCs w:val="60"/>
      <w:lang w:val="en-GB" w:eastAsia="en-GB"/>
    </w:rPr>
  </w:style>
  <w:style w:type="paragraph" w:customStyle="1" w:styleId="Vertraulichkeits-Stufe">
    <w:name w:val="Vertraulichkeits-Stufe"/>
    <w:basedOn w:val="Standard"/>
    <w:uiPriority w:val="99"/>
    <w:rsid w:val="00BD67F5"/>
    <w:pPr>
      <w:tabs>
        <w:tab w:val="left" w:pos="2268"/>
      </w:tabs>
    </w:pPr>
    <w:rPr>
      <w:sz w:val="24"/>
      <w:szCs w:val="24"/>
      <w:lang w:val="en-GB" w:eastAsia="en-GB"/>
    </w:rPr>
  </w:style>
  <w:style w:type="paragraph" w:styleId="Beschriftung">
    <w:name w:val="caption"/>
    <w:basedOn w:val="Standard"/>
    <w:next w:val="Standard"/>
    <w:uiPriority w:val="99"/>
    <w:qFormat/>
    <w:rsid w:val="00BD67F5"/>
    <w:rPr>
      <w:b/>
      <w:bCs/>
      <w:sz w:val="20"/>
      <w:szCs w:val="20"/>
    </w:rPr>
  </w:style>
  <w:style w:type="paragraph" w:styleId="StandardWeb">
    <w:name w:val="Normal (Web)"/>
    <w:basedOn w:val="Standard"/>
    <w:uiPriority w:val="99"/>
    <w:semiHidden/>
    <w:rsid w:val="008B02C8"/>
    <w:pPr>
      <w:spacing w:before="100" w:beforeAutospacing="1" w:after="100" w:afterAutospacing="1"/>
    </w:pPr>
    <w:rPr>
      <w:sz w:val="24"/>
      <w:szCs w:val="24"/>
    </w:rPr>
  </w:style>
  <w:style w:type="paragraph" w:styleId="Dokumentstruktur">
    <w:name w:val="Document Map"/>
    <w:basedOn w:val="Standard"/>
    <w:link w:val="DokumentstrukturZchn"/>
    <w:uiPriority w:val="99"/>
    <w:semiHidden/>
    <w:rsid w:val="00316391"/>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16391"/>
    <w:rPr>
      <w:rFonts w:ascii="Tahoma" w:hAnsi="Tahoma" w:cs="Tahoma"/>
      <w:sz w:val="16"/>
      <w:szCs w:val="16"/>
    </w:rPr>
  </w:style>
  <w:style w:type="paragraph" w:customStyle="1" w:styleId="MittleresRaster1-Akzent21">
    <w:name w:val="Mittleres Raster 1 - Akzent 21"/>
    <w:basedOn w:val="Standard"/>
    <w:uiPriority w:val="99"/>
    <w:qFormat/>
    <w:rsid w:val="00BC6062"/>
    <w:pPr>
      <w:ind w:left="720"/>
      <w:contextualSpacing/>
    </w:pPr>
  </w:style>
  <w:style w:type="numbering" w:customStyle="1" w:styleId="AufgezhltRotfrTabelle">
    <w:name w:val="Aufgezählt Rot für Tabelle"/>
    <w:rsid w:val="00F05EA5"/>
    <w:pPr>
      <w:numPr>
        <w:numId w:val="3"/>
      </w:numPr>
    </w:pPr>
  </w:style>
  <w:style w:type="numbering" w:customStyle="1" w:styleId="AufgezhltRotimText">
    <w:name w:val="Aufgezählt Rot im Text"/>
    <w:rsid w:val="00F05EA5"/>
    <w:pPr>
      <w:numPr>
        <w:numId w:val="2"/>
      </w:numPr>
    </w:pPr>
  </w:style>
  <w:style w:type="paragraph" w:styleId="Verzeichnis4">
    <w:name w:val="toc 4"/>
    <w:basedOn w:val="Standard"/>
    <w:next w:val="Standard"/>
    <w:autoRedefine/>
    <w:uiPriority w:val="39"/>
    <w:semiHidden/>
    <w:unhideWhenUsed/>
    <w:rsid w:val="00FC48A2"/>
    <w:pPr>
      <w:spacing w:after="100"/>
      <w:ind w:left="720"/>
    </w:pPr>
    <w:rPr>
      <w:rFonts w:ascii="Calibri" w:hAnsi="Calibri" w:cs="Times New Roman"/>
      <w:sz w:val="24"/>
      <w:szCs w:val="24"/>
    </w:rPr>
  </w:style>
  <w:style w:type="paragraph" w:styleId="Verzeichnis5">
    <w:name w:val="toc 5"/>
    <w:basedOn w:val="Standard"/>
    <w:next w:val="Standard"/>
    <w:autoRedefine/>
    <w:uiPriority w:val="39"/>
    <w:semiHidden/>
    <w:unhideWhenUsed/>
    <w:rsid w:val="00FC48A2"/>
    <w:pPr>
      <w:spacing w:after="100"/>
      <w:ind w:left="960"/>
    </w:pPr>
    <w:rPr>
      <w:rFonts w:ascii="Calibri" w:hAnsi="Calibri" w:cs="Times New Roman"/>
      <w:sz w:val="24"/>
      <w:szCs w:val="24"/>
    </w:rPr>
  </w:style>
  <w:style w:type="paragraph" w:styleId="Verzeichnis6">
    <w:name w:val="toc 6"/>
    <w:basedOn w:val="Standard"/>
    <w:next w:val="Standard"/>
    <w:autoRedefine/>
    <w:uiPriority w:val="39"/>
    <w:semiHidden/>
    <w:unhideWhenUsed/>
    <w:rsid w:val="00FC48A2"/>
    <w:pPr>
      <w:spacing w:after="100"/>
      <w:ind w:left="1200"/>
    </w:pPr>
    <w:rPr>
      <w:rFonts w:ascii="Calibri" w:hAnsi="Calibri" w:cs="Times New Roman"/>
      <w:sz w:val="24"/>
      <w:szCs w:val="24"/>
    </w:rPr>
  </w:style>
  <w:style w:type="paragraph" w:styleId="Verzeichnis7">
    <w:name w:val="toc 7"/>
    <w:basedOn w:val="Standard"/>
    <w:next w:val="Standard"/>
    <w:autoRedefine/>
    <w:uiPriority w:val="39"/>
    <w:semiHidden/>
    <w:unhideWhenUsed/>
    <w:rsid w:val="00FC48A2"/>
    <w:pPr>
      <w:spacing w:after="100"/>
      <w:ind w:left="1440"/>
    </w:pPr>
    <w:rPr>
      <w:rFonts w:ascii="Calibri" w:hAnsi="Calibri" w:cs="Times New Roman"/>
      <w:sz w:val="24"/>
      <w:szCs w:val="24"/>
    </w:rPr>
  </w:style>
  <w:style w:type="paragraph" w:styleId="Verzeichnis8">
    <w:name w:val="toc 8"/>
    <w:basedOn w:val="Standard"/>
    <w:next w:val="Standard"/>
    <w:autoRedefine/>
    <w:uiPriority w:val="39"/>
    <w:semiHidden/>
    <w:unhideWhenUsed/>
    <w:rsid w:val="00FC48A2"/>
    <w:pPr>
      <w:spacing w:after="100"/>
      <w:ind w:left="1680"/>
    </w:pPr>
    <w:rPr>
      <w:rFonts w:ascii="Calibri" w:hAnsi="Calibri" w:cs="Times New Roman"/>
      <w:sz w:val="24"/>
      <w:szCs w:val="24"/>
    </w:rPr>
  </w:style>
  <w:style w:type="paragraph" w:styleId="Verzeichnis9">
    <w:name w:val="toc 9"/>
    <w:basedOn w:val="Standard"/>
    <w:next w:val="Standard"/>
    <w:autoRedefine/>
    <w:uiPriority w:val="39"/>
    <w:semiHidden/>
    <w:unhideWhenUsed/>
    <w:rsid w:val="00FC48A2"/>
    <w:pPr>
      <w:spacing w:after="100"/>
      <w:ind w:left="1920"/>
    </w:pPr>
    <w:rPr>
      <w:rFonts w:ascii="Calibri" w:hAnsi="Calibri" w:cs="Times New Roman"/>
      <w:sz w:val="24"/>
      <w:szCs w:val="24"/>
    </w:rPr>
  </w:style>
  <w:style w:type="paragraph" w:customStyle="1" w:styleId="FarbigeListe-Akzent11">
    <w:name w:val="Farbige Liste - Akzent 11"/>
    <w:basedOn w:val="Standard"/>
    <w:uiPriority w:val="34"/>
    <w:qFormat/>
    <w:rsid w:val="00A354B5"/>
    <w:pPr>
      <w:ind w:left="720"/>
      <w:contextualSpacing/>
    </w:pPr>
    <w:rPr>
      <w:rFonts w:ascii="Times New Roman" w:hAnsi="Times New Roman" w:cs="Times New Roman"/>
      <w:sz w:val="24"/>
      <w:szCs w:val="24"/>
    </w:rPr>
  </w:style>
  <w:style w:type="paragraph" w:styleId="Listenabsatz">
    <w:name w:val="List Paragraph"/>
    <w:aliases w:val="- Aufuzählung"/>
    <w:basedOn w:val="Standard"/>
    <w:uiPriority w:val="34"/>
    <w:qFormat/>
    <w:rsid w:val="00483692"/>
    <w:pPr>
      <w:ind w:left="720"/>
      <w:contextualSpacing/>
    </w:pPr>
  </w:style>
  <w:style w:type="paragraph" w:customStyle="1" w:styleId="Txt">
    <w:name w:val="Txt"/>
    <w:basedOn w:val="Standard"/>
    <w:link w:val="TxtZchn"/>
    <w:qFormat/>
    <w:rsid w:val="00483692"/>
    <w:pPr>
      <w:suppressAutoHyphens/>
      <w:spacing w:before="120" w:after="120" w:line="300" w:lineRule="auto"/>
      <w:ind w:left="1497"/>
    </w:pPr>
    <w:rPr>
      <w:rFonts w:cs="Times New Roman"/>
      <w:szCs w:val="24"/>
    </w:rPr>
  </w:style>
  <w:style w:type="character" w:customStyle="1" w:styleId="TxtZchn">
    <w:name w:val="Txt Zchn"/>
    <w:basedOn w:val="Absatz-Standardschriftart"/>
    <w:link w:val="Txt"/>
    <w:rsid w:val="00483692"/>
    <w:rPr>
      <w:rFonts w:ascii="Arial" w:hAnsi="Arial"/>
      <w:sz w:val="22"/>
      <w:szCs w:val="24"/>
    </w:rPr>
  </w:style>
  <w:style w:type="paragraph" w:customStyle="1" w:styleId="Liste1-Pkt">
    <w:name w:val="Liste1-Pkt."/>
    <w:basedOn w:val="Txt"/>
    <w:link w:val="Liste1-PktZchn"/>
    <w:qFormat/>
    <w:rsid w:val="00483692"/>
    <w:pPr>
      <w:numPr>
        <w:numId w:val="4"/>
      </w:numPr>
      <w:spacing w:before="40" w:after="40"/>
    </w:pPr>
  </w:style>
  <w:style w:type="character" w:customStyle="1" w:styleId="Liste1-PktZchn">
    <w:name w:val="Liste1-Pkt. Zchn"/>
    <w:basedOn w:val="TxtZchn"/>
    <w:link w:val="Liste1-Pkt"/>
    <w:rsid w:val="00483692"/>
    <w:rPr>
      <w:rFonts w:ascii="Arial" w:hAnsi="Arial"/>
      <w:sz w:val="22"/>
      <w:szCs w:val="24"/>
    </w:rPr>
  </w:style>
  <w:style w:type="paragraph" w:styleId="Inhaltsverzeichnisberschrift">
    <w:name w:val="TOC Heading"/>
    <w:basedOn w:val="berschrift1"/>
    <w:next w:val="Standard"/>
    <w:uiPriority w:val="39"/>
    <w:semiHidden/>
    <w:unhideWhenUsed/>
    <w:qFormat/>
    <w:rsid w:val="00C97F95"/>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Aufzhlungszeichen">
    <w:name w:val="List Bullet"/>
    <w:basedOn w:val="Standard"/>
    <w:rsid w:val="00927059"/>
    <w:pPr>
      <w:numPr>
        <w:numId w:val="6"/>
      </w:numPr>
      <w:spacing w:after="0"/>
    </w:pPr>
    <w:rPr>
      <w:rFonts w:cs="Times New Roman"/>
      <w:sz w:val="24"/>
      <w:szCs w:val="20"/>
    </w:rPr>
  </w:style>
  <w:style w:type="paragraph" w:styleId="Aufzhlungszeichen4">
    <w:name w:val="List Bullet 4"/>
    <w:basedOn w:val="Standard"/>
    <w:rsid w:val="00927059"/>
    <w:pPr>
      <w:numPr>
        <w:numId w:val="7"/>
      </w:numPr>
      <w:spacing w:after="0"/>
    </w:pPr>
    <w:rPr>
      <w:rFonts w:cs="Times New Roman"/>
      <w:sz w:val="24"/>
      <w:szCs w:val="20"/>
    </w:rPr>
  </w:style>
  <w:style w:type="character" w:styleId="Kommentarzeichen">
    <w:name w:val="annotation reference"/>
    <w:basedOn w:val="Absatz-Standardschriftart"/>
    <w:uiPriority w:val="99"/>
    <w:semiHidden/>
    <w:unhideWhenUsed/>
    <w:rsid w:val="00941E5D"/>
    <w:rPr>
      <w:sz w:val="16"/>
      <w:szCs w:val="16"/>
    </w:rPr>
  </w:style>
  <w:style w:type="paragraph" w:styleId="Kommentartext">
    <w:name w:val="annotation text"/>
    <w:basedOn w:val="Standard"/>
    <w:link w:val="KommentartextZchn"/>
    <w:uiPriority w:val="99"/>
    <w:semiHidden/>
    <w:unhideWhenUsed/>
    <w:rsid w:val="00941E5D"/>
    <w:rPr>
      <w:sz w:val="20"/>
      <w:szCs w:val="20"/>
    </w:rPr>
  </w:style>
  <w:style w:type="character" w:customStyle="1" w:styleId="KommentartextZchn">
    <w:name w:val="Kommentartext Zchn"/>
    <w:basedOn w:val="Absatz-Standardschriftart"/>
    <w:link w:val="Kommentartext"/>
    <w:uiPriority w:val="99"/>
    <w:semiHidden/>
    <w:rsid w:val="00941E5D"/>
    <w:rPr>
      <w:rFonts w:ascii="Arial" w:hAnsi="Arial" w:cs="Arial"/>
    </w:rPr>
  </w:style>
  <w:style w:type="paragraph" w:styleId="Kommentarthema">
    <w:name w:val="annotation subject"/>
    <w:basedOn w:val="Kommentartext"/>
    <w:next w:val="Kommentartext"/>
    <w:link w:val="KommentarthemaZchn"/>
    <w:uiPriority w:val="99"/>
    <w:semiHidden/>
    <w:unhideWhenUsed/>
    <w:rsid w:val="00941E5D"/>
    <w:rPr>
      <w:b/>
      <w:bCs/>
    </w:rPr>
  </w:style>
  <w:style w:type="character" w:customStyle="1" w:styleId="KommentarthemaZchn">
    <w:name w:val="Kommentarthema Zchn"/>
    <w:basedOn w:val="KommentartextZchn"/>
    <w:link w:val="Kommentarthema"/>
    <w:uiPriority w:val="99"/>
    <w:semiHidden/>
    <w:rsid w:val="00941E5D"/>
    <w:rPr>
      <w:rFonts w:ascii="Arial" w:hAnsi="Arial" w:cs="Arial"/>
      <w:b/>
      <w:bCs/>
    </w:rPr>
  </w:style>
  <w:style w:type="paragraph" w:styleId="KeinLeerraum">
    <w:name w:val="No Spacing"/>
    <w:uiPriority w:val="1"/>
    <w:qFormat/>
    <w:rsid w:val="008B1FA7"/>
    <w:rPr>
      <w:rFonts w:ascii="Arial" w:hAnsi="Arial" w:cs="Arial"/>
      <w:sz w:val="22"/>
      <w:szCs w:val="22"/>
    </w:rPr>
  </w:style>
  <w:style w:type="paragraph" w:styleId="Textkrper3">
    <w:name w:val="Body Text 3"/>
    <w:basedOn w:val="Standard"/>
    <w:link w:val="Textkrper3Zchn"/>
    <w:uiPriority w:val="99"/>
    <w:semiHidden/>
    <w:unhideWhenUsed/>
    <w:rsid w:val="002303AC"/>
    <w:pPr>
      <w:spacing w:after="120"/>
    </w:pPr>
    <w:rPr>
      <w:sz w:val="16"/>
      <w:szCs w:val="16"/>
    </w:rPr>
  </w:style>
  <w:style w:type="character" w:customStyle="1" w:styleId="Textkrper3Zchn">
    <w:name w:val="Textkörper 3 Zchn"/>
    <w:basedOn w:val="Absatz-Standardschriftart"/>
    <w:link w:val="Textkrper3"/>
    <w:uiPriority w:val="99"/>
    <w:semiHidden/>
    <w:rsid w:val="002303AC"/>
    <w:rPr>
      <w:rFonts w:ascii="Arial" w:hAnsi="Arial" w:cs="Arial"/>
      <w:sz w:val="16"/>
      <w:szCs w:val="16"/>
    </w:rPr>
  </w:style>
  <w:style w:type="character" w:styleId="IntensiveHervorhebung">
    <w:name w:val="Intense Emphasis"/>
    <w:uiPriority w:val="21"/>
    <w:qFormat/>
    <w:rsid w:val="006C31DE"/>
    <w:rPr>
      <w:i/>
      <w:iCs/>
      <w:color w:val="5B9BD5"/>
    </w:rPr>
  </w:style>
  <w:style w:type="character" w:styleId="Fett">
    <w:name w:val="Strong"/>
    <w:basedOn w:val="Absatz-Standardschriftart"/>
    <w:uiPriority w:val="22"/>
    <w:qFormat/>
    <w:rsid w:val="00732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91469">
      <w:bodyDiv w:val="1"/>
      <w:marLeft w:val="0"/>
      <w:marRight w:val="0"/>
      <w:marTop w:val="0"/>
      <w:marBottom w:val="0"/>
      <w:divBdr>
        <w:top w:val="none" w:sz="0" w:space="0" w:color="auto"/>
        <w:left w:val="none" w:sz="0" w:space="0" w:color="auto"/>
        <w:bottom w:val="none" w:sz="0" w:space="0" w:color="auto"/>
        <w:right w:val="none" w:sz="0" w:space="0" w:color="auto"/>
      </w:divBdr>
    </w:div>
    <w:div w:id="267203561">
      <w:bodyDiv w:val="1"/>
      <w:marLeft w:val="0"/>
      <w:marRight w:val="0"/>
      <w:marTop w:val="0"/>
      <w:marBottom w:val="0"/>
      <w:divBdr>
        <w:top w:val="none" w:sz="0" w:space="0" w:color="auto"/>
        <w:left w:val="none" w:sz="0" w:space="0" w:color="auto"/>
        <w:bottom w:val="none" w:sz="0" w:space="0" w:color="auto"/>
        <w:right w:val="none" w:sz="0" w:space="0" w:color="auto"/>
      </w:divBdr>
    </w:div>
    <w:div w:id="311179522">
      <w:bodyDiv w:val="1"/>
      <w:marLeft w:val="0"/>
      <w:marRight w:val="0"/>
      <w:marTop w:val="0"/>
      <w:marBottom w:val="0"/>
      <w:divBdr>
        <w:top w:val="none" w:sz="0" w:space="0" w:color="auto"/>
        <w:left w:val="none" w:sz="0" w:space="0" w:color="auto"/>
        <w:bottom w:val="none" w:sz="0" w:space="0" w:color="auto"/>
        <w:right w:val="none" w:sz="0" w:space="0" w:color="auto"/>
      </w:divBdr>
    </w:div>
    <w:div w:id="426921971">
      <w:marLeft w:val="0"/>
      <w:marRight w:val="0"/>
      <w:marTop w:val="0"/>
      <w:marBottom w:val="0"/>
      <w:divBdr>
        <w:top w:val="none" w:sz="0" w:space="0" w:color="auto"/>
        <w:left w:val="none" w:sz="0" w:space="0" w:color="auto"/>
        <w:bottom w:val="none" w:sz="0" w:space="0" w:color="auto"/>
        <w:right w:val="none" w:sz="0" w:space="0" w:color="auto"/>
      </w:divBdr>
    </w:div>
    <w:div w:id="426921972">
      <w:marLeft w:val="0"/>
      <w:marRight w:val="0"/>
      <w:marTop w:val="0"/>
      <w:marBottom w:val="0"/>
      <w:divBdr>
        <w:top w:val="none" w:sz="0" w:space="0" w:color="auto"/>
        <w:left w:val="none" w:sz="0" w:space="0" w:color="auto"/>
        <w:bottom w:val="none" w:sz="0" w:space="0" w:color="auto"/>
        <w:right w:val="none" w:sz="0" w:space="0" w:color="auto"/>
      </w:divBdr>
    </w:div>
    <w:div w:id="426921974">
      <w:marLeft w:val="0"/>
      <w:marRight w:val="0"/>
      <w:marTop w:val="0"/>
      <w:marBottom w:val="0"/>
      <w:divBdr>
        <w:top w:val="none" w:sz="0" w:space="0" w:color="auto"/>
        <w:left w:val="none" w:sz="0" w:space="0" w:color="auto"/>
        <w:bottom w:val="none" w:sz="0" w:space="0" w:color="auto"/>
        <w:right w:val="none" w:sz="0" w:space="0" w:color="auto"/>
      </w:divBdr>
    </w:div>
    <w:div w:id="426921975">
      <w:marLeft w:val="0"/>
      <w:marRight w:val="0"/>
      <w:marTop w:val="0"/>
      <w:marBottom w:val="0"/>
      <w:divBdr>
        <w:top w:val="none" w:sz="0" w:space="0" w:color="auto"/>
        <w:left w:val="none" w:sz="0" w:space="0" w:color="auto"/>
        <w:bottom w:val="none" w:sz="0" w:space="0" w:color="auto"/>
        <w:right w:val="none" w:sz="0" w:space="0" w:color="auto"/>
      </w:divBdr>
      <w:divsChild>
        <w:div w:id="426921977">
          <w:marLeft w:val="0"/>
          <w:marRight w:val="0"/>
          <w:marTop w:val="0"/>
          <w:marBottom w:val="0"/>
          <w:divBdr>
            <w:top w:val="none" w:sz="0" w:space="0" w:color="auto"/>
            <w:left w:val="none" w:sz="0" w:space="0" w:color="auto"/>
            <w:bottom w:val="none" w:sz="0" w:space="0" w:color="auto"/>
            <w:right w:val="none" w:sz="0" w:space="0" w:color="auto"/>
          </w:divBdr>
          <w:divsChild>
            <w:div w:id="4269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1976">
      <w:marLeft w:val="0"/>
      <w:marRight w:val="0"/>
      <w:marTop w:val="0"/>
      <w:marBottom w:val="0"/>
      <w:divBdr>
        <w:top w:val="none" w:sz="0" w:space="0" w:color="auto"/>
        <w:left w:val="none" w:sz="0" w:space="0" w:color="auto"/>
        <w:bottom w:val="none" w:sz="0" w:space="0" w:color="auto"/>
        <w:right w:val="none" w:sz="0" w:space="0" w:color="auto"/>
      </w:divBdr>
    </w:div>
    <w:div w:id="906377338">
      <w:bodyDiv w:val="1"/>
      <w:marLeft w:val="0"/>
      <w:marRight w:val="0"/>
      <w:marTop w:val="0"/>
      <w:marBottom w:val="0"/>
      <w:divBdr>
        <w:top w:val="none" w:sz="0" w:space="0" w:color="auto"/>
        <w:left w:val="none" w:sz="0" w:space="0" w:color="auto"/>
        <w:bottom w:val="none" w:sz="0" w:space="0" w:color="auto"/>
        <w:right w:val="none" w:sz="0" w:space="0" w:color="auto"/>
      </w:divBdr>
    </w:div>
    <w:div w:id="943996629">
      <w:bodyDiv w:val="1"/>
      <w:marLeft w:val="0"/>
      <w:marRight w:val="0"/>
      <w:marTop w:val="0"/>
      <w:marBottom w:val="0"/>
      <w:divBdr>
        <w:top w:val="none" w:sz="0" w:space="0" w:color="auto"/>
        <w:left w:val="none" w:sz="0" w:space="0" w:color="auto"/>
        <w:bottom w:val="none" w:sz="0" w:space="0" w:color="auto"/>
        <w:right w:val="none" w:sz="0" w:space="0" w:color="auto"/>
      </w:divBdr>
      <w:divsChild>
        <w:div w:id="1638024250">
          <w:marLeft w:val="389"/>
          <w:marRight w:val="0"/>
          <w:marTop w:val="44"/>
          <w:marBottom w:val="131"/>
          <w:divBdr>
            <w:top w:val="none" w:sz="0" w:space="0" w:color="auto"/>
            <w:left w:val="none" w:sz="0" w:space="0" w:color="auto"/>
            <w:bottom w:val="none" w:sz="0" w:space="0" w:color="auto"/>
            <w:right w:val="none" w:sz="0" w:space="0" w:color="auto"/>
          </w:divBdr>
        </w:div>
        <w:div w:id="12457713">
          <w:marLeft w:val="389"/>
          <w:marRight w:val="0"/>
          <w:marTop w:val="44"/>
          <w:marBottom w:val="131"/>
          <w:divBdr>
            <w:top w:val="none" w:sz="0" w:space="0" w:color="auto"/>
            <w:left w:val="none" w:sz="0" w:space="0" w:color="auto"/>
            <w:bottom w:val="none" w:sz="0" w:space="0" w:color="auto"/>
            <w:right w:val="none" w:sz="0" w:space="0" w:color="auto"/>
          </w:divBdr>
        </w:div>
        <w:div w:id="626856989">
          <w:marLeft w:val="389"/>
          <w:marRight w:val="0"/>
          <w:marTop w:val="44"/>
          <w:marBottom w:val="131"/>
          <w:divBdr>
            <w:top w:val="none" w:sz="0" w:space="0" w:color="auto"/>
            <w:left w:val="none" w:sz="0" w:space="0" w:color="auto"/>
            <w:bottom w:val="none" w:sz="0" w:space="0" w:color="auto"/>
            <w:right w:val="none" w:sz="0" w:space="0" w:color="auto"/>
          </w:divBdr>
        </w:div>
        <w:div w:id="696345401">
          <w:marLeft w:val="389"/>
          <w:marRight w:val="0"/>
          <w:marTop w:val="44"/>
          <w:marBottom w:val="131"/>
          <w:divBdr>
            <w:top w:val="none" w:sz="0" w:space="0" w:color="auto"/>
            <w:left w:val="none" w:sz="0" w:space="0" w:color="auto"/>
            <w:bottom w:val="none" w:sz="0" w:space="0" w:color="auto"/>
            <w:right w:val="none" w:sz="0" w:space="0" w:color="auto"/>
          </w:divBdr>
        </w:div>
        <w:div w:id="639959111">
          <w:marLeft w:val="389"/>
          <w:marRight w:val="0"/>
          <w:marTop w:val="44"/>
          <w:marBottom w:val="131"/>
          <w:divBdr>
            <w:top w:val="none" w:sz="0" w:space="0" w:color="auto"/>
            <w:left w:val="none" w:sz="0" w:space="0" w:color="auto"/>
            <w:bottom w:val="none" w:sz="0" w:space="0" w:color="auto"/>
            <w:right w:val="none" w:sz="0" w:space="0" w:color="auto"/>
          </w:divBdr>
        </w:div>
      </w:divsChild>
    </w:div>
    <w:div w:id="1052726382">
      <w:bodyDiv w:val="1"/>
      <w:marLeft w:val="0"/>
      <w:marRight w:val="0"/>
      <w:marTop w:val="0"/>
      <w:marBottom w:val="0"/>
      <w:divBdr>
        <w:top w:val="none" w:sz="0" w:space="0" w:color="auto"/>
        <w:left w:val="none" w:sz="0" w:space="0" w:color="auto"/>
        <w:bottom w:val="none" w:sz="0" w:space="0" w:color="auto"/>
        <w:right w:val="none" w:sz="0" w:space="0" w:color="auto"/>
      </w:divBdr>
    </w:div>
    <w:div w:id="1230728755">
      <w:bodyDiv w:val="1"/>
      <w:marLeft w:val="0"/>
      <w:marRight w:val="0"/>
      <w:marTop w:val="0"/>
      <w:marBottom w:val="0"/>
      <w:divBdr>
        <w:top w:val="none" w:sz="0" w:space="0" w:color="auto"/>
        <w:left w:val="none" w:sz="0" w:space="0" w:color="auto"/>
        <w:bottom w:val="none" w:sz="0" w:space="0" w:color="auto"/>
        <w:right w:val="none" w:sz="0" w:space="0" w:color="auto"/>
      </w:divBdr>
      <w:divsChild>
        <w:div w:id="357320266">
          <w:marLeft w:val="389"/>
          <w:marRight w:val="0"/>
          <w:marTop w:val="44"/>
          <w:marBottom w:val="131"/>
          <w:divBdr>
            <w:top w:val="none" w:sz="0" w:space="0" w:color="auto"/>
            <w:left w:val="none" w:sz="0" w:space="0" w:color="auto"/>
            <w:bottom w:val="none" w:sz="0" w:space="0" w:color="auto"/>
            <w:right w:val="none" w:sz="0" w:space="0" w:color="auto"/>
          </w:divBdr>
        </w:div>
        <w:div w:id="436602582">
          <w:marLeft w:val="389"/>
          <w:marRight w:val="0"/>
          <w:marTop w:val="44"/>
          <w:marBottom w:val="131"/>
          <w:divBdr>
            <w:top w:val="none" w:sz="0" w:space="0" w:color="auto"/>
            <w:left w:val="none" w:sz="0" w:space="0" w:color="auto"/>
            <w:bottom w:val="none" w:sz="0" w:space="0" w:color="auto"/>
            <w:right w:val="none" w:sz="0" w:space="0" w:color="auto"/>
          </w:divBdr>
        </w:div>
        <w:div w:id="1385982609">
          <w:marLeft w:val="389"/>
          <w:marRight w:val="0"/>
          <w:marTop w:val="44"/>
          <w:marBottom w:val="131"/>
          <w:divBdr>
            <w:top w:val="none" w:sz="0" w:space="0" w:color="auto"/>
            <w:left w:val="none" w:sz="0" w:space="0" w:color="auto"/>
            <w:bottom w:val="none" w:sz="0" w:space="0" w:color="auto"/>
            <w:right w:val="none" w:sz="0" w:space="0" w:color="auto"/>
          </w:divBdr>
        </w:div>
        <w:div w:id="1658682013">
          <w:marLeft w:val="389"/>
          <w:marRight w:val="0"/>
          <w:marTop w:val="44"/>
          <w:marBottom w:val="131"/>
          <w:divBdr>
            <w:top w:val="none" w:sz="0" w:space="0" w:color="auto"/>
            <w:left w:val="none" w:sz="0" w:space="0" w:color="auto"/>
            <w:bottom w:val="none" w:sz="0" w:space="0" w:color="auto"/>
            <w:right w:val="none" w:sz="0" w:space="0" w:color="auto"/>
          </w:divBdr>
        </w:div>
        <w:div w:id="2049260028">
          <w:marLeft w:val="389"/>
          <w:marRight w:val="0"/>
          <w:marTop w:val="44"/>
          <w:marBottom w:val="131"/>
          <w:divBdr>
            <w:top w:val="none" w:sz="0" w:space="0" w:color="auto"/>
            <w:left w:val="none" w:sz="0" w:space="0" w:color="auto"/>
            <w:bottom w:val="none" w:sz="0" w:space="0" w:color="auto"/>
            <w:right w:val="none" w:sz="0" w:space="0" w:color="auto"/>
          </w:divBdr>
        </w:div>
        <w:div w:id="21592037">
          <w:marLeft w:val="389"/>
          <w:marRight w:val="0"/>
          <w:marTop w:val="44"/>
          <w:marBottom w:val="131"/>
          <w:divBdr>
            <w:top w:val="none" w:sz="0" w:space="0" w:color="auto"/>
            <w:left w:val="none" w:sz="0" w:space="0" w:color="auto"/>
            <w:bottom w:val="none" w:sz="0" w:space="0" w:color="auto"/>
            <w:right w:val="none" w:sz="0" w:space="0" w:color="auto"/>
          </w:divBdr>
        </w:div>
      </w:divsChild>
    </w:div>
    <w:div w:id="1693654378">
      <w:bodyDiv w:val="1"/>
      <w:marLeft w:val="0"/>
      <w:marRight w:val="0"/>
      <w:marTop w:val="0"/>
      <w:marBottom w:val="0"/>
      <w:divBdr>
        <w:top w:val="none" w:sz="0" w:space="0" w:color="auto"/>
        <w:left w:val="none" w:sz="0" w:space="0" w:color="auto"/>
        <w:bottom w:val="none" w:sz="0" w:space="0" w:color="auto"/>
        <w:right w:val="none" w:sz="0" w:space="0" w:color="auto"/>
      </w:divBdr>
      <w:divsChild>
        <w:div w:id="166025558">
          <w:marLeft w:val="360"/>
          <w:marRight w:val="0"/>
          <w:marTop w:val="86"/>
          <w:marBottom w:val="120"/>
          <w:divBdr>
            <w:top w:val="none" w:sz="0" w:space="0" w:color="auto"/>
            <w:left w:val="none" w:sz="0" w:space="0" w:color="auto"/>
            <w:bottom w:val="none" w:sz="0" w:space="0" w:color="auto"/>
            <w:right w:val="none" w:sz="0" w:space="0" w:color="auto"/>
          </w:divBdr>
        </w:div>
        <w:div w:id="702437618">
          <w:marLeft w:val="360"/>
          <w:marRight w:val="0"/>
          <w:marTop w:val="86"/>
          <w:marBottom w:val="120"/>
          <w:divBdr>
            <w:top w:val="none" w:sz="0" w:space="0" w:color="auto"/>
            <w:left w:val="none" w:sz="0" w:space="0" w:color="auto"/>
            <w:bottom w:val="none" w:sz="0" w:space="0" w:color="auto"/>
            <w:right w:val="none" w:sz="0" w:space="0" w:color="auto"/>
          </w:divBdr>
        </w:div>
        <w:div w:id="1821920663">
          <w:marLeft w:val="360"/>
          <w:marRight w:val="0"/>
          <w:marTop w:val="86"/>
          <w:marBottom w:val="120"/>
          <w:divBdr>
            <w:top w:val="none" w:sz="0" w:space="0" w:color="auto"/>
            <w:left w:val="none" w:sz="0" w:space="0" w:color="auto"/>
            <w:bottom w:val="none" w:sz="0" w:space="0" w:color="auto"/>
            <w:right w:val="none" w:sz="0" w:space="0" w:color="auto"/>
          </w:divBdr>
        </w:div>
      </w:divsChild>
    </w:div>
    <w:div w:id="1790977999">
      <w:bodyDiv w:val="1"/>
      <w:marLeft w:val="0"/>
      <w:marRight w:val="0"/>
      <w:marTop w:val="0"/>
      <w:marBottom w:val="0"/>
      <w:divBdr>
        <w:top w:val="none" w:sz="0" w:space="0" w:color="auto"/>
        <w:left w:val="none" w:sz="0" w:space="0" w:color="auto"/>
        <w:bottom w:val="none" w:sz="0" w:space="0" w:color="auto"/>
        <w:right w:val="none" w:sz="0" w:space="0" w:color="auto"/>
      </w:divBdr>
      <w:divsChild>
        <w:div w:id="195969173">
          <w:marLeft w:val="533"/>
          <w:marRight w:val="0"/>
          <w:marTop w:val="0"/>
          <w:marBottom w:val="0"/>
          <w:divBdr>
            <w:top w:val="none" w:sz="0" w:space="0" w:color="auto"/>
            <w:left w:val="none" w:sz="0" w:space="0" w:color="auto"/>
            <w:bottom w:val="none" w:sz="0" w:space="0" w:color="auto"/>
            <w:right w:val="none" w:sz="0" w:space="0" w:color="auto"/>
          </w:divBdr>
        </w:div>
        <w:div w:id="862672097">
          <w:marLeft w:val="533"/>
          <w:marRight w:val="0"/>
          <w:marTop w:val="0"/>
          <w:marBottom w:val="0"/>
          <w:divBdr>
            <w:top w:val="none" w:sz="0" w:space="0" w:color="auto"/>
            <w:left w:val="none" w:sz="0" w:space="0" w:color="auto"/>
            <w:bottom w:val="none" w:sz="0" w:space="0" w:color="auto"/>
            <w:right w:val="none" w:sz="0" w:space="0" w:color="auto"/>
          </w:divBdr>
        </w:div>
        <w:div w:id="890461742">
          <w:marLeft w:val="533"/>
          <w:marRight w:val="0"/>
          <w:marTop w:val="0"/>
          <w:marBottom w:val="0"/>
          <w:divBdr>
            <w:top w:val="none" w:sz="0" w:space="0" w:color="auto"/>
            <w:left w:val="none" w:sz="0" w:space="0" w:color="auto"/>
            <w:bottom w:val="none" w:sz="0" w:space="0" w:color="auto"/>
            <w:right w:val="none" w:sz="0" w:space="0" w:color="auto"/>
          </w:divBdr>
        </w:div>
        <w:div w:id="1722902962">
          <w:marLeft w:val="533"/>
          <w:marRight w:val="0"/>
          <w:marTop w:val="0"/>
          <w:marBottom w:val="0"/>
          <w:divBdr>
            <w:top w:val="none" w:sz="0" w:space="0" w:color="auto"/>
            <w:left w:val="none" w:sz="0" w:space="0" w:color="auto"/>
            <w:bottom w:val="none" w:sz="0" w:space="0" w:color="auto"/>
            <w:right w:val="none" w:sz="0" w:space="0" w:color="auto"/>
          </w:divBdr>
        </w:div>
      </w:divsChild>
    </w:div>
    <w:div w:id="1954634709">
      <w:bodyDiv w:val="1"/>
      <w:marLeft w:val="0"/>
      <w:marRight w:val="0"/>
      <w:marTop w:val="0"/>
      <w:marBottom w:val="0"/>
      <w:divBdr>
        <w:top w:val="none" w:sz="0" w:space="0" w:color="auto"/>
        <w:left w:val="none" w:sz="0" w:space="0" w:color="auto"/>
        <w:bottom w:val="none" w:sz="0" w:space="0" w:color="auto"/>
        <w:right w:val="none" w:sz="0" w:space="0" w:color="auto"/>
      </w:divBdr>
    </w:div>
    <w:div w:id="2004889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7E6D-2D59-3144-AC9E-C20D8DF7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3637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4206</CharactersWithSpaces>
  <SharedDoc>false</SharedDoc>
  <HLinks>
    <vt:vector size="264" baseType="variant">
      <vt:variant>
        <vt:i4>1769528</vt:i4>
      </vt:variant>
      <vt:variant>
        <vt:i4>260</vt:i4>
      </vt:variant>
      <vt:variant>
        <vt:i4>0</vt:i4>
      </vt:variant>
      <vt:variant>
        <vt:i4>5</vt:i4>
      </vt:variant>
      <vt:variant>
        <vt:lpwstr/>
      </vt:variant>
      <vt:variant>
        <vt:lpwstr>_Toc238019368</vt:lpwstr>
      </vt:variant>
      <vt:variant>
        <vt:i4>1769528</vt:i4>
      </vt:variant>
      <vt:variant>
        <vt:i4>254</vt:i4>
      </vt:variant>
      <vt:variant>
        <vt:i4>0</vt:i4>
      </vt:variant>
      <vt:variant>
        <vt:i4>5</vt:i4>
      </vt:variant>
      <vt:variant>
        <vt:lpwstr/>
      </vt:variant>
      <vt:variant>
        <vt:lpwstr>_Toc238019367</vt:lpwstr>
      </vt:variant>
      <vt:variant>
        <vt:i4>1769528</vt:i4>
      </vt:variant>
      <vt:variant>
        <vt:i4>248</vt:i4>
      </vt:variant>
      <vt:variant>
        <vt:i4>0</vt:i4>
      </vt:variant>
      <vt:variant>
        <vt:i4>5</vt:i4>
      </vt:variant>
      <vt:variant>
        <vt:lpwstr/>
      </vt:variant>
      <vt:variant>
        <vt:lpwstr>_Toc238019366</vt:lpwstr>
      </vt:variant>
      <vt:variant>
        <vt:i4>1769528</vt:i4>
      </vt:variant>
      <vt:variant>
        <vt:i4>242</vt:i4>
      </vt:variant>
      <vt:variant>
        <vt:i4>0</vt:i4>
      </vt:variant>
      <vt:variant>
        <vt:i4>5</vt:i4>
      </vt:variant>
      <vt:variant>
        <vt:lpwstr/>
      </vt:variant>
      <vt:variant>
        <vt:lpwstr>_Toc238019365</vt:lpwstr>
      </vt:variant>
      <vt:variant>
        <vt:i4>1769528</vt:i4>
      </vt:variant>
      <vt:variant>
        <vt:i4>236</vt:i4>
      </vt:variant>
      <vt:variant>
        <vt:i4>0</vt:i4>
      </vt:variant>
      <vt:variant>
        <vt:i4>5</vt:i4>
      </vt:variant>
      <vt:variant>
        <vt:lpwstr/>
      </vt:variant>
      <vt:variant>
        <vt:lpwstr>_Toc238019364</vt:lpwstr>
      </vt:variant>
      <vt:variant>
        <vt:i4>1769528</vt:i4>
      </vt:variant>
      <vt:variant>
        <vt:i4>230</vt:i4>
      </vt:variant>
      <vt:variant>
        <vt:i4>0</vt:i4>
      </vt:variant>
      <vt:variant>
        <vt:i4>5</vt:i4>
      </vt:variant>
      <vt:variant>
        <vt:lpwstr/>
      </vt:variant>
      <vt:variant>
        <vt:lpwstr>_Toc238019363</vt:lpwstr>
      </vt:variant>
      <vt:variant>
        <vt:i4>1769528</vt:i4>
      </vt:variant>
      <vt:variant>
        <vt:i4>224</vt:i4>
      </vt:variant>
      <vt:variant>
        <vt:i4>0</vt:i4>
      </vt:variant>
      <vt:variant>
        <vt:i4>5</vt:i4>
      </vt:variant>
      <vt:variant>
        <vt:lpwstr/>
      </vt:variant>
      <vt:variant>
        <vt:lpwstr>_Toc238019362</vt:lpwstr>
      </vt:variant>
      <vt:variant>
        <vt:i4>1769528</vt:i4>
      </vt:variant>
      <vt:variant>
        <vt:i4>218</vt:i4>
      </vt:variant>
      <vt:variant>
        <vt:i4>0</vt:i4>
      </vt:variant>
      <vt:variant>
        <vt:i4>5</vt:i4>
      </vt:variant>
      <vt:variant>
        <vt:lpwstr/>
      </vt:variant>
      <vt:variant>
        <vt:lpwstr>_Toc238019361</vt:lpwstr>
      </vt:variant>
      <vt:variant>
        <vt:i4>1769528</vt:i4>
      </vt:variant>
      <vt:variant>
        <vt:i4>212</vt:i4>
      </vt:variant>
      <vt:variant>
        <vt:i4>0</vt:i4>
      </vt:variant>
      <vt:variant>
        <vt:i4>5</vt:i4>
      </vt:variant>
      <vt:variant>
        <vt:lpwstr/>
      </vt:variant>
      <vt:variant>
        <vt:lpwstr>_Toc238019360</vt:lpwstr>
      </vt:variant>
      <vt:variant>
        <vt:i4>1572920</vt:i4>
      </vt:variant>
      <vt:variant>
        <vt:i4>206</vt:i4>
      </vt:variant>
      <vt:variant>
        <vt:i4>0</vt:i4>
      </vt:variant>
      <vt:variant>
        <vt:i4>5</vt:i4>
      </vt:variant>
      <vt:variant>
        <vt:lpwstr/>
      </vt:variant>
      <vt:variant>
        <vt:lpwstr>_Toc238019359</vt:lpwstr>
      </vt:variant>
      <vt:variant>
        <vt:i4>1572920</vt:i4>
      </vt:variant>
      <vt:variant>
        <vt:i4>200</vt:i4>
      </vt:variant>
      <vt:variant>
        <vt:i4>0</vt:i4>
      </vt:variant>
      <vt:variant>
        <vt:i4>5</vt:i4>
      </vt:variant>
      <vt:variant>
        <vt:lpwstr/>
      </vt:variant>
      <vt:variant>
        <vt:lpwstr>_Toc238019358</vt:lpwstr>
      </vt:variant>
      <vt:variant>
        <vt:i4>1572920</vt:i4>
      </vt:variant>
      <vt:variant>
        <vt:i4>194</vt:i4>
      </vt:variant>
      <vt:variant>
        <vt:i4>0</vt:i4>
      </vt:variant>
      <vt:variant>
        <vt:i4>5</vt:i4>
      </vt:variant>
      <vt:variant>
        <vt:lpwstr/>
      </vt:variant>
      <vt:variant>
        <vt:lpwstr>_Toc238019357</vt:lpwstr>
      </vt:variant>
      <vt:variant>
        <vt:i4>1572920</vt:i4>
      </vt:variant>
      <vt:variant>
        <vt:i4>188</vt:i4>
      </vt:variant>
      <vt:variant>
        <vt:i4>0</vt:i4>
      </vt:variant>
      <vt:variant>
        <vt:i4>5</vt:i4>
      </vt:variant>
      <vt:variant>
        <vt:lpwstr/>
      </vt:variant>
      <vt:variant>
        <vt:lpwstr>_Toc238019356</vt:lpwstr>
      </vt:variant>
      <vt:variant>
        <vt:i4>1572920</vt:i4>
      </vt:variant>
      <vt:variant>
        <vt:i4>182</vt:i4>
      </vt:variant>
      <vt:variant>
        <vt:i4>0</vt:i4>
      </vt:variant>
      <vt:variant>
        <vt:i4>5</vt:i4>
      </vt:variant>
      <vt:variant>
        <vt:lpwstr/>
      </vt:variant>
      <vt:variant>
        <vt:lpwstr>_Toc238019355</vt:lpwstr>
      </vt:variant>
      <vt:variant>
        <vt:i4>1572920</vt:i4>
      </vt:variant>
      <vt:variant>
        <vt:i4>176</vt:i4>
      </vt:variant>
      <vt:variant>
        <vt:i4>0</vt:i4>
      </vt:variant>
      <vt:variant>
        <vt:i4>5</vt:i4>
      </vt:variant>
      <vt:variant>
        <vt:lpwstr/>
      </vt:variant>
      <vt:variant>
        <vt:lpwstr>_Toc238019354</vt:lpwstr>
      </vt:variant>
      <vt:variant>
        <vt:i4>1572920</vt:i4>
      </vt:variant>
      <vt:variant>
        <vt:i4>170</vt:i4>
      </vt:variant>
      <vt:variant>
        <vt:i4>0</vt:i4>
      </vt:variant>
      <vt:variant>
        <vt:i4>5</vt:i4>
      </vt:variant>
      <vt:variant>
        <vt:lpwstr/>
      </vt:variant>
      <vt:variant>
        <vt:lpwstr>_Toc238019353</vt:lpwstr>
      </vt:variant>
      <vt:variant>
        <vt:i4>1572920</vt:i4>
      </vt:variant>
      <vt:variant>
        <vt:i4>164</vt:i4>
      </vt:variant>
      <vt:variant>
        <vt:i4>0</vt:i4>
      </vt:variant>
      <vt:variant>
        <vt:i4>5</vt:i4>
      </vt:variant>
      <vt:variant>
        <vt:lpwstr/>
      </vt:variant>
      <vt:variant>
        <vt:lpwstr>_Toc238019352</vt:lpwstr>
      </vt:variant>
      <vt:variant>
        <vt:i4>1572920</vt:i4>
      </vt:variant>
      <vt:variant>
        <vt:i4>158</vt:i4>
      </vt:variant>
      <vt:variant>
        <vt:i4>0</vt:i4>
      </vt:variant>
      <vt:variant>
        <vt:i4>5</vt:i4>
      </vt:variant>
      <vt:variant>
        <vt:lpwstr/>
      </vt:variant>
      <vt:variant>
        <vt:lpwstr>_Toc238019351</vt:lpwstr>
      </vt:variant>
      <vt:variant>
        <vt:i4>1572920</vt:i4>
      </vt:variant>
      <vt:variant>
        <vt:i4>152</vt:i4>
      </vt:variant>
      <vt:variant>
        <vt:i4>0</vt:i4>
      </vt:variant>
      <vt:variant>
        <vt:i4>5</vt:i4>
      </vt:variant>
      <vt:variant>
        <vt:lpwstr/>
      </vt:variant>
      <vt:variant>
        <vt:lpwstr>_Toc238019350</vt:lpwstr>
      </vt:variant>
      <vt:variant>
        <vt:i4>1638456</vt:i4>
      </vt:variant>
      <vt:variant>
        <vt:i4>146</vt:i4>
      </vt:variant>
      <vt:variant>
        <vt:i4>0</vt:i4>
      </vt:variant>
      <vt:variant>
        <vt:i4>5</vt:i4>
      </vt:variant>
      <vt:variant>
        <vt:lpwstr/>
      </vt:variant>
      <vt:variant>
        <vt:lpwstr>_Toc238019349</vt:lpwstr>
      </vt:variant>
      <vt:variant>
        <vt:i4>1638456</vt:i4>
      </vt:variant>
      <vt:variant>
        <vt:i4>140</vt:i4>
      </vt:variant>
      <vt:variant>
        <vt:i4>0</vt:i4>
      </vt:variant>
      <vt:variant>
        <vt:i4>5</vt:i4>
      </vt:variant>
      <vt:variant>
        <vt:lpwstr/>
      </vt:variant>
      <vt:variant>
        <vt:lpwstr>_Toc238019348</vt:lpwstr>
      </vt:variant>
      <vt:variant>
        <vt:i4>1638456</vt:i4>
      </vt:variant>
      <vt:variant>
        <vt:i4>134</vt:i4>
      </vt:variant>
      <vt:variant>
        <vt:i4>0</vt:i4>
      </vt:variant>
      <vt:variant>
        <vt:i4>5</vt:i4>
      </vt:variant>
      <vt:variant>
        <vt:lpwstr/>
      </vt:variant>
      <vt:variant>
        <vt:lpwstr>_Toc238019347</vt:lpwstr>
      </vt:variant>
      <vt:variant>
        <vt:i4>1638456</vt:i4>
      </vt:variant>
      <vt:variant>
        <vt:i4>128</vt:i4>
      </vt:variant>
      <vt:variant>
        <vt:i4>0</vt:i4>
      </vt:variant>
      <vt:variant>
        <vt:i4>5</vt:i4>
      </vt:variant>
      <vt:variant>
        <vt:lpwstr/>
      </vt:variant>
      <vt:variant>
        <vt:lpwstr>_Toc238019346</vt:lpwstr>
      </vt:variant>
      <vt:variant>
        <vt:i4>1638456</vt:i4>
      </vt:variant>
      <vt:variant>
        <vt:i4>122</vt:i4>
      </vt:variant>
      <vt:variant>
        <vt:i4>0</vt:i4>
      </vt:variant>
      <vt:variant>
        <vt:i4>5</vt:i4>
      </vt:variant>
      <vt:variant>
        <vt:lpwstr/>
      </vt:variant>
      <vt:variant>
        <vt:lpwstr>_Toc238019345</vt:lpwstr>
      </vt:variant>
      <vt:variant>
        <vt:i4>1638456</vt:i4>
      </vt:variant>
      <vt:variant>
        <vt:i4>116</vt:i4>
      </vt:variant>
      <vt:variant>
        <vt:i4>0</vt:i4>
      </vt:variant>
      <vt:variant>
        <vt:i4>5</vt:i4>
      </vt:variant>
      <vt:variant>
        <vt:lpwstr/>
      </vt:variant>
      <vt:variant>
        <vt:lpwstr>_Toc238019344</vt:lpwstr>
      </vt:variant>
      <vt:variant>
        <vt:i4>1638456</vt:i4>
      </vt:variant>
      <vt:variant>
        <vt:i4>110</vt:i4>
      </vt:variant>
      <vt:variant>
        <vt:i4>0</vt:i4>
      </vt:variant>
      <vt:variant>
        <vt:i4>5</vt:i4>
      </vt:variant>
      <vt:variant>
        <vt:lpwstr/>
      </vt:variant>
      <vt:variant>
        <vt:lpwstr>_Toc238019343</vt:lpwstr>
      </vt:variant>
      <vt:variant>
        <vt:i4>1638456</vt:i4>
      </vt:variant>
      <vt:variant>
        <vt:i4>104</vt:i4>
      </vt:variant>
      <vt:variant>
        <vt:i4>0</vt:i4>
      </vt:variant>
      <vt:variant>
        <vt:i4>5</vt:i4>
      </vt:variant>
      <vt:variant>
        <vt:lpwstr/>
      </vt:variant>
      <vt:variant>
        <vt:lpwstr>_Toc238019342</vt:lpwstr>
      </vt:variant>
      <vt:variant>
        <vt:i4>1638456</vt:i4>
      </vt:variant>
      <vt:variant>
        <vt:i4>98</vt:i4>
      </vt:variant>
      <vt:variant>
        <vt:i4>0</vt:i4>
      </vt:variant>
      <vt:variant>
        <vt:i4>5</vt:i4>
      </vt:variant>
      <vt:variant>
        <vt:lpwstr/>
      </vt:variant>
      <vt:variant>
        <vt:lpwstr>_Toc238019341</vt:lpwstr>
      </vt:variant>
      <vt:variant>
        <vt:i4>1638456</vt:i4>
      </vt:variant>
      <vt:variant>
        <vt:i4>92</vt:i4>
      </vt:variant>
      <vt:variant>
        <vt:i4>0</vt:i4>
      </vt:variant>
      <vt:variant>
        <vt:i4>5</vt:i4>
      </vt:variant>
      <vt:variant>
        <vt:lpwstr/>
      </vt:variant>
      <vt:variant>
        <vt:lpwstr>_Toc238019340</vt:lpwstr>
      </vt:variant>
      <vt:variant>
        <vt:i4>1966136</vt:i4>
      </vt:variant>
      <vt:variant>
        <vt:i4>86</vt:i4>
      </vt:variant>
      <vt:variant>
        <vt:i4>0</vt:i4>
      </vt:variant>
      <vt:variant>
        <vt:i4>5</vt:i4>
      </vt:variant>
      <vt:variant>
        <vt:lpwstr/>
      </vt:variant>
      <vt:variant>
        <vt:lpwstr>_Toc238019339</vt:lpwstr>
      </vt:variant>
      <vt:variant>
        <vt:i4>1966136</vt:i4>
      </vt:variant>
      <vt:variant>
        <vt:i4>80</vt:i4>
      </vt:variant>
      <vt:variant>
        <vt:i4>0</vt:i4>
      </vt:variant>
      <vt:variant>
        <vt:i4>5</vt:i4>
      </vt:variant>
      <vt:variant>
        <vt:lpwstr/>
      </vt:variant>
      <vt:variant>
        <vt:lpwstr>_Toc238019338</vt:lpwstr>
      </vt:variant>
      <vt:variant>
        <vt:i4>1966136</vt:i4>
      </vt:variant>
      <vt:variant>
        <vt:i4>74</vt:i4>
      </vt:variant>
      <vt:variant>
        <vt:i4>0</vt:i4>
      </vt:variant>
      <vt:variant>
        <vt:i4>5</vt:i4>
      </vt:variant>
      <vt:variant>
        <vt:lpwstr/>
      </vt:variant>
      <vt:variant>
        <vt:lpwstr>_Toc238019337</vt:lpwstr>
      </vt:variant>
      <vt:variant>
        <vt:i4>1966136</vt:i4>
      </vt:variant>
      <vt:variant>
        <vt:i4>68</vt:i4>
      </vt:variant>
      <vt:variant>
        <vt:i4>0</vt:i4>
      </vt:variant>
      <vt:variant>
        <vt:i4>5</vt:i4>
      </vt:variant>
      <vt:variant>
        <vt:lpwstr/>
      </vt:variant>
      <vt:variant>
        <vt:lpwstr>_Toc238019336</vt:lpwstr>
      </vt:variant>
      <vt:variant>
        <vt:i4>1966136</vt:i4>
      </vt:variant>
      <vt:variant>
        <vt:i4>62</vt:i4>
      </vt:variant>
      <vt:variant>
        <vt:i4>0</vt:i4>
      </vt:variant>
      <vt:variant>
        <vt:i4>5</vt:i4>
      </vt:variant>
      <vt:variant>
        <vt:lpwstr/>
      </vt:variant>
      <vt:variant>
        <vt:lpwstr>_Toc238019335</vt:lpwstr>
      </vt:variant>
      <vt:variant>
        <vt:i4>1966136</vt:i4>
      </vt:variant>
      <vt:variant>
        <vt:i4>56</vt:i4>
      </vt:variant>
      <vt:variant>
        <vt:i4>0</vt:i4>
      </vt:variant>
      <vt:variant>
        <vt:i4>5</vt:i4>
      </vt:variant>
      <vt:variant>
        <vt:lpwstr/>
      </vt:variant>
      <vt:variant>
        <vt:lpwstr>_Toc238019334</vt:lpwstr>
      </vt:variant>
      <vt:variant>
        <vt:i4>1966136</vt:i4>
      </vt:variant>
      <vt:variant>
        <vt:i4>50</vt:i4>
      </vt:variant>
      <vt:variant>
        <vt:i4>0</vt:i4>
      </vt:variant>
      <vt:variant>
        <vt:i4>5</vt:i4>
      </vt:variant>
      <vt:variant>
        <vt:lpwstr/>
      </vt:variant>
      <vt:variant>
        <vt:lpwstr>_Toc238019333</vt:lpwstr>
      </vt:variant>
      <vt:variant>
        <vt:i4>1966136</vt:i4>
      </vt:variant>
      <vt:variant>
        <vt:i4>44</vt:i4>
      </vt:variant>
      <vt:variant>
        <vt:i4>0</vt:i4>
      </vt:variant>
      <vt:variant>
        <vt:i4>5</vt:i4>
      </vt:variant>
      <vt:variant>
        <vt:lpwstr/>
      </vt:variant>
      <vt:variant>
        <vt:lpwstr>_Toc238019332</vt:lpwstr>
      </vt:variant>
      <vt:variant>
        <vt:i4>1966136</vt:i4>
      </vt:variant>
      <vt:variant>
        <vt:i4>38</vt:i4>
      </vt:variant>
      <vt:variant>
        <vt:i4>0</vt:i4>
      </vt:variant>
      <vt:variant>
        <vt:i4>5</vt:i4>
      </vt:variant>
      <vt:variant>
        <vt:lpwstr/>
      </vt:variant>
      <vt:variant>
        <vt:lpwstr>_Toc238019331</vt:lpwstr>
      </vt:variant>
      <vt:variant>
        <vt:i4>1966136</vt:i4>
      </vt:variant>
      <vt:variant>
        <vt:i4>32</vt:i4>
      </vt:variant>
      <vt:variant>
        <vt:i4>0</vt:i4>
      </vt:variant>
      <vt:variant>
        <vt:i4>5</vt:i4>
      </vt:variant>
      <vt:variant>
        <vt:lpwstr/>
      </vt:variant>
      <vt:variant>
        <vt:lpwstr>_Toc238019330</vt:lpwstr>
      </vt:variant>
      <vt:variant>
        <vt:i4>2031672</vt:i4>
      </vt:variant>
      <vt:variant>
        <vt:i4>26</vt:i4>
      </vt:variant>
      <vt:variant>
        <vt:i4>0</vt:i4>
      </vt:variant>
      <vt:variant>
        <vt:i4>5</vt:i4>
      </vt:variant>
      <vt:variant>
        <vt:lpwstr/>
      </vt:variant>
      <vt:variant>
        <vt:lpwstr>_Toc238019329</vt:lpwstr>
      </vt:variant>
      <vt:variant>
        <vt:i4>2031672</vt:i4>
      </vt:variant>
      <vt:variant>
        <vt:i4>20</vt:i4>
      </vt:variant>
      <vt:variant>
        <vt:i4>0</vt:i4>
      </vt:variant>
      <vt:variant>
        <vt:i4>5</vt:i4>
      </vt:variant>
      <vt:variant>
        <vt:lpwstr/>
      </vt:variant>
      <vt:variant>
        <vt:lpwstr>_Toc238019328</vt:lpwstr>
      </vt:variant>
      <vt:variant>
        <vt:i4>2031672</vt:i4>
      </vt:variant>
      <vt:variant>
        <vt:i4>14</vt:i4>
      </vt:variant>
      <vt:variant>
        <vt:i4>0</vt:i4>
      </vt:variant>
      <vt:variant>
        <vt:i4>5</vt:i4>
      </vt:variant>
      <vt:variant>
        <vt:lpwstr/>
      </vt:variant>
      <vt:variant>
        <vt:lpwstr>_Toc238019327</vt:lpwstr>
      </vt:variant>
      <vt:variant>
        <vt:i4>2031672</vt:i4>
      </vt:variant>
      <vt:variant>
        <vt:i4>8</vt:i4>
      </vt:variant>
      <vt:variant>
        <vt:i4>0</vt:i4>
      </vt:variant>
      <vt:variant>
        <vt:i4>5</vt:i4>
      </vt:variant>
      <vt:variant>
        <vt:lpwstr/>
      </vt:variant>
      <vt:variant>
        <vt:lpwstr>_Toc238019326</vt:lpwstr>
      </vt:variant>
      <vt:variant>
        <vt:i4>2031672</vt:i4>
      </vt:variant>
      <vt:variant>
        <vt:i4>2</vt:i4>
      </vt:variant>
      <vt:variant>
        <vt:i4>0</vt:i4>
      </vt:variant>
      <vt:variant>
        <vt:i4>5</vt:i4>
      </vt:variant>
      <vt:variant>
        <vt:lpwstr/>
      </vt:variant>
      <vt:variant>
        <vt:lpwstr>_Toc238019325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Engert</dc:creator>
  <cp:lastModifiedBy>Réne Brünn</cp:lastModifiedBy>
  <cp:revision>3</cp:revision>
  <cp:lastPrinted>2016-03-18T12:46:00Z</cp:lastPrinted>
  <dcterms:created xsi:type="dcterms:W3CDTF">2019-08-09T14:15:00Z</dcterms:created>
  <dcterms:modified xsi:type="dcterms:W3CDTF">2019-08-09T14:16:00Z</dcterms:modified>
</cp:coreProperties>
</file>