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A9475" w14:textId="77777777" w:rsidR="009C2C53" w:rsidRPr="0093116A" w:rsidRDefault="009C2C53" w:rsidP="00681944">
      <w:pPr>
        <w:spacing w:after="120"/>
        <w:jc w:val="both"/>
        <w:rPr>
          <w:b/>
          <w:u w:val="single"/>
        </w:rPr>
      </w:pPr>
      <w:r w:rsidRPr="0093116A">
        <w:rPr>
          <w:b/>
          <w:u w:val="single"/>
        </w:rPr>
        <w:t>Frage:</w:t>
      </w:r>
      <w:r>
        <w:rPr>
          <w:b/>
          <w:u w:val="single"/>
        </w:rPr>
        <w:t xml:space="preserve"> </w:t>
      </w:r>
    </w:p>
    <w:p w14:paraId="7A8E0898" w14:textId="11FE4ABE" w:rsidR="009C2C53" w:rsidRPr="0093116A" w:rsidRDefault="009C2C53" w:rsidP="00681944">
      <w:pPr>
        <w:spacing w:after="120"/>
        <w:jc w:val="both"/>
      </w:pPr>
      <w:r w:rsidRPr="0093116A">
        <w:t xml:space="preserve">Was kann </w:t>
      </w:r>
      <w:r w:rsidR="00681944">
        <w:t>man</w:t>
      </w:r>
      <w:r w:rsidRPr="0093116A">
        <w:t xml:space="preserve"> tun, wenn </w:t>
      </w:r>
      <w:r w:rsidR="00681944">
        <w:t>man seiner</w:t>
      </w:r>
      <w:r w:rsidRPr="0093116A">
        <w:t xml:space="preserve"> Verantwortung </w:t>
      </w:r>
      <w:r w:rsidR="00681944">
        <w:t xml:space="preserve">als Anlagenbetreiber </w:t>
      </w:r>
      <w:r w:rsidRPr="00685907">
        <w:rPr>
          <w:u w:val="single"/>
        </w:rPr>
        <w:t>nicht</w:t>
      </w:r>
      <w:r w:rsidRPr="0093116A">
        <w:t xml:space="preserve"> nachkommen kann? </w:t>
      </w:r>
    </w:p>
    <w:p w14:paraId="35ECA2FC" w14:textId="274928CC" w:rsidR="009C2C53" w:rsidRPr="0093116A" w:rsidRDefault="00681944" w:rsidP="00681944">
      <w:pPr>
        <w:spacing w:after="120"/>
        <w:jc w:val="both"/>
        <w:rPr>
          <w:b/>
          <w:u w:val="single"/>
        </w:rPr>
      </w:pPr>
      <w:r>
        <w:rPr>
          <w:b/>
          <w:u w:val="single"/>
        </w:rPr>
        <w:t>Antwort</w:t>
      </w:r>
      <w:r w:rsidR="009C2C53" w:rsidRPr="0093116A">
        <w:rPr>
          <w:b/>
          <w:u w:val="single"/>
        </w:rPr>
        <w:t>:</w:t>
      </w:r>
    </w:p>
    <w:p w14:paraId="52356973" w14:textId="2F7FCA1D" w:rsidR="009C2C53" w:rsidRDefault="009C2C53" w:rsidP="00681944">
      <w:pPr>
        <w:spacing w:after="120"/>
        <w:jc w:val="both"/>
      </w:pPr>
      <w:r w:rsidRPr="0093116A">
        <w:t xml:space="preserve">Aus juristischer Sicht liegen die Aufgabe und die Verantwortung das Unternehmen richtig zu organisieren und zu führen, in erster Linie immer beim Eigentümer, Unternehmer oder Besitzer. Wenn diese Person </w:t>
      </w:r>
      <w:r>
        <w:t>die</w:t>
      </w:r>
      <w:r w:rsidRPr="0093116A">
        <w:t xml:space="preserve"> ihm obliegenden Pflichten nicht selbst wahrnehmen kann, z. B. aufgrund von Zeit</w:t>
      </w:r>
      <w:r>
        <w:t>mangel</w:t>
      </w:r>
      <w:r w:rsidRPr="0093116A">
        <w:t xml:space="preserve"> oder wie im Elektrobereich zumeist Kenntnismangel, muss er diese Pflichten an fachlich und persönlich geeignete </w:t>
      </w:r>
      <w:r>
        <w:t>Personen,</w:t>
      </w:r>
      <w:r w:rsidRPr="0093116A">
        <w:t xml:space="preserve"> </w:t>
      </w:r>
      <w:r w:rsidR="000F4452">
        <w:t>k</w:t>
      </w:r>
      <w:r w:rsidR="000F4452" w:rsidRPr="0093116A">
        <w:t>raft</w:t>
      </w:r>
      <w:r w:rsidRPr="0093116A">
        <w:t xml:space="preserve"> seines Amtes</w:t>
      </w:r>
      <w:r>
        <w:t>,</w:t>
      </w:r>
      <w:r w:rsidRPr="0093116A">
        <w:t xml:space="preserve"> delegieren. Bei dieser Übertragung durch Delegation sind</w:t>
      </w:r>
      <w:r>
        <w:t>:</w:t>
      </w:r>
    </w:p>
    <w:p w14:paraId="661B3AB0" w14:textId="1C865C82" w:rsidR="009C2C53" w:rsidRDefault="009C2C53" w:rsidP="00681944">
      <w:pPr>
        <w:pStyle w:val="Listenabsatz"/>
        <w:numPr>
          <w:ilvl w:val="0"/>
          <w:numId w:val="23"/>
        </w:numPr>
        <w:spacing w:after="120"/>
        <w:ind w:left="426"/>
        <w:jc w:val="both"/>
      </w:pPr>
      <w:r w:rsidRPr="0093116A">
        <w:t xml:space="preserve">die sachlichen Verantwortungsbereiche (übertragene Unternehmerpflichten) in Hinblick auf </w:t>
      </w:r>
      <w:r w:rsidRPr="00681944">
        <w:rPr>
          <w:u w:val="single"/>
        </w:rPr>
        <w:t>eigenverantwortlich</w:t>
      </w:r>
      <w:r w:rsidRPr="0093116A">
        <w:t xml:space="preserve"> wahrzunehmende Pflichten</w:t>
      </w:r>
      <w:r>
        <w:t>,</w:t>
      </w:r>
    </w:p>
    <w:p w14:paraId="3DA770F1" w14:textId="7D9F5077" w:rsidR="009C2C53" w:rsidRDefault="009C2C53" w:rsidP="00681944">
      <w:pPr>
        <w:pStyle w:val="Listenabsatz"/>
        <w:numPr>
          <w:ilvl w:val="0"/>
          <w:numId w:val="23"/>
        </w:numPr>
        <w:spacing w:after="120"/>
        <w:ind w:left="426"/>
        <w:jc w:val="both"/>
      </w:pPr>
      <w:r w:rsidRPr="0093116A">
        <w:t>die Entscheidungskompetenz (insbesondere in organisatorischer, personeller und finanzieller Hinsicht)</w:t>
      </w:r>
      <w:r>
        <w:t>,</w:t>
      </w:r>
    </w:p>
    <w:p w14:paraId="5BA4A2D1" w14:textId="70E776CA" w:rsidR="009C2C53" w:rsidRDefault="009C2C53" w:rsidP="00681944">
      <w:pPr>
        <w:pStyle w:val="Listenabsatz"/>
        <w:numPr>
          <w:ilvl w:val="0"/>
          <w:numId w:val="23"/>
        </w:numPr>
        <w:spacing w:after="120"/>
        <w:ind w:left="426"/>
        <w:jc w:val="both"/>
      </w:pPr>
      <w:r w:rsidRPr="0093116A">
        <w:t>sowie der Umfang der Tätigkeit schriftlich (bei der Delegation an eine externe Firma per Vertrag) zu dokumentieren und beiderseitig zu unterschreiben.</w:t>
      </w:r>
    </w:p>
    <w:p w14:paraId="560720E3" w14:textId="77777777" w:rsidR="009C2C53" w:rsidRPr="0093116A" w:rsidRDefault="009C2C53" w:rsidP="00681944">
      <w:pPr>
        <w:spacing w:after="120"/>
        <w:jc w:val="both"/>
      </w:pPr>
      <w:r w:rsidRPr="0093116A">
        <w:t>Ziel dieser Delegation ist jedoch nicht, die Aufgaben als Unternehmer von sich zu weisen („</w:t>
      </w:r>
      <w:r w:rsidRPr="0093116A">
        <w:rPr>
          <w:b/>
          <w:i/>
        </w:rPr>
        <w:t xml:space="preserve">Wer delegiert, muss </w:t>
      </w:r>
      <w:r>
        <w:rPr>
          <w:b/>
          <w:i/>
        </w:rPr>
        <w:t>seiner Auswahl- und Kontrollverantwortung nachkommen</w:t>
      </w:r>
      <w:r w:rsidRPr="00203C6C">
        <w:rPr>
          <w:i/>
        </w:rPr>
        <w:t>“</w:t>
      </w:r>
      <w:r w:rsidRPr="0093116A">
        <w:t>)</w:t>
      </w:r>
      <w:r>
        <w:t>,</w:t>
      </w:r>
      <w:r w:rsidRPr="0093116A">
        <w:t xml:space="preserve"> sondern dem Pflichtenübernehmer unabdingbar in die Unternehmensprozesse einzubeziehen</w:t>
      </w:r>
      <w:r>
        <w:t xml:space="preserve">. Hierzu ist der </w:t>
      </w:r>
      <w:r w:rsidRPr="0093116A">
        <w:t xml:space="preserve">Pflichtenübernehmer mit den entsprechenden Kompetenzen </w:t>
      </w:r>
      <w:r w:rsidRPr="0093116A">
        <w:rPr>
          <w:b/>
        </w:rPr>
        <w:t>(Zuständigkeiten + Befugnisse = Kompetenz)</w:t>
      </w:r>
      <w:r w:rsidRPr="0093116A">
        <w:t xml:space="preserve"> auszustatten, welche für die Wahrnehmung seiner ihm (vertraglich) übertragenen Aufgaben (z. B. den Unternehmer in allen elektrotechnische</w:t>
      </w:r>
      <w:r>
        <w:t>n</w:t>
      </w:r>
      <w:r w:rsidRPr="0093116A">
        <w:t xml:space="preserve"> Fragen zu vertreten) bedeutsam sind. Dazu </w:t>
      </w:r>
      <w:r>
        <w:t>sind</w:t>
      </w:r>
      <w:r w:rsidRPr="0093116A">
        <w:t xml:space="preserve"> die Kenntnis und </w:t>
      </w:r>
      <w:r>
        <w:t xml:space="preserve">die </w:t>
      </w:r>
      <w:r w:rsidRPr="0093116A">
        <w:t xml:space="preserve">Ausgestaltung der entsprechenden Schnittstellen </w:t>
      </w:r>
      <w:r>
        <w:t xml:space="preserve">insbesondere </w:t>
      </w:r>
      <w:r w:rsidRPr="0093116A">
        <w:t xml:space="preserve">zur Instandhaltungsplanung, </w:t>
      </w:r>
      <w:r>
        <w:t xml:space="preserve">zum </w:t>
      </w:r>
      <w:r w:rsidRPr="0093116A">
        <w:t xml:space="preserve">Personalbereich, </w:t>
      </w:r>
      <w:r>
        <w:t xml:space="preserve">zum </w:t>
      </w:r>
      <w:r w:rsidRPr="0093116A">
        <w:t xml:space="preserve">Einkauf und </w:t>
      </w:r>
      <w:r>
        <w:t xml:space="preserve">zum </w:t>
      </w:r>
      <w:r w:rsidRPr="0093116A">
        <w:t xml:space="preserve">EDV-Bereich erforderlich. </w:t>
      </w:r>
    </w:p>
    <w:p w14:paraId="6A85930F" w14:textId="58A675E6" w:rsidR="009C2C53" w:rsidRDefault="009C2C53" w:rsidP="00681944">
      <w:pPr>
        <w:spacing w:after="120"/>
        <w:jc w:val="both"/>
      </w:pPr>
      <w:r w:rsidRPr="0093116A">
        <w:t>In der Praxis zeigt sich häufig, dass Unternehmerpflichten</w:t>
      </w:r>
      <w:r>
        <w:t>,</w:t>
      </w:r>
      <w:r w:rsidRPr="0093116A">
        <w:t xml:space="preserve"> z. B. in Form eines Betreiber</w:t>
      </w:r>
      <w:r w:rsidR="000F4452">
        <w:t>-</w:t>
      </w:r>
      <w:r w:rsidRPr="0093116A">
        <w:t>vertrages</w:t>
      </w:r>
      <w:r>
        <w:t>,</w:t>
      </w:r>
      <w:r w:rsidRPr="0093116A">
        <w:t xml:space="preserve"> übertragen </w:t>
      </w:r>
      <w:r>
        <w:t>werden.</w:t>
      </w:r>
      <w:r w:rsidRPr="0093116A">
        <w:t xml:space="preserve"> </w:t>
      </w:r>
      <w:r>
        <w:t>Das hierfür erforderliche</w:t>
      </w:r>
      <w:r w:rsidRPr="0093116A">
        <w:t xml:space="preserve"> Maß an Kompetenz</w:t>
      </w:r>
      <w:r>
        <w:t>,</w:t>
      </w:r>
      <w:r w:rsidRPr="0093116A">
        <w:t xml:space="preserve"> um die übertragenen Pflichten durchführen zu können, </w:t>
      </w:r>
      <w:r>
        <w:t xml:space="preserve">ist </w:t>
      </w:r>
      <w:r w:rsidRPr="0093116A">
        <w:t xml:space="preserve">an den Schnittstellen </w:t>
      </w:r>
      <w:r>
        <w:t xml:space="preserve">häufig </w:t>
      </w:r>
      <w:r w:rsidRPr="0093116A">
        <w:t>nicht bekannt.</w:t>
      </w:r>
    </w:p>
    <w:p w14:paraId="5D246AD3" w14:textId="2F54F569" w:rsidR="00CC6301" w:rsidRPr="00CC6301" w:rsidRDefault="00CC6301" w:rsidP="00681944">
      <w:pPr>
        <w:spacing w:after="120"/>
        <w:jc w:val="both"/>
        <w:rPr>
          <w:b/>
          <w:u w:val="single"/>
        </w:rPr>
      </w:pPr>
      <w:r w:rsidRPr="00CC6301">
        <w:rPr>
          <w:b/>
          <w:u w:val="single"/>
        </w:rPr>
        <w:t>Praxisbeispiel:</w:t>
      </w:r>
    </w:p>
    <w:p w14:paraId="21678430" w14:textId="05E44716" w:rsidR="009C2C53" w:rsidRPr="0093116A" w:rsidRDefault="009C2C53" w:rsidP="00681944">
      <w:pPr>
        <w:spacing w:after="120"/>
        <w:jc w:val="both"/>
      </w:pPr>
      <w:r w:rsidRPr="0093116A">
        <w:t xml:space="preserve">In </w:t>
      </w:r>
      <w:r w:rsidR="00CC6301">
        <w:t>einem</w:t>
      </w:r>
      <w:r w:rsidRPr="0093116A">
        <w:t xml:space="preserve"> elektrischen Instandhaltungsbereich werden Wartungsintervalle und -</w:t>
      </w:r>
      <w:r w:rsidR="002B6B4B">
        <w:t>e</w:t>
      </w:r>
      <w:r w:rsidRPr="0093116A">
        <w:t>insätze für die elektrotechnischen Anlagen zentral über eine übergeordnete Holding terminiert und Fremdfirmen, ohne das</w:t>
      </w:r>
      <w:r>
        <w:t>s</w:t>
      </w:r>
      <w:r w:rsidRPr="0093116A">
        <w:t xml:space="preserve"> der elektrische Anlagenbetreiber dabei Einfluss auf d</w:t>
      </w:r>
      <w:r>
        <w:t xml:space="preserve">ie Auswahl der </w:t>
      </w:r>
      <w:r w:rsidRPr="0093116A">
        <w:t xml:space="preserve">Fremdfirmen nehmen kann, über den zentral übergeordneten Einkauf bestellt und beauftragt. </w:t>
      </w:r>
      <w:r>
        <w:t xml:space="preserve">Teilweise arbeiten die so beauftragten Fremdunternehmen </w:t>
      </w:r>
      <w:r w:rsidRPr="00A843AD">
        <w:rPr>
          <w:u w:val="single"/>
        </w:rPr>
        <w:t>ohne</w:t>
      </w:r>
      <w:r w:rsidRPr="00A843AD">
        <w:t xml:space="preserve"> </w:t>
      </w:r>
      <w:r>
        <w:t>jegliche Kenntnisse des Anlagenbetreibers der Elektrotechnik in seinem Verantwortungsbereich. S</w:t>
      </w:r>
      <w:r w:rsidRPr="0093116A">
        <w:t xml:space="preserve">einer ihm vertraglich übertragenen Betreiberverantwortung </w:t>
      </w:r>
      <w:r>
        <w:t>(intern und extern) kan</w:t>
      </w:r>
      <w:bookmarkStart w:id="0" w:name="_GoBack"/>
      <w:bookmarkEnd w:id="0"/>
      <w:r>
        <w:t>n er</w:t>
      </w:r>
      <w:r w:rsidRPr="0093116A">
        <w:t xml:space="preserve">, aufgrund </w:t>
      </w:r>
      <w:r>
        <w:t xml:space="preserve">der </w:t>
      </w:r>
      <w:r w:rsidRPr="0093116A">
        <w:t>fehlerhafte</w:t>
      </w:r>
      <w:r>
        <w:t>n</w:t>
      </w:r>
      <w:r w:rsidRPr="0093116A">
        <w:t xml:space="preserve"> </w:t>
      </w:r>
      <w:r>
        <w:t xml:space="preserve">Organisation, </w:t>
      </w:r>
      <w:r w:rsidRPr="0093116A">
        <w:t xml:space="preserve">Delegation und mangelhafter Schnittstellendefinierung seitens des Unternehmers </w:t>
      </w:r>
      <w:r>
        <w:t xml:space="preserve">oft </w:t>
      </w:r>
      <w:r w:rsidRPr="0093116A">
        <w:t xml:space="preserve">gar </w:t>
      </w:r>
      <w:r w:rsidRPr="00685907">
        <w:rPr>
          <w:u w:val="single"/>
        </w:rPr>
        <w:t>nicht</w:t>
      </w:r>
      <w:r>
        <w:t xml:space="preserve"> nachkommen</w:t>
      </w:r>
      <w:r w:rsidRPr="0093116A">
        <w:t xml:space="preserve">. </w:t>
      </w:r>
    </w:p>
    <w:p w14:paraId="1B46E1D5" w14:textId="77777777" w:rsidR="009C2C53" w:rsidRPr="00CC6301" w:rsidRDefault="009C2C53" w:rsidP="00681944">
      <w:pPr>
        <w:spacing w:after="120"/>
        <w:jc w:val="both"/>
      </w:pPr>
      <w:r w:rsidRPr="00CC6301">
        <w:t>Zur Problemlösung in diesem Beispiel gibt es folgenden Ansatz:</w:t>
      </w:r>
    </w:p>
    <w:p w14:paraId="015D904E" w14:textId="43D2A113" w:rsidR="009C2C53" w:rsidRPr="00D4477B" w:rsidRDefault="009C2C53" w:rsidP="00CC6301">
      <w:pPr>
        <w:spacing w:after="120"/>
        <w:jc w:val="both"/>
        <w:rPr>
          <w:b/>
        </w:rPr>
      </w:pPr>
      <w:r w:rsidRPr="0093116A">
        <w:t xml:space="preserve">Zum einen sollte ohne Zweifel das direkte Gespräch zwischen den Vertragsparteien gesucht und geführt werden. Zum anderen sollte der Auftragnehmer </w:t>
      </w:r>
      <w:r>
        <w:t xml:space="preserve">in </w:t>
      </w:r>
      <w:r w:rsidRPr="0093116A">
        <w:t>eine</w:t>
      </w:r>
      <w:r>
        <w:t>r</w:t>
      </w:r>
      <w:r w:rsidRPr="0093116A">
        <w:t xml:space="preserve"> schriftlich</w:t>
      </w:r>
      <w:r>
        <w:t>en</w:t>
      </w:r>
      <w:r w:rsidR="002B6B4B">
        <w:t>,</w:t>
      </w:r>
      <w:r w:rsidRPr="0093116A">
        <w:t xml:space="preserve"> „indirekte</w:t>
      </w:r>
      <w:r>
        <w:t>n</w:t>
      </w:r>
      <w:r w:rsidRPr="0093116A">
        <w:t xml:space="preserve"> Ablehnung der Betreiberverantwortung“ gegenüber dem Auftraggeber/Unternehmer auf diese fehlerhafte Delegation bzw. die ihm unmögliche Wahrnehmung seiner eigentlichen Aufgaben hinweisen. Die Ablehnung ist für den Auftragnehmer eine nachträgliche Beweisbarkeit, sollte aus dieser mangelhaften Organisation ein Unfall entstehen.</w:t>
      </w:r>
      <w:r w:rsidR="00CC6301">
        <w:t xml:space="preserve"> </w:t>
      </w:r>
    </w:p>
    <w:p w14:paraId="12461A13" w14:textId="77777777" w:rsidR="001E1F91" w:rsidRPr="009C2C53" w:rsidRDefault="001E1F91" w:rsidP="00681944">
      <w:pPr>
        <w:jc w:val="both"/>
      </w:pPr>
    </w:p>
    <w:sectPr w:rsidR="001E1F91" w:rsidRPr="009C2C53" w:rsidSect="00927059">
      <w:headerReference w:type="default" r:id="rId8"/>
      <w:footerReference w:type="default" r:id="rId9"/>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5EE86" w14:textId="77777777" w:rsidR="00111BB4" w:rsidRDefault="00111BB4" w:rsidP="00826AF7">
      <w:r>
        <w:separator/>
      </w:r>
    </w:p>
    <w:p w14:paraId="5FBC346A" w14:textId="77777777" w:rsidR="00111BB4" w:rsidRDefault="00111BB4" w:rsidP="00826AF7"/>
    <w:p w14:paraId="5233A704" w14:textId="77777777" w:rsidR="00111BB4" w:rsidRDefault="00111BB4" w:rsidP="00826AF7"/>
  </w:endnote>
  <w:endnote w:type="continuationSeparator" w:id="0">
    <w:p w14:paraId="33A0F806" w14:textId="77777777" w:rsidR="00111BB4" w:rsidRDefault="00111BB4" w:rsidP="00826AF7">
      <w:r>
        <w:continuationSeparator/>
      </w:r>
    </w:p>
    <w:p w14:paraId="4157C763" w14:textId="77777777" w:rsidR="00111BB4" w:rsidRDefault="00111BB4" w:rsidP="00826AF7"/>
    <w:p w14:paraId="5F88E632" w14:textId="77777777" w:rsidR="00111BB4" w:rsidRDefault="00111BB4"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0F4359" w:rsidRPr="00FC2666" w14:paraId="59E54423" w14:textId="77777777" w:rsidTr="000274C2">
      <w:trPr>
        <w:trHeight w:val="240"/>
      </w:trPr>
      <w:tc>
        <w:tcPr>
          <w:tcW w:w="1814" w:type="dxa"/>
          <w:vAlign w:val="center"/>
        </w:tcPr>
        <w:p w14:paraId="56395ACF" w14:textId="77777777" w:rsidR="000F4359" w:rsidRPr="00FC2666" w:rsidRDefault="000F4359" w:rsidP="000F4359">
          <w:pPr>
            <w:pStyle w:val="Fuzeile"/>
            <w:spacing w:after="0"/>
            <w:ind w:right="-83"/>
            <w:rPr>
              <w:sz w:val="16"/>
              <w:szCs w:val="16"/>
            </w:rPr>
          </w:pPr>
          <w:r w:rsidRPr="00FC2666">
            <w:rPr>
              <w:sz w:val="16"/>
              <w:szCs w:val="16"/>
            </w:rPr>
            <w:t>Ausgabe/Revision:</w:t>
          </w:r>
        </w:p>
      </w:tc>
      <w:tc>
        <w:tcPr>
          <w:tcW w:w="1113" w:type="dxa"/>
          <w:vAlign w:val="center"/>
        </w:tcPr>
        <w:p w14:paraId="715DA38B" w14:textId="11913F9E" w:rsidR="000F4359" w:rsidRPr="00FC2666" w:rsidRDefault="006A6CF7" w:rsidP="000F4359">
          <w:pPr>
            <w:pStyle w:val="Fuzeile"/>
            <w:spacing w:after="0"/>
            <w:ind w:right="-83"/>
            <w:rPr>
              <w:sz w:val="16"/>
              <w:szCs w:val="16"/>
            </w:rPr>
          </w:pPr>
          <w:r w:rsidRPr="00FC2666">
            <w:rPr>
              <w:sz w:val="16"/>
              <w:szCs w:val="16"/>
            </w:rPr>
            <w:t>0</w:t>
          </w:r>
        </w:p>
      </w:tc>
      <w:tc>
        <w:tcPr>
          <w:tcW w:w="1114" w:type="dxa"/>
          <w:vAlign w:val="center"/>
        </w:tcPr>
        <w:p w14:paraId="3057FE5D" w14:textId="13FA9BDA" w:rsidR="000F4359" w:rsidRPr="00FC2666" w:rsidRDefault="002B6B4B" w:rsidP="000F4359">
          <w:pPr>
            <w:pStyle w:val="Fuzeile"/>
            <w:spacing w:after="0"/>
            <w:ind w:right="-83"/>
            <w:rPr>
              <w:sz w:val="16"/>
              <w:szCs w:val="16"/>
            </w:rPr>
          </w:pPr>
          <w:r w:rsidRPr="00FC2666">
            <w:rPr>
              <w:sz w:val="16"/>
              <w:szCs w:val="16"/>
            </w:rPr>
            <w:t>1</w:t>
          </w:r>
        </w:p>
      </w:tc>
      <w:tc>
        <w:tcPr>
          <w:tcW w:w="1114" w:type="dxa"/>
          <w:vAlign w:val="center"/>
        </w:tcPr>
        <w:p w14:paraId="3AC5FACB" w14:textId="77777777" w:rsidR="000F4359" w:rsidRPr="00FC2666" w:rsidRDefault="000F4359" w:rsidP="000F4359">
          <w:pPr>
            <w:pStyle w:val="Fuzeile"/>
            <w:spacing w:after="0"/>
            <w:ind w:right="-83"/>
            <w:rPr>
              <w:sz w:val="16"/>
              <w:szCs w:val="16"/>
            </w:rPr>
          </w:pPr>
        </w:p>
      </w:tc>
      <w:tc>
        <w:tcPr>
          <w:tcW w:w="1114" w:type="dxa"/>
          <w:vAlign w:val="center"/>
        </w:tcPr>
        <w:p w14:paraId="583322C0" w14:textId="77777777" w:rsidR="000F4359" w:rsidRPr="00FC2666" w:rsidRDefault="000F4359" w:rsidP="000F4359">
          <w:pPr>
            <w:pStyle w:val="Fuzeile"/>
            <w:spacing w:after="0"/>
            <w:ind w:right="-83"/>
            <w:rPr>
              <w:sz w:val="16"/>
              <w:szCs w:val="16"/>
            </w:rPr>
          </w:pPr>
        </w:p>
      </w:tc>
      <w:tc>
        <w:tcPr>
          <w:tcW w:w="1114" w:type="dxa"/>
          <w:vAlign w:val="center"/>
        </w:tcPr>
        <w:p w14:paraId="3CC8F3E5" w14:textId="77777777" w:rsidR="000F4359" w:rsidRPr="00FC2666" w:rsidRDefault="000F4359" w:rsidP="000F4359">
          <w:pPr>
            <w:pStyle w:val="Fuzeile"/>
            <w:spacing w:after="0"/>
            <w:ind w:right="-83"/>
            <w:rPr>
              <w:sz w:val="16"/>
              <w:szCs w:val="16"/>
            </w:rPr>
          </w:pPr>
        </w:p>
      </w:tc>
      <w:tc>
        <w:tcPr>
          <w:tcW w:w="1114" w:type="dxa"/>
          <w:vAlign w:val="center"/>
        </w:tcPr>
        <w:p w14:paraId="0441715C" w14:textId="77777777" w:rsidR="000F4359" w:rsidRPr="00FC2666" w:rsidRDefault="000F4359" w:rsidP="000F4359">
          <w:pPr>
            <w:pStyle w:val="Fuzeile"/>
            <w:spacing w:after="0"/>
            <w:ind w:right="-83"/>
            <w:rPr>
              <w:sz w:val="16"/>
              <w:szCs w:val="16"/>
            </w:rPr>
          </w:pPr>
          <w:r w:rsidRPr="00FC2666">
            <w:rPr>
              <w:sz w:val="16"/>
              <w:szCs w:val="16"/>
            </w:rPr>
            <w:t>Seite:</w:t>
          </w:r>
        </w:p>
      </w:tc>
      <w:tc>
        <w:tcPr>
          <w:tcW w:w="1114" w:type="dxa"/>
          <w:vAlign w:val="center"/>
        </w:tcPr>
        <w:p w14:paraId="5DA68FBE" w14:textId="77777777" w:rsidR="000F4359" w:rsidRPr="00FC2666" w:rsidRDefault="000F4359" w:rsidP="000F4359">
          <w:pPr>
            <w:pStyle w:val="Fuzeile"/>
            <w:spacing w:after="0"/>
            <w:ind w:right="-83"/>
            <w:rPr>
              <w:sz w:val="16"/>
              <w:szCs w:val="16"/>
            </w:rPr>
          </w:pPr>
          <w:r w:rsidRPr="00FC2666">
            <w:rPr>
              <w:sz w:val="16"/>
              <w:szCs w:val="16"/>
            </w:rPr>
            <w:fldChar w:fldCharType="begin"/>
          </w:r>
          <w:r w:rsidRPr="00FC2666">
            <w:rPr>
              <w:sz w:val="16"/>
              <w:szCs w:val="16"/>
            </w:rPr>
            <w:instrText xml:space="preserve"> PAGE  \* Arabic  \* MERGEFORMAT </w:instrText>
          </w:r>
          <w:r w:rsidRPr="00FC2666">
            <w:rPr>
              <w:sz w:val="16"/>
              <w:szCs w:val="16"/>
            </w:rPr>
            <w:fldChar w:fldCharType="separate"/>
          </w:r>
          <w:r w:rsidR="0031074E" w:rsidRPr="00FC2666">
            <w:rPr>
              <w:noProof/>
              <w:sz w:val="16"/>
              <w:szCs w:val="16"/>
            </w:rPr>
            <w:t>1</w:t>
          </w:r>
          <w:r w:rsidRPr="00FC2666">
            <w:rPr>
              <w:sz w:val="16"/>
              <w:szCs w:val="16"/>
            </w:rPr>
            <w:fldChar w:fldCharType="end"/>
          </w:r>
          <w:r w:rsidRPr="00FC2666">
            <w:rPr>
              <w:sz w:val="16"/>
              <w:szCs w:val="16"/>
            </w:rPr>
            <w:t xml:space="preserve"> von </w:t>
          </w:r>
          <w:r w:rsidRPr="00FC2666">
            <w:rPr>
              <w:sz w:val="16"/>
              <w:szCs w:val="16"/>
            </w:rPr>
            <w:fldChar w:fldCharType="begin"/>
          </w:r>
          <w:r w:rsidRPr="00FC2666">
            <w:rPr>
              <w:sz w:val="16"/>
              <w:szCs w:val="16"/>
            </w:rPr>
            <w:instrText xml:space="preserve"> NUMPAGES  \* Arabic  \* MERGEFORMAT </w:instrText>
          </w:r>
          <w:r w:rsidRPr="00FC2666">
            <w:rPr>
              <w:sz w:val="16"/>
              <w:szCs w:val="16"/>
            </w:rPr>
            <w:fldChar w:fldCharType="separate"/>
          </w:r>
          <w:r w:rsidR="0031074E" w:rsidRPr="00FC2666">
            <w:rPr>
              <w:noProof/>
              <w:sz w:val="16"/>
              <w:szCs w:val="16"/>
            </w:rPr>
            <w:t>1</w:t>
          </w:r>
          <w:r w:rsidRPr="00FC2666">
            <w:rPr>
              <w:sz w:val="16"/>
              <w:szCs w:val="16"/>
            </w:rPr>
            <w:fldChar w:fldCharType="end"/>
          </w:r>
        </w:p>
      </w:tc>
    </w:tr>
    <w:tr w:rsidR="000F4359" w:rsidRPr="00FC2666" w14:paraId="170C4AA8" w14:textId="77777777" w:rsidTr="000274C2">
      <w:tc>
        <w:tcPr>
          <w:tcW w:w="1814" w:type="dxa"/>
          <w:vAlign w:val="center"/>
        </w:tcPr>
        <w:p w14:paraId="4B73E3EE" w14:textId="77777777" w:rsidR="000F4359" w:rsidRPr="00FC2666" w:rsidRDefault="000F4359" w:rsidP="000F4359">
          <w:pPr>
            <w:pStyle w:val="Fuzeile"/>
            <w:spacing w:after="0"/>
            <w:ind w:right="-83"/>
            <w:rPr>
              <w:sz w:val="16"/>
              <w:szCs w:val="16"/>
            </w:rPr>
          </w:pPr>
          <w:r w:rsidRPr="00FC2666">
            <w:rPr>
              <w:sz w:val="16"/>
              <w:szCs w:val="16"/>
            </w:rPr>
            <w:t>Datum:</w:t>
          </w:r>
        </w:p>
      </w:tc>
      <w:tc>
        <w:tcPr>
          <w:tcW w:w="1113" w:type="dxa"/>
          <w:vAlign w:val="center"/>
        </w:tcPr>
        <w:p w14:paraId="37FC0CE9" w14:textId="05C2D0C0" w:rsidR="000F4359" w:rsidRPr="00FC2666" w:rsidRDefault="009C2C53" w:rsidP="000F4359">
          <w:pPr>
            <w:pStyle w:val="Fuzeile"/>
            <w:spacing w:after="0"/>
            <w:ind w:right="-83"/>
            <w:rPr>
              <w:sz w:val="16"/>
              <w:szCs w:val="16"/>
            </w:rPr>
          </w:pPr>
          <w:r w:rsidRPr="00FC2666">
            <w:rPr>
              <w:sz w:val="16"/>
              <w:szCs w:val="16"/>
            </w:rPr>
            <w:t>05</w:t>
          </w:r>
          <w:r w:rsidR="00387456" w:rsidRPr="00FC2666">
            <w:rPr>
              <w:sz w:val="16"/>
              <w:szCs w:val="16"/>
            </w:rPr>
            <w:t>.2017</w:t>
          </w:r>
        </w:p>
      </w:tc>
      <w:tc>
        <w:tcPr>
          <w:tcW w:w="1114" w:type="dxa"/>
          <w:vAlign w:val="center"/>
        </w:tcPr>
        <w:p w14:paraId="5B880C40" w14:textId="2E1CC7EE" w:rsidR="000F4359" w:rsidRPr="00FC2666" w:rsidRDefault="002B6B4B" w:rsidP="000F4359">
          <w:pPr>
            <w:pStyle w:val="Fuzeile"/>
            <w:spacing w:after="0"/>
            <w:ind w:right="-83"/>
            <w:rPr>
              <w:sz w:val="16"/>
              <w:szCs w:val="16"/>
            </w:rPr>
          </w:pPr>
          <w:r w:rsidRPr="00FC2666">
            <w:rPr>
              <w:sz w:val="16"/>
              <w:szCs w:val="16"/>
            </w:rPr>
            <w:t>08.2019</w:t>
          </w:r>
        </w:p>
      </w:tc>
      <w:tc>
        <w:tcPr>
          <w:tcW w:w="1114" w:type="dxa"/>
          <w:vAlign w:val="center"/>
        </w:tcPr>
        <w:p w14:paraId="0D4AE9A4" w14:textId="77777777" w:rsidR="000F4359" w:rsidRPr="00FC2666" w:rsidRDefault="000F4359" w:rsidP="000F4359">
          <w:pPr>
            <w:pStyle w:val="Fuzeile"/>
            <w:spacing w:after="0"/>
            <w:ind w:right="-83"/>
            <w:rPr>
              <w:sz w:val="16"/>
              <w:szCs w:val="16"/>
            </w:rPr>
          </w:pPr>
        </w:p>
      </w:tc>
      <w:tc>
        <w:tcPr>
          <w:tcW w:w="1114" w:type="dxa"/>
          <w:vAlign w:val="center"/>
        </w:tcPr>
        <w:p w14:paraId="0DF1EBC2" w14:textId="77777777" w:rsidR="000F4359" w:rsidRPr="00FC2666" w:rsidRDefault="000F4359" w:rsidP="000F4359">
          <w:pPr>
            <w:pStyle w:val="Fuzeile"/>
            <w:spacing w:after="0"/>
            <w:ind w:right="-83"/>
            <w:rPr>
              <w:sz w:val="16"/>
              <w:szCs w:val="16"/>
            </w:rPr>
          </w:pPr>
        </w:p>
      </w:tc>
      <w:tc>
        <w:tcPr>
          <w:tcW w:w="1114" w:type="dxa"/>
          <w:vAlign w:val="center"/>
        </w:tcPr>
        <w:p w14:paraId="14EE2747" w14:textId="77777777" w:rsidR="000F4359" w:rsidRPr="00FC2666" w:rsidRDefault="000F4359" w:rsidP="000F4359">
          <w:pPr>
            <w:pStyle w:val="Fuzeile"/>
            <w:spacing w:after="0"/>
            <w:ind w:right="-83"/>
            <w:rPr>
              <w:sz w:val="16"/>
              <w:szCs w:val="16"/>
            </w:rPr>
          </w:pPr>
        </w:p>
      </w:tc>
      <w:tc>
        <w:tcPr>
          <w:tcW w:w="1114" w:type="dxa"/>
          <w:vAlign w:val="center"/>
        </w:tcPr>
        <w:p w14:paraId="0F65924F" w14:textId="77777777" w:rsidR="000F4359" w:rsidRPr="00FC2666" w:rsidRDefault="000F4359" w:rsidP="000F4359">
          <w:pPr>
            <w:pStyle w:val="Fuzeile"/>
            <w:spacing w:after="0"/>
            <w:ind w:right="-83"/>
            <w:rPr>
              <w:sz w:val="16"/>
              <w:szCs w:val="16"/>
            </w:rPr>
          </w:pPr>
          <w:r w:rsidRPr="00FC2666">
            <w:rPr>
              <w:sz w:val="16"/>
              <w:szCs w:val="16"/>
            </w:rPr>
            <w:t>Gültig ab:</w:t>
          </w:r>
        </w:p>
      </w:tc>
      <w:tc>
        <w:tcPr>
          <w:tcW w:w="1114" w:type="dxa"/>
          <w:vAlign w:val="center"/>
        </w:tcPr>
        <w:p w14:paraId="46AA8710" w14:textId="77777777" w:rsidR="000F4359" w:rsidRPr="00FC2666" w:rsidRDefault="000F4359" w:rsidP="000F4359">
          <w:pPr>
            <w:pStyle w:val="Fuzeile"/>
            <w:spacing w:after="0"/>
            <w:ind w:right="-83"/>
            <w:rPr>
              <w:sz w:val="16"/>
              <w:szCs w:val="16"/>
            </w:rPr>
          </w:pPr>
        </w:p>
      </w:tc>
    </w:tr>
    <w:tr w:rsidR="000F4359" w:rsidRPr="00FC2666" w14:paraId="1CDEF039" w14:textId="77777777" w:rsidTr="000274C2">
      <w:tc>
        <w:tcPr>
          <w:tcW w:w="1814" w:type="dxa"/>
          <w:vAlign w:val="center"/>
        </w:tcPr>
        <w:p w14:paraId="4D98BA57" w14:textId="77777777" w:rsidR="000F4359" w:rsidRPr="00FC2666" w:rsidRDefault="000F4359" w:rsidP="000F4359">
          <w:pPr>
            <w:pStyle w:val="Fuzeile"/>
            <w:spacing w:after="0"/>
            <w:ind w:right="-83"/>
            <w:rPr>
              <w:sz w:val="16"/>
              <w:szCs w:val="16"/>
            </w:rPr>
          </w:pPr>
          <w:r w:rsidRPr="00FC2666">
            <w:rPr>
              <w:sz w:val="16"/>
              <w:szCs w:val="16"/>
            </w:rPr>
            <w:t>Erstellt/geändert:</w:t>
          </w:r>
        </w:p>
      </w:tc>
      <w:tc>
        <w:tcPr>
          <w:tcW w:w="1113" w:type="dxa"/>
          <w:vAlign w:val="center"/>
        </w:tcPr>
        <w:p w14:paraId="773174FE" w14:textId="3EDCAAA7" w:rsidR="000F4359" w:rsidRPr="00FC2666" w:rsidRDefault="006A6CF7" w:rsidP="000F4359">
          <w:pPr>
            <w:pStyle w:val="Fuzeile"/>
            <w:spacing w:after="0"/>
            <w:ind w:right="-83"/>
            <w:rPr>
              <w:sz w:val="16"/>
              <w:szCs w:val="16"/>
            </w:rPr>
          </w:pPr>
          <w:proofErr w:type="spellStart"/>
          <w:r w:rsidRPr="00FC2666">
            <w:rPr>
              <w:sz w:val="16"/>
              <w:szCs w:val="16"/>
            </w:rPr>
            <w:t>R.O.E.GmbH</w:t>
          </w:r>
          <w:proofErr w:type="spellEnd"/>
        </w:p>
      </w:tc>
      <w:tc>
        <w:tcPr>
          <w:tcW w:w="1114" w:type="dxa"/>
          <w:vAlign w:val="center"/>
        </w:tcPr>
        <w:p w14:paraId="3F6228DD" w14:textId="328B9F96" w:rsidR="000F4359" w:rsidRPr="00FC2666" w:rsidRDefault="002B6B4B" w:rsidP="000F4359">
          <w:pPr>
            <w:pStyle w:val="Fuzeile"/>
            <w:spacing w:after="0"/>
            <w:ind w:right="-83"/>
            <w:rPr>
              <w:sz w:val="16"/>
              <w:szCs w:val="16"/>
            </w:rPr>
          </w:pPr>
          <w:proofErr w:type="spellStart"/>
          <w:r w:rsidRPr="00FC2666">
            <w:rPr>
              <w:sz w:val="16"/>
              <w:szCs w:val="16"/>
            </w:rPr>
            <w:t>R.O.E.GmbH</w:t>
          </w:r>
          <w:proofErr w:type="spellEnd"/>
        </w:p>
      </w:tc>
      <w:tc>
        <w:tcPr>
          <w:tcW w:w="1114" w:type="dxa"/>
          <w:vAlign w:val="center"/>
        </w:tcPr>
        <w:p w14:paraId="33C6720A" w14:textId="77777777" w:rsidR="000F4359" w:rsidRPr="00FC2666" w:rsidRDefault="000F4359" w:rsidP="000F4359">
          <w:pPr>
            <w:pStyle w:val="Fuzeile"/>
            <w:spacing w:after="0"/>
            <w:ind w:right="-83"/>
            <w:rPr>
              <w:sz w:val="16"/>
              <w:szCs w:val="16"/>
            </w:rPr>
          </w:pPr>
        </w:p>
      </w:tc>
      <w:tc>
        <w:tcPr>
          <w:tcW w:w="1114" w:type="dxa"/>
          <w:vAlign w:val="center"/>
        </w:tcPr>
        <w:p w14:paraId="5F11B59C" w14:textId="77777777" w:rsidR="000F4359" w:rsidRPr="00FC2666" w:rsidRDefault="000F4359" w:rsidP="000F4359">
          <w:pPr>
            <w:pStyle w:val="Fuzeile"/>
            <w:spacing w:after="0"/>
            <w:ind w:right="-83"/>
            <w:rPr>
              <w:sz w:val="16"/>
              <w:szCs w:val="16"/>
            </w:rPr>
          </w:pPr>
        </w:p>
      </w:tc>
      <w:tc>
        <w:tcPr>
          <w:tcW w:w="1114" w:type="dxa"/>
          <w:vAlign w:val="center"/>
        </w:tcPr>
        <w:p w14:paraId="4571028E" w14:textId="77777777" w:rsidR="000F4359" w:rsidRPr="00FC2666"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FC2666" w:rsidRDefault="000F4359" w:rsidP="000F4359">
          <w:pPr>
            <w:pStyle w:val="Fuzeile"/>
            <w:spacing w:after="0"/>
            <w:ind w:right="-83"/>
            <w:rPr>
              <w:sz w:val="16"/>
              <w:szCs w:val="16"/>
            </w:rPr>
          </w:pPr>
        </w:p>
      </w:tc>
      <w:tc>
        <w:tcPr>
          <w:tcW w:w="1114" w:type="dxa"/>
          <w:vAlign w:val="center"/>
        </w:tcPr>
        <w:p w14:paraId="78D19F73" w14:textId="77777777" w:rsidR="000F4359" w:rsidRPr="00FC2666" w:rsidRDefault="000F4359" w:rsidP="000F4359">
          <w:pPr>
            <w:pStyle w:val="Fuzeile"/>
            <w:spacing w:after="0"/>
            <w:ind w:right="-83"/>
            <w:rPr>
              <w:sz w:val="16"/>
              <w:szCs w:val="16"/>
            </w:rPr>
          </w:pPr>
        </w:p>
      </w:tc>
    </w:tr>
    <w:tr w:rsidR="000F4359" w:rsidRPr="00FC2666" w14:paraId="237051E6" w14:textId="77777777" w:rsidTr="000274C2">
      <w:tc>
        <w:tcPr>
          <w:tcW w:w="1814" w:type="dxa"/>
          <w:vAlign w:val="center"/>
        </w:tcPr>
        <w:p w14:paraId="2FB26E7C" w14:textId="77777777" w:rsidR="000F4359" w:rsidRPr="00FC2666" w:rsidRDefault="000F4359" w:rsidP="000F4359">
          <w:pPr>
            <w:pStyle w:val="Fuzeile"/>
            <w:spacing w:after="0"/>
            <w:ind w:right="-83"/>
            <w:rPr>
              <w:sz w:val="16"/>
              <w:szCs w:val="16"/>
            </w:rPr>
          </w:pPr>
          <w:r w:rsidRPr="00FC2666">
            <w:rPr>
              <w:sz w:val="16"/>
              <w:szCs w:val="16"/>
            </w:rPr>
            <w:t>Genehmigt:</w:t>
          </w:r>
        </w:p>
      </w:tc>
      <w:tc>
        <w:tcPr>
          <w:tcW w:w="1113" w:type="dxa"/>
          <w:vAlign w:val="center"/>
        </w:tcPr>
        <w:p w14:paraId="6B45523A" w14:textId="77777777" w:rsidR="000F4359" w:rsidRPr="00FC2666" w:rsidRDefault="000F4359" w:rsidP="000F4359">
          <w:pPr>
            <w:pStyle w:val="Fuzeile"/>
            <w:spacing w:after="0"/>
            <w:ind w:right="-83"/>
            <w:rPr>
              <w:sz w:val="16"/>
              <w:szCs w:val="16"/>
            </w:rPr>
          </w:pPr>
        </w:p>
      </w:tc>
      <w:tc>
        <w:tcPr>
          <w:tcW w:w="1114" w:type="dxa"/>
          <w:vAlign w:val="center"/>
        </w:tcPr>
        <w:p w14:paraId="5D706A56" w14:textId="77777777" w:rsidR="000F4359" w:rsidRPr="00FC2666" w:rsidRDefault="000F4359" w:rsidP="000F4359">
          <w:pPr>
            <w:pStyle w:val="Fuzeile"/>
            <w:spacing w:after="0"/>
            <w:ind w:right="-83"/>
            <w:rPr>
              <w:sz w:val="16"/>
              <w:szCs w:val="16"/>
            </w:rPr>
          </w:pPr>
        </w:p>
      </w:tc>
      <w:tc>
        <w:tcPr>
          <w:tcW w:w="1114" w:type="dxa"/>
          <w:vAlign w:val="center"/>
        </w:tcPr>
        <w:p w14:paraId="3CAC5B68" w14:textId="77777777" w:rsidR="000F4359" w:rsidRPr="00FC2666" w:rsidRDefault="000F4359" w:rsidP="000F4359">
          <w:pPr>
            <w:pStyle w:val="Fuzeile"/>
            <w:spacing w:after="0"/>
            <w:ind w:right="-83"/>
            <w:rPr>
              <w:sz w:val="16"/>
              <w:szCs w:val="16"/>
            </w:rPr>
          </w:pPr>
        </w:p>
      </w:tc>
      <w:tc>
        <w:tcPr>
          <w:tcW w:w="1114" w:type="dxa"/>
          <w:vAlign w:val="center"/>
        </w:tcPr>
        <w:p w14:paraId="3B3B696B" w14:textId="77777777" w:rsidR="000F4359" w:rsidRPr="00FC2666" w:rsidRDefault="000F4359" w:rsidP="000F4359">
          <w:pPr>
            <w:pStyle w:val="Fuzeile"/>
            <w:spacing w:after="0"/>
            <w:ind w:right="-83"/>
            <w:rPr>
              <w:sz w:val="16"/>
              <w:szCs w:val="16"/>
            </w:rPr>
          </w:pPr>
        </w:p>
      </w:tc>
      <w:tc>
        <w:tcPr>
          <w:tcW w:w="1114" w:type="dxa"/>
          <w:vAlign w:val="center"/>
        </w:tcPr>
        <w:p w14:paraId="7147F008" w14:textId="77777777" w:rsidR="000F4359" w:rsidRPr="00FC2666"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FC2666" w:rsidRDefault="000F4359" w:rsidP="000F4359">
          <w:pPr>
            <w:pStyle w:val="Fuzeile"/>
            <w:spacing w:after="0"/>
            <w:ind w:right="-83"/>
            <w:rPr>
              <w:sz w:val="16"/>
              <w:szCs w:val="16"/>
            </w:rPr>
          </w:pPr>
        </w:p>
      </w:tc>
      <w:tc>
        <w:tcPr>
          <w:tcW w:w="1114" w:type="dxa"/>
          <w:vAlign w:val="center"/>
        </w:tcPr>
        <w:p w14:paraId="24F34379" w14:textId="77777777" w:rsidR="000F4359" w:rsidRPr="00FC2666" w:rsidRDefault="000F4359" w:rsidP="000F4359">
          <w:pPr>
            <w:pStyle w:val="Fuzeile"/>
            <w:spacing w:after="0"/>
            <w:ind w:right="-83"/>
            <w:rPr>
              <w:sz w:val="16"/>
              <w:szCs w:val="16"/>
            </w:rPr>
          </w:pPr>
        </w:p>
      </w:tc>
    </w:tr>
  </w:tbl>
  <w:p w14:paraId="2702AF56" w14:textId="77777777" w:rsidR="00330719" w:rsidRPr="00FC2666" w:rsidRDefault="000F4359" w:rsidP="000F4359">
    <w:pPr>
      <w:spacing w:before="60"/>
    </w:pPr>
    <w:r w:rsidRPr="00FC2666">
      <w:rPr>
        <w:b/>
        <w:sz w:val="16"/>
      </w:rPr>
      <w:t xml:space="preserve">© Copyright </w:t>
    </w:r>
    <w:r w:rsidR="004679BF" w:rsidRPr="00FC2666">
      <w:rPr>
        <w:b/>
        <w:sz w:val="16"/>
      </w:rPr>
      <w:t>R.O.E. Online GmbH</w:t>
    </w:r>
    <w:r w:rsidRPr="00FC2666">
      <w:rPr>
        <w:b/>
        <w:sz w:val="16"/>
      </w:rPr>
      <w:t>, keine unerlaubte Vervielfältigung</w:t>
    </w:r>
    <w:r w:rsidR="00445BD0" w:rsidRPr="00FC2666">
      <w:rPr>
        <w:b/>
        <w:sz w:val="16"/>
      </w:rPr>
      <w:t>,</w:t>
    </w:r>
    <w:r w:rsidRPr="00FC2666">
      <w:rPr>
        <w:b/>
        <w:sz w:val="16"/>
      </w:rPr>
      <w:t xml:space="preserve"> auch </w:t>
    </w:r>
    <w:r w:rsidR="00445BD0" w:rsidRPr="00FC2666">
      <w:rPr>
        <w:b/>
        <w:sz w:val="16"/>
      </w:rPr>
      <w:t xml:space="preserve">nicht </w:t>
    </w:r>
    <w:r w:rsidR="00B8757B" w:rsidRPr="00FC2666">
      <w:rPr>
        <w:b/>
        <w:sz w:val="16"/>
      </w:rPr>
      <w:t>a</w:t>
    </w:r>
    <w:r w:rsidRPr="00FC2666">
      <w:rPr>
        <w:b/>
        <w:sz w:val="16"/>
      </w:rPr>
      <w:t>uszugsweise</w:t>
    </w:r>
    <w:r w:rsidR="00445BD0" w:rsidRPr="00FC2666">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5C21F" w14:textId="77777777" w:rsidR="00111BB4" w:rsidRDefault="00111BB4" w:rsidP="00826AF7">
      <w:r>
        <w:separator/>
      </w:r>
    </w:p>
    <w:p w14:paraId="3F751C78" w14:textId="77777777" w:rsidR="00111BB4" w:rsidRDefault="00111BB4" w:rsidP="00826AF7"/>
    <w:p w14:paraId="0AD1EF27" w14:textId="77777777" w:rsidR="00111BB4" w:rsidRDefault="00111BB4" w:rsidP="00826AF7"/>
  </w:footnote>
  <w:footnote w:type="continuationSeparator" w:id="0">
    <w:p w14:paraId="6742E46A" w14:textId="77777777" w:rsidR="00111BB4" w:rsidRDefault="00111BB4" w:rsidP="00826AF7">
      <w:r>
        <w:continuationSeparator/>
      </w:r>
    </w:p>
    <w:p w14:paraId="0C41A57B" w14:textId="77777777" w:rsidR="00111BB4" w:rsidRDefault="00111BB4" w:rsidP="00826AF7"/>
    <w:p w14:paraId="4D761389" w14:textId="77777777" w:rsidR="00111BB4" w:rsidRDefault="00111BB4"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0274C2">
      <w:trPr>
        <w:trHeight w:val="841"/>
      </w:trPr>
      <w:tc>
        <w:tcPr>
          <w:tcW w:w="2349" w:type="dxa"/>
          <w:vAlign w:val="center"/>
        </w:tcPr>
        <w:p w14:paraId="742C4325" w14:textId="416E4869" w:rsidR="00DB66E9" w:rsidRPr="00E21DC0" w:rsidRDefault="00FC2666" w:rsidP="00C40A14">
          <w:pPr>
            <w:pStyle w:val="KeinLeerraum"/>
            <w:jc w:val="center"/>
            <w:rPr>
              <w:b/>
              <w:sz w:val="18"/>
            </w:rPr>
          </w:pPr>
          <w:r>
            <w:rPr>
              <w:noProof/>
            </w:rPr>
            <w:drawing>
              <wp:inline distT="0" distB="0" distL="0" distR="0" wp14:anchorId="7D669D42" wp14:editId="64ABD8B9">
                <wp:extent cx="47625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0274C2">
      <w:trPr>
        <w:trHeight w:val="832"/>
      </w:trPr>
      <w:tc>
        <w:tcPr>
          <w:tcW w:w="2349" w:type="dxa"/>
          <w:vAlign w:val="center"/>
        </w:tcPr>
        <w:p w14:paraId="37896C1D" w14:textId="720F4A74" w:rsidR="00330719" w:rsidRPr="00E21DC0" w:rsidRDefault="002303AC" w:rsidP="002A63CB">
          <w:pPr>
            <w:jc w:val="center"/>
          </w:pPr>
          <w:r w:rsidRPr="00E21DC0">
            <w:rPr>
              <w:b/>
            </w:rPr>
            <w:t>UW_ET_</w:t>
          </w:r>
          <w:r w:rsidR="009C2C53">
            <w:rPr>
              <w:b/>
            </w:rPr>
            <w:t>23</w:t>
          </w:r>
        </w:p>
      </w:tc>
      <w:tc>
        <w:tcPr>
          <w:tcW w:w="5026" w:type="dxa"/>
          <w:vAlign w:val="center"/>
        </w:tcPr>
        <w:p w14:paraId="0CEDFF4B" w14:textId="77777777" w:rsidR="009C2C53" w:rsidRPr="009C2C53" w:rsidRDefault="009C2C53" w:rsidP="009C2C53">
          <w:pPr>
            <w:spacing w:after="0"/>
            <w:jc w:val="center"/>
            <w:rPr>
              <w:sz w:val="28"/>
              <w:szCs w:val="28"/>
            </w:rPr>
          </w:pPr>
          <w:r w:rsidRPr="009C2C53">
            <w:rPr>
              <w:sz w:val="28"/>
              <w:szCs w:val="28"/>
            </w:rPr>
            <w:t>Bedenkenanmeldung</w:t>
          </w:r>
        </w:p>
        <w:p w14:paraId="2E05780B" w14:textId="21678530" w:rsidR="00330719" w:rsidRPr="00E21DC0" w:rsidRDefault="009C2C53" w:rsidP="009C2C53">
          <w:pPr>
            <w:spacing w:after="0"/>
            <w:jc w:val="center"/>
            <w:rPr>
              <w:sz w:val="28"/>
              <w:szCs w:val="28"/>
            </w:rPr>
          </w:pPr>
          <w:r w:rsidRPr="009C2C53">
            <w:rPr>
              <w:sz w:val="28"/>
              <w:szCs w:val="28"/>
            </w:rPr>
            <w:t>Betreiberverantwortung</w:t>
          </w:r>
        </w:p>
      </w:tc>
      <w:tc>
        <w:tcPr>
          <w:tcW w:w="2236" w:type="dxa"/>
          <w:vAlign w:val="center"/>
        </w:tcPr>
        <w:p w14:paraId="22DAF9DE" w14:textId="77777777" w:rsidR="00330719" w:rsidRPr="00E21DC0" w:rsidRDefault="00330719" w:rsidP="002A63CB">
          <w:pPr>
            <w:jc w:val="center"/>
          </w:pPr>
        </w:p>
      </w:tc>
    </w:tr>
  </w:tbl>
  <w:p w14:paraId="1D17CDA2" w14:textId="6D9CA41F"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14ED69DB"/>
    <w:multiLevelType w:val="hybridMultilevel"/>
    <w:tmpl w:val="9D7C3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1E3706"/>
    <w:multiLevelType w:val="hybridMultilevel"/>
    <w:tmpl w:val="5150F25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17A07A2B"/>
    <w:multiLevelType w:val="hybridMultilevel"/>
    <w:tmpl w:val="D0A28F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1F9974AF"/>
    <w:multiLevelType w:val="hybridMultilevel"/>
    <w:tmpl w:val="467C5C7C"/>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7" w15:restartNumberingAfterBreak="0">
    <w:nsid w:val="20ED6070"/>
    <w:multiLevelType w:val="hybridMultilevel"/>
    <w:tmpl w:val="F6303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69046F"/>
    <w:multiLevelType w:val="hybridMultilevel"/>
    <w:tmpl w:val="0BC87CE6"/>
    <w:lvl w:ilvl="0" w:tplc="0407000F">
      <w:start w:val="1"/>
      <w:numFmt w:val="decimal"/>
      <w:lvlText w:val="%1."/>
      <w:lvlJc w:val="left"/>
      <w:pPr>
        <w:ind w:left="1068"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360" w:hanging="360"/>
      </w:pPr>
    </w:lvl>
    <w:lvl w:ilvl="4" w:tplc="04070001">
      <w:start w:val="1"/>
      <w:numFmt w:val="bullet"/>
      <w:lvlText w:val=""/>
      <w:lvlJc w:val="left"/>
      <w:pPr>
        <w:ind w:left="785" w:hanging="360"/>
      </w:pPr>
      <w:rPr>
        <w:rFonts w:ascii="Symbol" w:hAnsi="Symbol" w:hint="default"/>
      </w:rPr>
    </w:lvl>
    <w:lvl w:ilvl="5" w:tplc="04070001">
      <w:start w:val="1"/>
      <w:numFmt w:val="bullet"/>
      <w:lvlText w:val=""/>
      <w:lvlJc w:val="left"/>
      <w:pPr>
        <w:ind w:left="1352" w:hanging="360"/>
      </w:pPr>
      <w:rPr>
        <w:rFonts w:ascii="Symbol" w:hAnsi="Symbol" w:hint="default"/>
      </w:rPr>
    </w:lvl>
    <w:lvl w:ilvl="6" w:tplc="04070001">
      <w:start w:val="1"/>
      <w:numFmt w:val="bullet"/>
      <w:lvlText w:val=""/>
      <w:lvlJc w:val="left"/>
      <w:pPr>
        <w:ind w:left="1352" w:hanging="360"/>
      </w:pPr>
      <w:rPr>
        <w:rFonts w:ascii="Symbol" w:hAnsi="Symbol"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1" w15:restartNumberingAfterBreak="0">
    <w:nsid w:val="35460A85"/>
    <w:multiLevelType w:val="hybridMultilevel"/>
    <w:tmpl w:val="EAF436BE"/>
    <w:lvl w:ilvl="0" w:tplc="8968F9D8">
      <w:start w:val="2"/>
      <w:numFmt w:val="decimal"/>
      <w:lvlText w:val="%1."/>
      <w:lvlJc w:val="left"/>
      <w:pPr>
        <w:ind w:left="360" w:hanging="360"/>
      </w:pPr>
      <w:rPr>
        <w:rFonts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CAE1BB2"/>
    <w:multiLevelType w:val="hybridMultilevel"/>
    <w:tmpl w:val="4C44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A13333"/>
    <w:multiLevelType w:val="hybridMultilevel"/>
    <w:tmpl w:val="E8DE29B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16" w15:restartNumberingAfterBreak="0">
    <w:nsid w:val="606B23E4"/>
    <w:multiLevelType w:val="hybridMultilevel"/>
    <w:tmpl w:val="1C02EBF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699677D3"/>
    <w:multiLevelType w:val="hybridMultilevel"/>
    <w:tmpl w:val="D0AAABEA"/>
    <w:lvl w:ilvl="0" w:tplc="98D254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0323E2"/>
    <w:multiLevelType w:val="hybridMultilevel"/>
    <w:tmpl w:val="5DEA5574"/>
    <w:lvl w:ilvl="0" w:tplc="04070001">
      <w:start w:val="1"/>
      <w:numFmt w:val="bullet"/>
      <w:lvlText w:val=""/>
      <w:lvlJc w:val="left"/>
      <w:pPr>
        <w:ind w:left="990" w:hanging="360"/>
      </w:pPr>
      <w:rPr>
        <w:rFonts w:ascii="Symbol" w:hAnsi="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19" w15:restartNumberingAfterBreak="0">
    <w:nsid w:val="720C05FB"/>
    <w:multiLevelType w:val="hybridMultilevel"/>
    <w:tmpl w:val="4FD63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3B40243"/>
    <w:multiLevelType w:val="hybridMultilevel"/>
    <w:tmpl w:val="0212AEC2"/>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1" w15:restartNumberingAfterBreak="0">
    <w:nsid w:val="73B52BB3"/>
    <w:multiLevelType w:val="hybridMultilevel"/>
    <w:tmpl w:val="CE74DEEA"/>
    <w:lvl w:ilvl="0" w:tplc="04070001">
      <w:start w:val="1"/>
      <w:numFmt w:val="bullet"/>
      <w:lvlText w:val=""/>
      <w:lvlJc w:val="left"/>
      <w:pPr>
        <w:ind w:left="1352" w:hanging="360"/>
      </w:pPr>
      <w:rPr>
        <w:rFonts w:ascii="Symbol" w:hAnsi="Symbol" w:hint="default"/>
      </w:rPr>
    </w:lvl>
    <w:lvl w:ilvl="1" w:tplc="04070001">
      <w:start w:val="1"/>
      <w:numFmt w:val="bullet"/>
      <w:lvlText w:val=""/>
      <w:lvlJc w:val="left"/>
      <w:pPr>
        <w:ind w:left="1352" w:hanging="360"/>
      </w:pPr>
      <w:rPr>
        <w:rFonts w:ascii="Symbol" w:hAnsi="Symbol"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22" w15:restartNumberingAfterBreak="0">
    <w:nsid w:val="74DD0C39"/>
    <w:multiLevelType w:val="hybridMultilevel"/>
    <w:tmpl w:val="1988F8EA"/>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10"/>
  </w:num>
  <w:num w:numId="2">
    <w:abstractNumId w:val="15"/>
  </w:num>
  <w:num w:numId="3">
    <w:abstractNumId w:val="12"/>
  </w:num>
  <w:num w:numId="4">
    <w:abstractNumId w:val="9"/>
  </w:num>
  <w:num w:numId="5">
    <w:abstractNumId w:val="2"/>
  </w:num>
  <w:num w:numId="6">
    <w:abstractNumId w:val="1"/>
  </w:num>
  <w:num w:numId="7">
    <w:abstractNumId w:val="0"/>
  </w:num>
  <w:num w:numId="8">
    <w:abstractNumId w:val="21"/>
  </w:num>
  <w:num w:numId="9">
    <w:abstractNumId w:val="8"/>
  </w:num>
  <w:num w:numId="10">
    <w:abstractNumId w:val="5"/>
  </w:num>
  <w:num w:numId="11">
    <w:abstractNumId w:val="11"/>
  </w:num>
  <w:num w:numId="12">
    <w:abstractNumId w:val="14"/>
  </w:num>
  <w:num w:numId="13">
    <w:abstractNumId w:val="20"/>
  </w:num>
  <w:num w:numId="14">
    <w:abstractNumId w:val="4"/>
  </w:num>
  <w:num w:numId="15">
    <w:abstractNumId w:val="18"/>
  </w:num>
  <w:num w:numId="16">
    <w:abstractNumId w:val="3"/>
  </w:num>
  <w:num w:numId="17">
    <w:abstractNumId w:val="19"/>
  </w:num>
  <w:num w:numId="18">
    <w:abstractNumId w:val="22"/>
  </w:num>
  <w:num w:numId="19">
    <w:abstractNumId w:val="6"/>
  </w:num>
  <w:num w:numId="20">
    <w:abstractNumId w:val="7"/>
  </w:num>
  <w:num w:numId="21">
    <w:abstractNumId w:val="16"/>
  </w:num>
  <w:num w:numId="22">
    <w:abstractNumId w:val="13"/>
  </w:num>
  <w:num w:numId="2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274C2"/>
    <w:rsid w:val="00033B20"/>
    <w:rsid w:val="00037B1A"/>
    <w:rsid w:val="000400C8"/>
    <w:rsid w:val="0007316A"/>
    <w:rsid w:val="00083141"/>
    <w:rsid w:val="00090781"/>
    <w:rsid w:val="00091A2C"/>
    <w:rsid w:val="00091DDC"/>
    <w:rsid w:val="00095C94"/>
    <w:rsid w:val="00097DE6"/>
    <w:rsid w:val="000A2981"/>
    <w:rsid w:val="000A2C61"/>
    <w:rsid w:val="000A7617"/>
    <w:rsid w:val="000B1ED1"/>
    <w:rsid w:val="000C55CC"/>
    <w:rsid w:val="000C6A29"/>
    <w:rsid w:val="000E1425"/>
    <w:rsid w:val="000E70B5"/>
    <w:rsid w:val="000F4359"/>
    <w:rsid w:val="000F4452"/>
    <w:rsid w:val="00100DC9"/>
    <w:rsid w:val="00111BB4"/>
    <w:rsid w:val="00113431"/>
    <w:rsid w:val="00121416"/>
    <w:rsid w:val="00137832"/>
    <w:rsid w:val="001402C3"/>
    <w:rsid w:val="001451D7"/>
    <w:rsid w:val="00152A3E"/>
    <w:rsid w:val="00154449"/>
    <w:rsid w:val="00157F51"/>
    <w:rsid w:val="00160054"/>
    <w:rsid w:val="0016037D"/>
    <w:rsid w:val="001638CC"/>
    <w:rsid w:val="001639E0"/>
    <w:rsid w:val="00165E35"/>
    <w:rsid w:val="00171F84"/>
    <w:rsid w:val="00182075"/>
    <w:rsid w:val="00194762"/>
    <w:rsid w:val="00195ECB"/>
    <w:rsid w:val="001A46D5"/>
    <w:rsid w:val="001B10E1"/>
    <w:rsid w:val="001D07A8"/>
    <w:rsid w:val="001D2245"/>
    <w:rsid w:val="001D68BB"/>
    <w:rsid w:val="001E17D2"/>
    <w:rsid w:val="001E1F91"/>
    <w:rsid w:val="001E2C1F"/>
    <w:rsid w:val="001E4563"/>
    <w:rsid w:val="001E5B55"/>
    <w:rsid w:val="00206522"/>
    <w:rsid w:val="00216CD4"/>
    <w:rsid w:val="00226D01"/>
    <w:rsid w:val="002303AC"/>
    <w:rsid w:val="00242DCD"/>
    <w:rsid w:val="00243D09"/>
    <w:rsid w:val="00244302"/>
    <w:rsid w:val="002577EA"/>
    <w:rsid w:val="00257A91"/>
    <w:rsid w:val="0026486F"/>
    <w:rsid w:val="002667FA"/>
    <w:rsid w:val="002670BC"/>
    <w:rsid w:val="00290A87"/>
    <w:rsid w:val="002A0674"/>
    <w:rsid w:val="002A63CB"/>
    <w:rsid w:val="002A6A64"/>
    <w:rsid w:val="002B6B4B"/>
    <w:rsid w:val="002C7507"/>
    <w:rsid w:val="002D08AD"/>
    <w:rsid w:val="002D5804"/>
    <w:rsid w:val="002D5E17"/>
    <w:rsid w:val="002E00A9"/>
    <w:rsid w:val="002E7496"/>
    <w:rsid w:val="002F3BB5"/>
    <w:rsid w:val="00303E39"/>
    <w:rsid w:val="00304F23"/>
    <w:rsid w:val="00305438"/>
    <w:rsid w:val="0031074E"/>
    <w:rsid w:val="00314BCE"/>
    <w:rsid w:val="00317C3B"/>
    <w:rsid w:val="0032016F"/>
    <w:rsid w:val="00330719"/>
    <w:rsid w:val="00332BC1"/>
    <w:rsid w:val="0033379C"/>
    <w:rsid w:val="00337444"/>
    <w:rsid w:val="00343F20"/>
    <w:rsid w:val="003579E2"/>
    <w:rsid w:val="00371D90"/>
    <w:rsid w:val="00374452"/>
    <w:rsid w:val="00386D24"/>
    <w:rsid w:val="00387456"/>
    <w:rsid w:val="00392CCE"/>
    <w:rsid w:val="00393968"/>
    <w:rsid w:val="00396861"/>
    <w:rsid w:val="003A5A68"/>
    <w:rsid w:val="003B7375"/>
    <w:rsid w:val="003D7539"/>
    <w:rsid w:val="003E0AA6"/>
    <w:rsid w:val="003F4F74"/>
    <w:rsid w:val="003F624E"/>
    <w:rsid w:val="003F6C8A"/>
    <w:rsid w:val="00400023"/>
    <w:rsid w:val="00403934"/>
    <w:rsid w:val="004060B5"/>
    <w:rsid w:val="00415722"/>
    <w:rsid w:val="0041639C"/>
    <w:rsid w:val="0042405C"/>
    <w:rsid w:val="00427102"/>
    <w:rsid w:val="004300D8"/>
    <w:rsid w:val="0043041C"/>
    <w:rsid w:val="00431B8C"/>
    <w:rsid w:val="004424BB"/>
    <w:rsid w:val="004446A0"/>
    <w:rsid w:val="00445BD0"/>
    <w:rsid w:val="004510F0"/>
    <w:rsid w:val="004523E8"/>
    <w:rsid w:val="004612B5"/>
    <w:rsid w:val="004639D8"/>
    <w:rsid w:val="00464322"/>
    <w:rsid w:val="00464A09"/>
    <w:rsid w:val="004679BF"/>
    <w:rsid w:val="004779EF"/>
    <w:rsid w:val="00483692"/>
    <w:rsid w:val="00486FAC"/>
    <w:rsid w:val="004917C9"/>
    <w:rsid w:val="004A680D"/>
    <w:rsid w:val="004B0140"/>
    <w:rsid w:val="004B0A6F"/>
    <w:rsid w:val="004B2D5C"/>
    <w:rsid w:val="004B38B5"/>
    <w:rsid w:val="004C32B1"/>
    <w:rsid w:val="004C533D"/>
    <w:rsid w:val="004C5C13"/>
    <w:rsid w:val="004D164C"/>
    <w:rsid w:val="004D63BC"/>
    <w:rsid w:val="004F2B84"/>
    <w:rsid w:val="00501116"/>
    <w:rsid w:val="00504630"/>
    <w:rsid w:val="005202B9"/>
    <w:rsid w:val="00520C47"/>
    <w:rsid w:val="00520D91"/>
    <w:rsid w:val="00521379"/>
    <w:rsid w:val="00525C0B"/>
    <w:rsid w:val="005339A5"/>
    <w:rsid w:val="005404B9"/>
    <w:rsid w:val="005405CC"/>
    <w:rsid w:val="0054337C"/>
    <w:rsid w:val="00544D0E"/>
    <w:rsid w:val="0054611A"/>
    <w:rsid w:val="0055233E"/>
    <w:rsid w:val="0056496F"/>
    <w:rsid w:val="00567F8B"/>
    <w:rsid w:val="0057319B"/>
    <w:rsid w:val="00574897"/>
    <w:rsid w:val="00575D55"/>
    <w:rsid w:val="00594D75"/>
    <w:rsid w:val="005B23CE"/>
    <w:rsid w:val="005B4824"/>
    <w:rsid w:val="005B5493"/>
    <w:rsid w:val="005B686A"/>
    <w:rsid w:val="005C35BE"/>
    <w:rsid w:val="005C4F0E"/>
    <w:rsid w:val="005C516D"/>
    <w:rsid w:val="005D3964"/>
    <w:rsid w:val="005D5053"/>
    <w:rsid w:val="005F0979"/>
    <w:rsid w:val="005F19BE"/>
    <w:rsid w:val="005F5FF8"/>
    <w:rsid w:val="006152E4"/>
    <w:rsid w:val="0063364D"/>
    <w:rsid w:val="006432E4"/>
    <w:rsid w:val="00660648"/>
    <w:rsid w:val="00681944"/>
    <w:rsid w:val="00683232"/>
    <w:rsid w:val="006A6CF7"/>
    <w:rsid w:val="006A6D21"/>
    <w:rsid w:val="006B4AAD"/>
    <w:rsid w:val="006C09B8"/>
    <w:rsid w:val="006C138E"/>
    <w:rsid w:val="006C2A23"/>
    <w:rsid w:val="006C31DE"/>
    <w:rsid w:val="006C3D6A"/>
    <w:rsid w:val="006C4F04"/>
    <w:rsid w:val="006D6005"/>
    <w:rsid w:val="006E14F7"/>
    <w:rsid w:val="00701D0C"/>
    <w:rsid w:val="0070668F"/>
    <w:rsid w:val="00715779"/>
    <w:rsid w:val="00717290"/>
    <w:rsid w:val="00727689"/>
    <w:rsid w:val="00732424"/>
    <w:rsid w:val="00742859"/>
    <w:rsid w:val="00747685"/>
    <w:rsid w:val="00750F34"/>
    <w:rsid w:val="0077037F"/>
    <w:rsid w:val="00771EE2"/>
    <w:rsid w:val="00786983"/>
    <w:rsid w:val="007933E6"/>
    <w:rsid w:val="00794EDC"/>
    <w:rsid w:val="007A3BEF"/>
    <w:rsid w:val="007B175C"/>
    <w:rsid w:val="007C253F"/>
    <w:rsid w:val="007F6562"/>
    <w:rsid w:val="00801234"/>
    <w:rsid w:val="00803EC7"/>
    <w:rsid w:val="008161C1"/>
    <w:rsid w:val="00821CD4"/>
    <w:rsid w:val="00824023"/>
    <w:rsid w:val="0082539C"/>
    <w:rsid w:val="00826AF7"/>
    <w:rsid w:val="00832299"/>
    <w:rsid w:val="008564BE"/>
    <w:rsid w:val="00857751"/>
    <w:rsid w:val="0086047D"/>
    <w:rsid w:val="0086432B"/>
    <w:rsid w:val="00867D12"/>
    <w:rsid w:val="0088313D"/>
    <w:rsid w:val="0088746E"/>
    <w:rsid w:val="00887DE6"/>
    <w:rsid w:val="008935D4"/>
    <w:rsid w:val="00893E9D"/>
    <w:rsid w:val="008950A7"/>
    <w:rsid w:val="008A51EC"/>
    <w:rsid w:val="008B05D9"/>
    <w:rsid w:val="008B1FA7"/>
    <w:rsid w:val="008B24B0"/>
    <w:rsid w:val="008B41D9"/>
    <w:rsid w:val="008B757C"/>
    <w:rsid w:val="008C0FEC"/>
    <w:rsid w:val="008C21BC"/>
    <w:rsid w:val="008C238B"/>
    <w:rsid w:val="008E44FA"/>
    <w:rsid w:val="008E52FB"/>
    <w:rsid w:val="008F6219"/>
    <w:rsid w:val="0090442A"/>
    <w:rsid w:val="00907E0F"/>
    <w:rsid w:val="0091020D"/>
    <w:rsid w:val="00923062"/>
    <w:rsid w:val="00927059"/>
    <w:rsid w:val="00941E5D"/>
    <w:rsid w:val="00954B50"/>
    <w:rsid w:val="00961422"/>
    <w:rsid w:val="0096686D"/>
    <w:rsid w:val="0097720B"/>
    <w:rsid w:val="00977781"/>
    <w:rsid w:val="009945E6"/>
    <w:rsid w:val="009A3A63"/>
    <w:rsid w:val="009B3F1D"/>
    <w:rsid w:val="009B41CE"/>
    <w:rsid w:val="009B6050"/>
    <w:rsid w:val="009B69C5"/>
    <w:rsid w:val="009C22CC"/>
    <w:rsid w:val="009C2C53"/>
    <w:rsid w:val="009D5428"/>
    <w:rsid w:val="009D575F"/>
    <w:rsid w:val="009D5922"/>
    <w:rsid w:val="009E07E4"/>
    <w:rsid w:val="009E0D93"/>
    <w:rsid w:val="009F314C"/>
    <w:rsid w:val="009F69EF"/>
    <w:rsid w:val="00A014A0"/>
    <w:rsid w:val="00A05356"/>
    <w:rsid w:val="00A13A43"/>
    <w:rsid w:val="00A176DB"/>
    <w:rsid w:val="00A22DDB"/>
    <w:rsid w:val="00A4572F"/>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9C8"/>
    <w:rsid w:val="00AB6600"/>
    <w:rsid w:val="00AC2A28"/>
    <w:rsid w:val="00AC310E"/>
    <w:rsid w:val="00AE13E1"/>
    <w:rsid w:val="00AE242E"/>
    <w:rsid w:val="00AE7059"/>
    <w:rsid w:val="00AE7FAF"/>
    <w:rsid w:val="00AF799F"/>
    <w:rsid w:val="00B0299F"/>
    <w:rsid w:val="00B05CB5"/>
    <w:rsid w:val="00B24DA4"/>
    <w:rsid w:val="00B24E24"/>
    <w:rsid w:val="00B317EE"/>
    <w:rsid w:val="00B403D6"/>
    <w:rsid w:val="00B44084"/>
    <w:rsid w:val="00B4488E"/>
    <w:rsid w:val="00B452D4"/>
    <w:rsid w:val="00B81660"/>
    <w:rsid w:val="00B83BF1"/>
    <w:rsid w:val="00B8757B"/>
    <w:rsid w:val="00B900A7"/>
    <w:rsid w:val="00BA4C12"/>
    <w:rsid w:val="00BB1E96"/>
    <w:rsid w:val="00BB1FDB"/>
    <w:rsid w:val="00BB3D43"/>
    <w:rsid w:val="00BB49C0"/>
    <w:rsid w:val="00BC30CB"/>
    <w:rsid w:val="00BD26FF"/>
    <w:rsid w:val="00BD46DE"/>
    <w:rsid w:val="00BD492E"/>
    <w:rsid w:val="00BE7F2C"/>
    <w:rsid w:val="00C128C5"/>
    <w:rsid w:val="00C26931"/>
    <w:rsid w:val="00C274A8"/>
    <w:rsid w:val="00C33C84"/>
    <w:rsid w:val="00C34213"/>
    <w:rsid w:val="00C37C0D"/>
    <w:rsid w:val="00C40A14"/>
    <w:rsid w:val="00C45973"/>
    <w:rsid w:val="00C45B03"/>
    <w:rsid w:val="00C74287"/>
    <w:rsid w:val="00C948C7"/>
    <w:rsid w:val="00C97F95"/>
    <w:rsid w:val="00CA5634"/>
    <w:rsid w:val="00CA5D4B"/>
    <w:rsid w:val="00CA7C93"/>
    <w:rsid w:val="00CB0FA0"/>
    <w:rsid w:val="00CB5431"/>
    <w:rsid w:val="00CC6301"/>
    <w:rsid w:val="00CE08A0"/>
    <w:rsid w:val="00CE452B"/>
    <w:rsid w:val="00CE7657"/>
    <w:rsid w:val="00D43A3E"/>
    <w:rsid w:val="00D47697"/>
    <w:rsid w:val="00D56238"/>
    <w:rsid w:val="00D631C6"/>
    <w:rsid w:val="00D632E9"/>
    <w:rsid w:val="00D63872"/>
    <w:rsid w:val="00D72D07"/>
    <w:rsid w:val="00D779E2"/>
    <w:rsid w:val="00D81FC7"/>
    <w:rsid w:val="00D910E7"/>
    <w:rsid w:val="00D94619"/>
    <w:rsid w:val="00D949D8"/>
    <w:rsid w:val="00D9720B"/>
    <w:rsid w:val="00DA301A"/>
    <w:rsid w:val="00DA4C0F"/>
    <w:rsid w:val="00DA65DC"/>
    <w:rsid w:val="00DB465D"/>
    <w:rsid w:val="00DB66E9"/>
    <w:rsid w:val="00DC5A29"/>
    <w:rsid w:val="00DC622D"/>
    <w:rsid w:val="00DD7D52"/>
    <w:rsid w:val="00DE4BE7"/>
    <w:rsid w:val="00DE5F83"/>
    <w:rsid w:val="00DF7FE1"/>
    <w:rsid w:val="00E11197"/>
    <w:rsid w:val="00E21DC0"/>
    <w:rsid w:val="00E34241"/>
    <w:rsid w:val="00E35694"/>
    <w:rsid w:val="00E377BE"/>
    <w:rsid w:val="00E43926"/>
    <w:rsid w:val="00E513EE"/>
    <w:rsid w:val="00E54D77"/>
    <w:rsid w:val="00E720A4"/>
    <w:rsid w:val="00E82621"/>
    <w:rsid w:val="00E82C90"/>
    <w:rsid w:val="00E86225"/>
    <w:rsid w:val="00E91FD3"/>
    <w:rsid w:val="00E96A4B"/>
    <w:rsid w:val="00E9739E"/>
    <w:rsid w:val="00EC6C9F"/>
    <w:rsid w:val="00ED3B1C"/>
    <w:rsid w:val="00EE0586"/>
    <w:rsid w:val="00EE12FB"/>
    <w:rsid w:val="00EE13C8"/>
    <w:rsid w:val="00EE6106"/>
    <w:rsid w:val="00F0574C"/>
    <w:rsid w:val="00F16A65"/>
    <w:rsid w:val="00F31CAF"/>
    <w:rsid w:val="00F40E6B"/>
    <w:rsid w:val="00F44710"/>
    <w:rsid w:val="00F50CAE"/>
    <w:rsid w:val="00F7063A"/>
    <w:rsid w:val="00F72094"/>
    <w:rsid w:val="00F84A6A"/>
    <w:rsid w:val="00FA4E65"/>
    <w:rsid w:val="00FB0D3A"/>
    <w:rsid w:val="00FB3FAC"/>
    <w:rsid w:val="00FC0A36"/>
    <w:rsid w:val="00FC2666"/>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C1BDF-0FCC-724F-A07F-99B28E21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3316</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Réne Brünn</cp:lastModifiedBy>
  <cp:revision>3</cp:revision>
  <cp:lastPrinted>2016-03-18T12:46:00Z</cp:lastPrinted>
  <dcterms:created xsi:type="dcterms:W3CDTF">2019-08-09T08:12:00Z</dcterms:created>
  <dcterms:modified xsi:type="dcterms:W3CDTF">2019-08-09T08:12:00Z</dcterms:modified>
</cp:coreProperties>
</file>