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Ersteller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Mitwirkende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1F22A3D9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C999EE4" w14:textId="23FBD24E" w:rsidR="005B65AB" w:rsidRPr="00006C6A" w:rsidRDefault="00AE6CC7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Arbeitsmittel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7C713C48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E687D" w:rsidRPr="00006C6A" w14:paraId="1C921FBC" w14:textId="77777777" w:rsidTr="007C521D">
        <w:trPr>
          <w:trHeight w:val="284"/>
        </w:trPr>
        <w:tc>
          <w:tcPr>
            <w:tcW w:w="2347" w:type="dxa"/>
            <w:vAlign w:val="center"/>
          </w:tcPr>
          <w:p w14:paraId="0C0108A2" w14:textId="77777777" w:rsidR="00AE687D" w:rsidRPr="00006C6A" w:rsidRDefault="00AE687D" w:rsidP="007C521D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1EB4E3C1" w14:textId="77777777" w:rsidR="00AE687D" w:rsidRPr="00006C6A" w:rsidRDefault="00AE687D" w:rsidP="007C521D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7514D9C8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EF481E5" w14:textId="266A140E" w:rsidR="005B65AB" w:rsidRPr="00006C6A" w:rsidRDefault="00AE687D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Arbeitsgegenstand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5527DB4C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77777777" w:rsidR="005B65AB" w:rsidRDefault="005B65AB" w:rsidP="005B65AB">
      <w:pPr>
        <w:rPr>
          <w:sz w:val="20"/>
          <w:szCs w:val="20"/>
        </w:rPr>
      </w:pPr>
    </w:p>
    <w:p w14:paraId="71250AF7" w14:textId="7AC32AB8" w:rsidR="005B65AB" w:rsidRDefault="00AE687D" w:rsidP="005B65AB">
      <w:pPr>
        <w:rPr>
          <w:b/>
          <w:sz w:val="20"/>
          <w:szCs w:val="20"/>
        </w:rPr>
      </w:pPr>
      <w:r w:rsidRPr="00237158">
        <w:rPr>
          <w:b/>
          <w:sz w:val="20"/>
          <w:szCs w:val="20"/>
        </w:rPr>
        <w:t>Einflussgrößen auf die Pr</w:t>
      </w:r>
      <w:r>
        <w:rPr>
          <w:b/>
          <w:sz w:val="20"/>
          <w:szCs w:val="20"/>
        </w:rPr>
        <w:t>ü</w:t>
      </w:r>
      <w:r w:rsidRPr="00237158">
        <w:rPr>
          <w:b/>
          <w:sz w:val="20"/>
          <w:szCs w:val="20"/>
        </w:rPr>
        <w:t xml:space="preserve">ffristen </w:t>
      </w:r>
      <w:r w:rsidRPr="00EF5ADE">
        <w:rPr>
          <w:b/>
          <w:sz w:val="20"/>
          <w:szCs w:val="20"/>
        </w:rPr>
        <w:t xml:space="preserve">maschinentechnischen Einrichtung </w:t>
      </w:r>
      <w:r>
        <w:rPr>
          <w:b/>
          <w:sz w:val="20"/>
          <w:szCs w:val="20"/>
        </w:rPr>
        <w:t>*</w:t>
      </w:r>
    </w:p>
    <w:p w14:paraId="5205C6B1" w14:textId="1A61210C" w:rsidR="00D87BBB" w:rsidRDefault="00D87BB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5387"/>
        <w:gridCol w:w="1134"/>
        <w:gridCol w:w="1134"/>
      </w:tblGrid>
      <w:tr w:rsidR="00AE687D" w:rsidRPr="002C438B" w14:paraId="3223FED1" w14:textId="77777777" w:rsidTr="00AE687D">
        <w:trPr>
          <w:tblHeader/>
        </w:trPr>
        <w:tc>
          <w:tcPr>
            <w:tcW w:w="1843" w:type="dxa"/>
            <w:shd w:val="pct15" w:color="auto" w:fill="auto"/>
            <w:vAlign w:val="center"/>
          </w:tcPr>
          <w:p w14:paraId="0A24162E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Einflussgröße</w:t>
            </w:r>
          </w:p>
        </w:tc>
        <w:tc>
          <w:tcPr>
            <w:tcW w:w="5387" w:type="dxa"/>
            <w:shd w:val="pct15" w:color="auto" w:fill="auto"/>
            <w:vAlign w:val="center"/>
          </w:tcPr>
          <w:p w14:paraId="25739DAE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Individuelle Betriebsweise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74F42D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+ / - in Monaten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4C845A1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Ergebnis</w:t>
            </w:r>
          </w:p>
        </w:tc>
      </w:tr>
      <w:tr w:rsidR="00AE687D" w:rsidRPr="00C9165F" w14:paraId="0D715C45" w14:textId="77777777" w:rsidTr="00AE687D">
        <w:tc>
          <w:tcPr>
            <w:tcW w:w="1843" w:type="dxa"/>
            <w:vMerge w:val="restart"/>
          </w:tcPr>
          <w:p w14:paraId="29F35CC9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Art der Benutzung</w:t>
            </w:r>
          </w:p>
        </w:tc>
        <w:tc>
          <w:tcPr>
            <w:tcW w:w="5387" w:type="dxa"/>
          </w:tcPr>
          <w:p w14:paraId="783B6215" w14:textId="77777777" w:rsidR="00AE687D" w:rsidRPr="00AB7CF7" w:rsidRDefault="00AE687D" w:rsidP="007C521D">
            <w:pPr>
              <w:tabs>
                <w:tab w:val="left" w:pos="444"/>
              </w:tabs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Mobiler Einsatz, häufiger Transport, Auf- und Abbau mehr als 1-mal pro Monat.</w:t>
            </w:r>
          </w:p>
        </w:tc>
        <w:tc>
          <w:tcPr>
            <w:tcW w:w="1134" w:type="dxa"/>
            <w:vAlign w:val="center"/>
          </w:tcPr>
          <w:p w14:paraId="192EC262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- 3</w:t>
            </w:r>
          </w:p>
        </w:tc>
        <w:tc>
          <w:tcPr>
            <w:tcW w:w="1134" w:type="dxa"/>
            <w:vMerge w:val="restart"/>
            <w:vAlign w:val="center"/>
          </w:tcPr>
          <w:p w14:paraId="31E3DBBB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2A25C6B" w14:textId="77777777" w:rsidTr="00AE687D">
        <w:tc>
          <w:tcPr>
            <w:tcW w:w="1843" w:type="dxa"/>
            <w:vMerge/>
          </w:tcPr>
          <w:p w14:paraId="50ED738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076895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Stationärer Betrieb oder seltener mobiler Einsatz weniger als 1-mal pro Monat</w:t>
            </w:r>
          </w:p>
        </w:tc>
        <w:tc>
          <w:tcPr>
            <w:tcW w:w="1134" w:type="dxa"/>
            <w:vAlign w:val="center"/>
          </w:tcPr>
          <w:p w14:paraId="1E7FB36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4119C35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954CB89" w14:textId="77777777" w:rsidTr="00AE687D">
        <w:tc>
          <w:tcPr>
            <w:tcW w:w="1843" w:type="dxa"/>
            <w:vMerge w:val="restart"/>
          </w:tcPr>
          <w:p w14:paraId="39C0536E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Häufigkeit der Benutzung</w:t>
            </w:r>
          </w:p>
        </w:tc>
        <w:tc>
          <w:tcPr>
            <w:tcW w:w="5387" w:type="dxa"/>
          </w:tcPr>
          <w:p w14:paraId="224D85A5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Häufige Benutzung (mehrmals pro Woche), hoher Verschleiß</w:t>
            </w:r>
          </w:p>
        </w:tc>
        <w:tc>
          <w:tcPr>
            <w:tcW w:w="1134" w:type="dxa"/>
            <w:vAlign w:val="center"/>
          </w:tcPr>
          <w:p w14:paraId="130CC6E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 w:val="restart"/>
            <w:vAlign w:val="center"/>
          </w:tcPr>
          <w:p w14:paraId="6C36B1ED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606BD43B" w14:textId="77777777" w:rsidTr="00AE687D">
        <w:tc>
          <w:tcPr>
            <w:tcW w:w="1843" w:type="dxa"/>
            <w:vMerge/>
          </w:tcPr>
          <w:p w14:paraId="1510F2C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63DA17E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Mittlere (normale) Benutzung (z.B. einmal pro Woche).</w:t>
            </w:r>
          </w:p>
        </w:tc>
        <w:tc>
          <w:tcPr>
            <w:tcW w:w="1134" w:type="dxa"/>
            <w:vAlign w:val="center"/>
          </w:tcPr>
          <w:p w14:paraId="45692E4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F21028D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7B7E545" w14:textId="77777777" w:rsidTr="00AE687D">
        <w:tc>
          <w:tcPr>
            <w:tcW w:w="1843" w:type="dxa"/>
            <w:vMerge/>
          </w:tcPr>
          <w:p w14:paraId="23B9C2C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87178D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Seltene Benutzung, lange Stillstands Zeiten.</w:t>
            </w:r>
          </w:p>
        </w:tc>
        <w:tc>
          <w:tcPr>
            <w:tcW w:w="1134" w:type="dxa"/>
            <w:vAlign w:val="center"/>
          </w:tcPr>
          <w:p w14:paraId="24350328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20C6DA78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6E7B2D6D" w14:textId="77777777" w:rsidTr="00AE687D">
        <w:tc>
          <w:tcPr>
            <w:tcW w:w="1843" w:type="dxa"/>
            <w:vMerge w:val="restart"/>
          </w:tcPr>
          <w:p w14:paraId="34E339F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Vorbeugende Instandhaltung</w:t>
            </w:r>
          </w:p>
        </w:tc>
        <w:tc>
          <w:tcPr>
            <w:tcW w:w="5387" w:type="dxa"/>
          </w:tcPr>
          <w:p w14:paraId="0C33B7E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Eine Instandhaltung abgestimmt auf die Häufigkeit der Benutzung, auf die mit der Einrichtung gewonnenen Erfahrungen und den Vorgaben des Herstellers wird durchgeführt.</w:t>
            </w:r>
          </w:p>
        </w:tc>
        <w:tc>
          <w:tcPr>
            <w:tcW w:w="1134" w:type="dxa"/>
            <w:vAlign w:val="center"/>
          </w:tcPr>
          <w:p w14:paraId="37223C4F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Merge w:val="restart"/>
            <w:vAlign w:val="center"/>
          </w:tcPr>
          <w:p w14:paraId="3770690F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28EA79C5" w14:textId="77777777" w:rsidTr="00AE687D">
        <w:tc>
          <w:tcPr>
            <w:tcW w:w="1843" w:type="dxa"/>
            <w:vMerge/>
          </w:tcPr>
          <w:p w14:paraId="068AABA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0E805A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Es wird keine vorbeugende Instandhaltung durchgeführt</w:t>
            </w:r>
          </w:p>
        </w:tc>
        <w:tc>
          <w:tcPr>
            <w:tcW w:w="1134" w:type="dxa"/>
            <w:vAlign w:val="center"/>
          </w:tcPr>
          <w:p w14:paraId="302DA54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22B0EFA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F7BC09B" w14:textId="77777777" w:rsidTr="00AE687D">
        <w:tc>
          <w:tcPr>
            <w:tcW w:w="1843" w:type="dxa"/>
            <w:vMerge w:val="restart"/>
          </w:tcPr>
          <w:p w14:paraId="464E321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Ständige fachliche Überwachung</w:t>
            </w:r>
          </w:p>
        </w:tc>
        <w:tc>
          <w:tcPr>
            <w:tcW w:w="5387" w:type="dxa"/>
          </w:tcPr>
          <w:p w14:paraId="40E466AF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Bedienung der maschinentechnischen Einrichtung wird von unterwiesenen Personen durchgeführt</w:t>
            </w:r>
          </w:p>
        </w:tc>
        <w:tc>
          <w:tcPr>
            <w:tcW w:w="1134" w:type="dxa"/>
            <w:vAlign w:val="center"/>
          </w:tcPr>
          <w:p w14:paraId="1544289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72D6A4C3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7A585116" w14:textId="77777777" w:rsidTr="00AE687D">
        <w:tc>
          <w:tcPr>
            <w:tcW w:w="1843" w:type="dxa"/>
            <w:vMerge/>
          </w:tcPr>
          <w:p w14:paraId="3998C636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4F8DF8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Bedienung der maschinentechnischen Einrichtung wird von Sachkundigen durchgeführt.</w:t>
            </w:r>
          </w:p>
        </w:tc>
        <w:tc>
          <w:tcPr>
            <w:tcW w:w="1134" w:type="dxa"/>
            <w:vAlign w:val="center"/>
          </w:tcPr>
          <w:p w14:paraId="4AA43D0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19C6CAA1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E23EACE" w14:textId="77777777" w:rsidTr="00AE687D">
        <w:tc>
          <w:tcPr>
            <w:tcW w:w="1843" w:type="dxa"/>
            <w:vMerge w:val="restart"/>
          </w:tcPr>
          <w:p w14:paraId="292BA79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Umgebungsbedingungen</w:t>
            </w:r>
          </w:p>
        </w:tc>
        <w:tc>
          <w:tcPr>
            <w:tcW w:w="5387" w:type="dxa"/>
          </w:tcPr>
          <w:p w14:paraId="0AC9033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der Witterung ausgesetzt</w:t>
            </w:r>
          </w:p>
        </w:tc>
        <w:tc>
          <w:tcPr>
            <w:tcW w:w="1134" w:type="dxa"/>
            <w:vAlign w:val="center"/>
          </w:tcPr>
          <w:p w14:paraId="5C8DAAD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 w:val="restart"/>
            <w:vAlign w:val="center"/>
          </w:tcPr>
          <w:p w14:paraId="41DF49ED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04EBE5E" w14:textId="77777777" w:rsidTr="00AE687D">
        <w:tc>
          <w:tcPr>
            <w:tcW w:w="1843" w:type="dxa"/>
            <w:vMerge/>
          </w:tcPr>
          <w:p w14:paraId="32F3B54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A7E59D5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keiner Witterung ausgesetzt</w:t>
            </w:r>
          </w:p>
        </w:tc>
        <w:tc>
          <w:tcPr>
            <w:tcW w:w="1134" w:type="dxa"/>
            <w:vAlign w:val="center"/>
          </w:tcPr>
          <w:p w14:paraId="6C490F9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49E77A61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A9B1AD0" w14:textId="77777777" w:rsidTr="00AE687D">
        <w:tc>
          <w:tcPr>
            <w:tcW w:w="1843" w:type="dxa"/>
            <w:vMerge w:val="restart"/>
          </w:tcPr>
          <w:p w14:paraId="77EA01E6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 xml:space="preserve">Alter der </w:t>
            </w:r>
            <w:proofErr w:type="spellStart"/>
            <w:r w:rsidRPr="00AB7CF7">
              <w:rPr>
                <w:sz w:val="20"/>
                <w:szCs w:val="20"/>
              </w:rPr>
              <w:t>maschi-nentechnischen</w:t>
            </w:r>
            <w:proofErr w:type="spellEnd"/>
            <w:r w:rsidRPr="00AB7CF7">
              <w:rPr>
                <w:sz w:val="20"/>
                <w:szCs w:val="20"/>
              </w:rPr>
              <w:t xml:space="preserve"> Einrichtung</w:t>
            </w:r>
          </w:p>
        </w:tc>
        <w:tc>
          <w:tcPr>
            <w:tcW w:w="5387" w:type="dxa"/>
          </w:tcPr>
          <w:p w14:paraId="6757C804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noch keine 10 Jahre alt.</w:t>
            </w:r>
          </w:p>
        </w:tc>
        <w:tc>
          <w:tcPr>
            <w:tcW w:w="1134" w:type="dxa"/>
            <w:vAlign w:val="center"/>
          </w:tcPr>
          <w:p w14:paraId="2DA13E3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1DDC61A8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1A9C55BA" w14:textId="77777777" w:rsidTr="00AE687D">
        <w:tc>
          <w:tcPr>
            <w:tcW w:w="1843" w:type="dxa"/>
            <w:vMerge/>
          </w:tcPr>
          <w:p w14:paraId="1B605A8F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A7ECDE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zwischen 10 und 20 Jahren alt.</w:t>
            </w:r>
          </w:p>
        </w:tc>
        <w:tc>
          <w:tcPr>
            <w:tcW w:w="1134" w:type="dxa"/>
            <w:vAlign w:val="center"/>
          </w:tcPr>
          <w:p w14:paraId="4DAD17D7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- 3</w:t>
            </w:r>
          </w:p>
        </w:tc>
        <w:tc>
          <w:tcPr>
            <w:tcW w:w="1134" w:type="dxa"/>
            <w:vMerge/>
            <w:vAlign w:val="center"/>
          </w:tcPr>
          <w:p w14:paraId="04786A8D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33C46F1" w14:textId="77777777" w:rsidTr="00AE687D">
        <w:tc>
          <w:tcPr>
            <w:tcW w:w="1843" w:type="dxa"/>
            <w:vMerge/>
          </w:tcPr>
          <w:p w14:paraId="7A91846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B9065D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mehr als 20 Jahre alt.</w:t>
            </w:r>
          </w:p>
        </w:tc>
        <w:tc>
          <w:tcPr>
            <w:tcW w:w="1134" w:type="dxa"/>
            <w:vAlign w:val="center"/>
          </w:tcPr>
          <w:p w14:paraId="2D9FB27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/>
            <w:vAlign w:val="center"/>
          </w:tcPr>
          <w:p w14:paraId="628E2C09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5D2F1A7A" w14:textId="77777777" w:rsidTr="00AE687D">
        <w:tc>
          <w:tcPr>
            <w:tcW w:w="1843" w:type="dxa"/>
            <w:vMerge w:val="restart"/>
          </w:tcPr>
          <w:p w14:paraId="3A7A2DB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Zu erwartendes Schadensausmaß beim Ausfall.</w:t>
            </w:r>
          </w:p>
        </w:tc>
        <w:tc>
          <w:tcPr>
            <w:tcW w:w="5387" w:type="dxa"/>
          </w:tcPr>
          <w:p w14:paraId="7C38BF1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Schwerste Verletzung oder der Tod von Personen ist beim Ausfall der Einrichtung wahrscheinlich</w:t>
            </w:r>
          </w:p>
        </w:tc>
        <w:tc>
          <w:tcPr>
            <w:tcW w:w="1134" w:type="dxa"/>
            <w:vAlign w:val="center"/>
          </w:tcPr>
          <w:p w14:paraId="2807BEA2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C290845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AE39479" w14:textId="77777777" w:rsidTr="00AE687D">
        <w:tc>
          <w:tcPr>
            <w:tcW w:w="1843" w:type="dxa"/>
            <w:vMerge/>
          </w:tcPr>
          <w:p w14:paraId="7317AB3C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E1112B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Es besteht keine oder nur eine geringe Gefahr von Verletzung von Personen beim Ausfall der Einrichtung</w:t>
            </w:r>
          </w:p>
        </w:tc>
        <w:tc>
          <w:tcPr>
            <w:tcW w:w="1134" w:type="dxa"/>
            <w:vAlign w:val="center"/>
          </w:tcPr>
          <w:p w14:paraId="20088C8B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030466A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C3C471" w14:textId="77777777" w:rsidR="00AE687D" w:rsidRDefault="00AE687D" w:rsidP="00AE687D">
      <w:pPr>
        <w:rPr>
          <w:sz w:val="20"/>
          <w:szCs w:val="20"/>
        </w:rPr>
      </w:pPr>
    </w:p>
    <w:p w14:paraId="7F47EE32" w14:textId="4745D524" w:rsidR="005B65AB" w:rsidRPr="00AE687D" w:rsidRDefault="00AE687D" w:rsidP="005B65AB">
      <w:pPr>
        <w:rPr>
          <w:sz w:val="16"/>
          <w:szCs w:val="16"/>
        </w:rPr>
      </w:pPr>
      <w:r w:rsidRPr="00237158">
        <w:rPr>
          <w:sz w:val="16"/>
          <w:szCs w:val="16"/>
        </w:rPr>
        <w:t xml:space="preserve">* in Anlehnung an </w:t>
      </w:r>
      <w:r w:rsidRPr="00AB7CF7">
        <w:rPr>
          <w:sz w:val="16"/>
          <w:szCs w:val="16"/>
        </w:rPr>
        <w:t>DGUV Grundsatz 315-390</w:t>
      </w:r>
    </w:p>
    <w:p w14:paraId="2D36F874" w14:textId="77777777" w:rsidR="00AE687D" w:rsidRDefault="00AE687D" w:rsidP="005B65A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89EBAE" w14:textId="047C7AEA" w:rsidR="005B65AB" w:rsidRPr="005106BA" w:rsidRDefault="00D87BBB" w:rsidP="005B65AB">
      <w:pPr>
        <w:rPr>
          <w:sz w:val="20"/>
          <w:szCs w:val="20"/>
        </w:rPr>
      </w:pPr>
      <w:r w:rsidRPr="00D87BBB">
        <w:rPr>
          <w:b/>
          <w:sz w:val="20"/>
          <w:szCs w:val="20"/>
        </w:rPr>
        <w:lastRenderedPageBreak/>
        <w:t>Festlegung Art, Umfang, Prüffristen</w:t>
      </w:r>
    </w:p>
    <w:p w14:paraId="17231AE6" w14:textId="06C88D0C" w:rsidR="005B65AB" w:rsidRDefault="005B65AB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671"/>
        <w:gridCol w:w="1134"/>
      </w:tblGrid>
      <w:tr w:rsidR="00D87BBB" w:rsidRPr="00237158" w14:paraId="1F6AEC5C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02EB089D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Bisheriger</w:t>
            </w:r>
            <w:r w:rsidRPr="00EF5ADE">
              <w:rPr>
                <w:sz w:val="20"/>
                <w:szCs w:val="20"/>
              </w:rPr>
              <w:t xml:space="preserve"> 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230A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60A010A9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63FA58F7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EF5ADE">
              <w:rPr>
                <w:sz w:val="20"/>
                <w:szCs w:val="20"/>
              </w:rPr>
              <w:t>Ermittelter Wert für die Anpassung des bestehenden Prüfintervalls: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9E1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B1765F7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77AC1EE0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Festgelegter </w:t>
            </w:r>
            <w:r w:rsidRPr="00EF5ADE">
              <w:rPr>
                <w:sz w:val="20"/>
                <w:szCs w:val="20"/>
              </w:rPr>
              <w:t>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95E67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EFD1EBF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BAF98AF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277F3A">
              <w:rPr>
                <w:sz w:val="20"/>
                <w:szCs w:val="20"/>
              </w:rPr>
              <w:t>Art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7A815740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52BF728A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F915FD3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Umfang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671604B5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</w:tbl>
    <w:p w14:paraId="178F6DFB" w14:textId="77777777" w:rsidR="005B65AB" w:rsidRPr="008A48F6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B65AB" w:rsidRPr="00006C6A" w14:paraId="296E7510" w14:textId="77777777" w:rsidTr="005B65AB">
        <w:trPr>
          <w:trHeight w:val="419"/>
        </w:trPr>
        <w:tc>
          <w:tcPr>
            <w:tcW w:w="9498" w:type="dxa"/>
            <w:vAlign w:val="center"/>
          </w:tcPr>
          <w:p w14:paraId="747AE34A" w14:textId="77777777" w:rsidR="005B65AB" w:rsidRPr="00006C6A" w:rsidRDefault="005B65AB" w:rsidP="005B65AB">
            <w:pPr>
              <w:jc w:val="left"/>
              <w:rPr>
                <w:sz w:val="20"/>
                <w:szCs w:val="20"/>
              </w:rPr>
            </w:pPr>
            <w:r w:rsidRPr="008A48F6">
              <w:rPr>
                <w:b/>
                <w:sz w:val="20"/>
                <w:szCs w:val="20"/>
              </w:rPr>
              <w:t>Bemerkungen: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Text3"/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8D9EF0" w14:textId="77777777" w:rsidR="005B65AB" w:rsidRDefault="005B65AB" w:rsidP="005B65AB">
      <w:pPr>
        <w:rPr>
          <w:sz w:val="20"/>
          <w:szCs w:val="20"/>
        </w:rPr>
      </w:pPr>
    </w:p>
    <w:p w14:paraId="0D17128A" w14:textId="77777777" w:rsidR="005B65AB" w:rsidRDefault="005B65AB" w:rsidP="005B65AB">
      <w:pPr>
        <w:rPr>
          <w:sz w:val="20"/>
          <w:szCs w:val="20"/>
        </w:rPr>
      </w:pPr>
    </w:p>
    <w:p w14:paraId="492EF832" w14:textId="77777777" w:rsidR="005B65AB" w:rsidRDefault="005B65AB" w:rsidP="005B65AB">
      <w:pPr>
        <w:rPr>
          <w:sz w:val="20"/>
          <w:szCs w:val="20"/>
        </w:rPr>
      </w:pPr>
    </w:p>
    <w:p w14:paraId="29F47B9E" w14:textId="77777777" w:rsidR="005B65AB" w:rsidRPr="00977743" w:rsidRDefault="005B65AB" w:rsidP="005B65A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233733FE" w14:textId="77777777" w:rsidR="005B65AB" w:rsidRPr="008A48F6" w:rsidRDefault="005B65AB" w:rsidP="005B65A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7D257B7" w14:textId="77777777" w:rsidR="005B65AB" w:rsidRPr="008A48F6" w:rsidRDefault="005B65AB" w:rsidP="005B65AB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</w:p>
    <w:p w14:paraId="14566111" w14:textId="77777777" w:rsidR="00693559" w:rsidRPr="005B65AB" w:rsidRDefault="00693559" w:rsidP="005B65AB">
      <w:bookmarkStart w:id="2" w:name="_GoBack"/>
      <w:bookmarkEnd w:id="2"/>
    </w:p>
    <w:sectPr w:rsidR="00693559" w:rsidRPr="005B65AB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5E15" w14:textId="77777777" w:rsidR="005E18C9" w:rsidRDefault="005E18C9" w:rsidP="00826AF7">
      <w:r>
        <w:separator/>
      </w:r>
    </w:p>
    <w:p w14:paraId="2FC50E64" w14:textId="77777777" w:rsidR="005E18C9" w:rsidRDefault="005E18C9" w:rsidP="00826AF7"/>
    <w:p w14:paraId="35C5E619" w14:textId="77777777" w:rsidR="005E18C9" w:rsidRDefault="005E18C9" w:rsidP="00826AF7"/>
  </w:endnote>
  <w:endnote w:type="continuationSeparator" w:id="0">
    <w:p w14:paraId="5464387E" w14:textId="77777777" w:rsidR="005E18C9" w:rsidRDefault="005E18C9" w:rsidP="00826AF7">
      <w:r>
        <w:continuationSeparator/>
      </w:r>
    </w:p>
    <w:p w14:paraId="23D81005" w14:textId="77777777" w:rsidR="005E18C9" w:rsidRDefault="005E18C9" w:rsidP="00826AF7"/>
    <w:p w14:paraId="32EB45EA" w14:textId="77777777" w:rsidR="005E18C9" w:rsidRDefault="005E18C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5B2C8E4" w:rsidR="008316C4" w:rsidRPr="007344D5" w:rsidRDefault="00635E9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395BF60E" w:rsidR="008316C4" w:rsidRPr="007344D5" w:rsidRDefault="00D87BB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06.2019</w:t>
          </w:r>
        </w:p>
      </w:tc>
      <w:tc>
        <w:tcPr>
          <w:tcW w:w="1114" w:type="dxa"/>
          <w:vAlign w:val="center"/>
        </w:tcPr>
        <w:p w14:paraId="361B2EF5" w14:textId="6753C57F" w:rsidR="008316C4" w:rsidRPr="007344D5" w:rsidRDefault="00635E9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020557C7" w:rsidR="008316C4" w:rsidRPr="007344D5" w:rsidRDefault="00635E9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6749E" w:rsidRDefault="008316C4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 w:rsidR="008B33C5"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9131" w14:textId="77777777" w:rsidR="005E18C9" w:rsidRDefault="005E18C9" w:rsidP="00826AF7">
      <w:r>
        <w:separator/>
      </w:r>
    </w:p>
    <w:p w14:paraId="4715C22B" w14:textId="77777777" w:rsidR="005E18C9" w:rsidRDefault="005E18C9" w:rsidP="00826AF7"/>
    <w:p w14:paraId="28C6BC65" w14:textId="77777777" w:rsidR="005E18C9" w:rsidRDefault="005E18C9" w:rsidP="00826AF7"/>
  </w:footnote>
  <w:footnote w:type="continuationSeparator" w:id="0">
    <w:p w14:paraId="1B6FA7C1" w14:textId="77777777" w:rsidR="005E18C9" w:rsidRDefault="005E18C9" w:rsidP="00826AF7">
      <w:r>
        <w:continuationSeparator/>
      </w:r>
    </w:p>
    <w:p w14:paraId="25835E5F" w14:textId="77777777" w:rsidR="005E18C9" w:rsidRDefault="005E18C9" w:rsidP="00826AF7"/>
    <w:p w14:paraId="3BC83263" w14:textId="77777777" w:rsidR="005E18C9" w:rsidRDefault="005E18C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60DFE091" w:rsidR="008316C4" w:rsidRPr="008316C4" w:rsidRDefault="00D87BBB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Prüffristenermittlung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0D501A7F" w:rsidR="008316C4" w:rsidRPr="008316C4" w:rsidRDefault="008B33C5" w:rsidP="002F2634">
          <w:pPr>
            <w:jc w:val="center"/>
          </w:pPr>
          <w:r>
            <w:rPr>
              <w:b/>
            </w:rPr>
            <w:t>PC_GP</w:t>
          </w:r>
          <w:r w:rsidR="008316C4" w:rsidRPr="008316C4">
            <w:rPr>
              <w:b/>
            </w:rPr>
            <w:t>_</w:t>
          </w:r>
          <w:r w:rsidR="00D87BBB">
            <w:rPr>
              <w:b/>
            </w:rPr>
            <w:t>1</w:t>
          </w:r>
          <w:r w:rsidR="00AE687D">
            <w:rPr>
              <w:b/>
            </w:rPr>
            <w:t>1</w:t>
          </w:r>
        </w:p>
      </w:tc>
      <w:tc>
        <w:tcPr>
          <w:tcW w:w="5284" w:type="dxa"/>
          <w:vAlign w:val="center"/>
        </w:tcPr>
        <w:p w14:paraId="605BC491" w14:textId="6BFB319B" w:rsidR="008316C4" w:rsidRPr="008316C4" w:rsidRDefault="00CE784B" w:rsidP="008B33C5">
          <w:pPr>
            <w:spacing w:after="0"/>
            <w:jc w:val="center"/>
            <w:rPr>
              <w:sz w:val="28"/>
              <w:szCs w:val="28"/>
            </w:rPr>
          </w:pPr>
          <w:r w:rsidRPr="00CE784B">
            <w:rPr>
              <w:sz w:val="28"/>
              <w:szCs w:val="28"/>
            </w:rPr>
            <w:t>maschinentechnische Einrichtung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3C73DB8F" w14:textId="72C50134" w:rsidR="00B6749E" w:rsidRDefault="00B67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EE"/>
    <w:multiLevelType w:val="hybridMultilevel"/>
    <w:tmpl w:val="3DE2618E"/>
    <w:lvl w:ilvl="0" w:tplc="F732D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"/>
  </w:num>
  <w:num w:numId="5">
    <w:abstractNumId w:val="14"/>
  </w:num>
  <w:num w:numId="6">
    <w:abstractNumId w:val="36"/>
  </w:num>
  <w:num w:numId="7">
    <w:abstractNumId w:val="20"/>
  </w:num>
  <w:num w:numId="8">
    <w:abstractNumId w:val="30"/>
  </w:num>
  <w:num w:numId="9">
    <w:abstractNumId w:val="18"/>
  </w:num>
  <w:num w:numId="10">
    <w:abstractNumId w:val="29"/>
  </w:num>
  <w:num w:numId="11">
    <w:abstractNumId w:val="5"/>
  </w:num>
  <w:num w:numId="12">
    <w:abstractNumId w:val="10"/>
  </w:num>
  <w:num w:numId="13">
    <w:abstractNumId w:val="35"/>
  </w:num>
  <w:num w:numId="14">
    <w:abstractNumId w:val="6"/>
  </w:num>
  <w:num w:numId="15">
    <w:abstractNumId w:val="17"/>
  </w:num>
  <w:num w:numId="16">
    <w:abstractNumId w:val="28"/>
  </w:num>
  <w:num w:numId="17">
    <w:abstractNumId w:val="13"/>
  </w:num>
  <w:num w:numId="18">
    <w:abstractNumId w:val="11"/>
  </w:num>
  <w:num w:numId="19">
    <w:abstractNumId w:val="8"/>
  </w:num>
  <w:num w:numId="20">
    <w:abstractNumId w:val="24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6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</w:num>
  <w:num w:numId="37">
    <w:abstractNumId w:val="7"/>
  </w:num>
  <w:num w:numId="38">
    <w:abstractNumId w:val="1"/>
  </w:num>
  <w:num w:numId="39">
    <w:abstractNumId w:val="0"/>
  </w:num>
  <w:num w:numId="40">
    <w:abstractNumId w:val="12"/>
  </w:num>
  <w:num w:numId="41">
    <w:abstractNumId w:val="4"/>
  </w:num>
  <w:num w:numId="42">
    <w:abstractNumId w:val="31"/>
  </w:num>
  <w:num w:numId="43">
    <w:abstractNumId w:val="33"/>
  </w:num>
  <w:num w:numId="44">
    <w:abstractNumId w:val="23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4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772B5"/>
    <w:rsid w:val="00182075"/>
    <w:rsid w:val="00194762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49F9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E18C9"/>
    <w:rsid w:val="005F0979"/>
    <w:rsid w:val="005F19BE"/>
    <w:rsid w:val="005F74CF"/>
    <w:rsid w:val="006152E4"/>
    <w:rsid w:val="0063364D"/>
    <w:rsid w:val="00635E99"/>
    <w:rsid w:val="006446D9"/>
    <w:rsid w:val="006577FF"/>
    <w:rsid w:val="00660648"/>
    <w:rsid w:val="00674572"/>
    <w:rsid w:val="00683232"/>
    <w:rsid w:val="00692A05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63BFB"/>
    <w:rsid w:val="00971B24"/>
    <w:rsid w:val="0097720B"/>
    <w:rsid w:val="00982037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687D"/>
    <w:rsid w:val="00AE6CC7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7C93"/>
    <w:rsid w:val="00CB5431"/>
    <w:rsid w:val="00CE452B"/>
    <w:rsid w:val="00CE784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22CD4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BEE2-2DD4-7B42-B4E3-CA6B958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2434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Rethfeldt</cp:lastModifiedBy>
  <cp:revision>6</cp:revision>
  <cp:lastPrinted>2015-07-10T11:41:00Z</cp:lastPrinted>
  <dcterms:created xsi:type="dcterms:W3CDTF">2019-06-18T16:42:00Z</dcterms:created>
  <dcterms:modified xsi:type="dcterms:W3CDTF">2019-07-30T18:16:00Z</dcterms:modified>
</cp:coreProperties>
</file>