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1354DB" w14:paraId="2AC2F9D1" w14:textId="77777777" w:rsidTr="001801EE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9D2E5B3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354DB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354DB" w14:paraId="7D7BDC91" w14:textId="77777777" w:rsidTr="001801EE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4F68F16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1DBEF65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1354DB" w14:paraId="2EB10C8A" w14:textId="77777777" w:rsidTr="001801EE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3C98F94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695D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A86E04" w:rsidRPr="001354DB" w14:paraId="5F4B6767" w14:textId="77777777" w:rsidTr="001801EE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93AD6EF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1546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E1184E" w:rsidRPr="001354DB" w14:paraId="7D6F39C6" w14:textId="77777777" w:rsidTr="001801EE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ACAB42E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354DB" w14:paraId="1936AA1C" w14:textId="77777777" w:rsidTr="001801EE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2F0864E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Bitte kreuzen Sie in jeder Frage die jeweils richtige Lösung an.</w:t>
            </w:r>
          </w:p>
          <w:p w14:paraId="7012E0A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F4078FA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Mehrfachnennungen sind möglich.</w:t>
            </w:r>
          </w:p>
          <w:p w14:paraId="076DC54C" w14:textId="77777777" w:rsidR="0067205D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354DB" w14:paraId="73ADEF31" w14:textId="77777777" w:rsidTr="001801EE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128C22C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Fragen</w:t>
            </w:r>
          </w:p>
        </w:tc>
      </w:tr>
      <w:tr w:rsidR="004F376A" w:rsidRPr="001354DB" w14:paraId="1CE6CDE9" w14:textId="77777777" w:rsidTr="001801EE">
        <w:trPr>
          <w:trHeight w:val="37"/>
        </w:trPr>
        <w:tc>
          <w:tcPr>
            <w:tcW w:w="700" w:type="dxa"/>
            <w:vMerge w:val="restart"/>
            <w:vAlign w:val="center"/>
          </w:tcPr>
          <w:p w14:paraId="2E38A719" w14:textId="77777777" w:rsidR="004F376A" w:rsidRPr="001354DB" w:rsidRDefault="004F376A" w:rsidP="00A75399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4E6F3F93" w14:textId="77777777" w:rsidR="004F376A" w:rsidRPr="001354DB" w:rsidRDefault="004F376A" w:rsidP="00A75399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Was ist bei Geräten mit Heizelementen zu beachten?</w:t>
            </w:r>
          </w:p>
        </w:tc>
      </w:tr>
      <w:tr w:rsidR="004F376A" w:rsidRPr="001354DB" w14:paraId="5F7BFDEA" w14:textId="77777777" w:rsidTr="001801EE">
        <w:trPr>
          <w:trHeight w:val="37"/>
        </w:trPr>
        <w:tc>
          <w:tcPr>
            <w:tcW w:w="700" w:type="dxa"/>
            <w:vMerge/>
          </w:tcPr>
          <w:p w14:paraId="5D761F83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17A3C374" w14:textId="77777777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008DEAF9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Geräte mit Heizelementen dürfen ohne weitere Regelungen betrieben werden</w:t>
            </w:r>
          </w:p>
        </w:tc>
      </w:tr>
      <w:tr w:rsidR="004F376A" w:rsidRPr="001354DB" w14:paraId="3B33949C" w14:textId="77777777" w:rsidTr="001801EE">
        <w:trPr>
          <w:trHeight w:val="37"/>
        </w:trPr>
        <w:tc>
          <w:tcPr>
            <w:tcW w:w="700" w:type="dxa"/>
            <w:vMerge/>
          </w:tcPr>
          <w:p w14:paraId="32C8E156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F7971B0" w14:textId="2037D118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10B57C9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Geräte mit Heizelementen sind je nach Herstellerangabe auf einer nicht-brennbaren Unterlage zu betreiben</w:t>
            </w:r>
          </w:p>
        </w:tc>
      </w:tr>
      <w:tr w:rsidR="004F376A" w:rsidRPr="001354DB" w14:paraId="01B5F300" w14:textId="77777777" w:rsidTr="001801EE">
        <w:trPr>
          <w:trHeight w:val="37"/>
        </w:trPr>
        <w:tc>
          <w:tcPr>
            <w:tcW w:w="700" w:type="dxa"/>
            <w:vMerge/>
          </w:tcPr>
          <w:p w14:paraId="44D8EF4D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1613384" w14:textId="0DF33CE5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90220ED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Benutzung ist das Ziehen des Netzsteckers erforderlich, soweit vom Hersteller vorgeschrieben</w:t>
            </w:r>
          </w:p>
        </w:tc>
      </w:tr>
      <w:tr w:rsidR="004F376A" w:rsidRPr="001354DB" w14:paraId="30CBD40F" w14:textId="77777777" w:rsidTr="001801EE">
        <w:trPr>
          <w:trHeight w:val="37"/>
        </w:trPr>
        <w:tc>
          <w:tcPr>
            <w:tcW w:w="700" w:type="dxa"/>
            <w:vMerge/>
          </w:tcPr>
          <w:p w14:paraId="3C3804BE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C1ABA47" w14:textId="465F42AA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8690AB0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Geräte mit Heizelementen sind eine häufige Ursache von industriellen und auch privaten Bränden</w:t>
            </w:r>
          </w:p>
        </w:tc>
      </w:tr>
      <w:tr w:rsidR="004F376A" w:rsidRPr="001354DB" w14:paraId="332CB99A" w14:textId="77777777" w:rsidTr="001801EE">
        <w:trPr>
          <w:trHeight w:val="37"/>
        </w:trPr>
        <w:tc>
          <w:tcPr>
            <w:tcW w:w="700" w:type="dxa"/>
            <w:vMerge w:val="restart"/>
            <w:vAlign w:val="center"/>
          </w:tcPr>
          <w:p w14:paraId="1693204A" w14:textId="77777777" w:rsidR="004F376A" w:rsidRPr="001354DB" w:rsidRDefault="004F376A" w:rsidP="00A75399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54A6C62" w14:textId="77777777" w:rsidR="004F376A" w:rsidRPr="001354DB" w:rsidRDefault="004F376A" w:rsidP="00A75399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Welche nicht-brennbaren Unterlagen sind beispielsweise geeignet?</w:t>
            </w:r>
          </w:p>
        </w:tc>
      </w:tr>
      <w:tr w:rsidR="004F376A" w:rsidRPr="001354DB" w14:paraId="52AD0AA6" w14:textId="77777777" w:rsidTr="001801EE">
        <w:trPr>
          <w:trHeight w:val="37"/>
        </w:trPr>
        <w:tc>
          <w:tcPr>
            <w:tcW w:w="700" w:type="dxa"/>
            <w:vMerge/>
          </w:tcPr>
          <w:p w14:paraId="55D92628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699A4E0" w14:textId="77777777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F56DEC5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t>Küchentücher</w:t>
            </w:r>
          </w:p>
        </w:tc>
      </w:tr>
      <w:tr w:rsidR="004F376A" w:rsidRPr="001354DB" w14:paraId="2DBD746F" w14:textId="77777777" w:rsidTr="001801EE">
        <w:trPr>
          <w:trHeight w:val="37"/>
        </w:trPr>
        <w:tc>
          <w:tcPr>
            <w:tcW w:w="700" w:type="dxa"/>
            <w:vMerge/>
          </w:tcPr>
          <w:p w14:paraId="537E6F66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48487E1" w14:textId="3859F05F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B5D84D3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t>Fliesen</w:t>
            </w:r>
          </w:p>
        </w:tc>
      </w:tr>
      <w:tr w:rsidR="004F376A" w:rsidRPr="001354DB" w14:paraId="0BF9C0AF" w14:textId="77777777" w:rsidTr="001801EE">
        <w:trPr>
          <w:trHeight w:val="37"/>
        </w:trPr>
        <w:tc>
          <w:tcPr>
            <w:tcW w:w="700" w:type="dxa"/>
            <w:vMerge/>
          </w:tcPr>
          <w:p w14:paraId="5828A1BC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9D19A37" w14:textId="2B16D9B2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915FF8D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t>Glasplatten</w:t>
            </w:r>
          </w:p>
        </w:tc>
      </w:tr>
      <w:tr w:rsidR="004F376A" w:rsidRPr="001354DB" w14:paraId="15FB763D" w14:textId="77777777" w:rsidTr="001801EE">
        <w:trPr>
          <w:trHeight w:val="37"/>
        </w:trPr>
        <w:tc>
          <w:tcPr>
            <w:tcW w:w="700" w:type="dxa"/>
            <w:vMerge/>
          </w:tcPr>
          <w:p w14:paraId="0761A1BD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78690EC" w14:textId="77777777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0728F98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t>Servietten</w:t>
            </w:r>
          </w:p>
        </w:tc>
      </w:tr>
      <w:tr w:rsidR="004F376A" w:rsidRPr="001354DB" w14:paraId="6B7B2744" w14:textId="77777777" w:rsidTr="001801EE">
        <w:trPr>
          <w:trHeight w:val="37"/>
        </w:trPr>
        <w:tc>
          <w:tcPr>
            <w:tcW w:w="700" w:type="dxa"/>
            <w:vMerge w:val="restart"/>
            <w:vAlign w:val="center"/>
          </w:tcPr>
          <w:p w14:paraId="6AF3C897" w14:textId="77777777" w:rsidR="004F376A" w:rsidRPr="001354DB" w:rsidRDefault="004F376A" w:rsidP="00A75399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5633F2B" w14:textId="77777777" w:rsidR="004F376A" w:rsidRPr="001354DB" w:rsidRDefault="004F376A" w:rsidP="00A75399">
            <w:pPr>
              <w:spacing w:before="60"/>
              <w:jc w:val="left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>
              <w:rPr>
                <w:sz w:val="20"/>
                <w:szCs w:val="20"/>
              </w:rPr>
              <w:t>Welche Aussagen sind richtig?</w:t>
            </w:r>
          </w:p>
        </w:tc>
      </w:tr>
      <w:tr w:rsidR="004F376A" w:rsidRPr="001354DB" w14:paraId="0D08D37C" w14:textId="77777777" w:rsidTr="001801EE">
        <w:trPr>
          <w:trHeight w:val="37"/>
        </w:trPr>
        <w:tc>
          <w:tcPr>
            <w:tcW w:w="700" w:type="dxa"/>
            <w:vMerge/>
          </w:tcPr>
          <w:p w14:paraId="6E9E42F4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487B7005" w14:textId="348EA8F5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2854084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Soweit erforderlich ist bestimmte Arbeitsmittel, hier entscheidet der Arbeitgeber auf Basis der Gefährdungsbeurteilung, eine zusätzliche Betriebsanweisung erforderlich</w:t>
            </w:r>
          </w:p>
        </w:tc>
      </w:tr>
      <w:tr w:rsidR="004F376A" w:rsidRPr="001354DB" w14:paraId="0C4CA2F4" w14:textId="77777777" w:rsidTr="001801EE">
        <w:trPr>
          <w:trHeight w:val="37"/>
        </w:trPr>
        <w:tc>
          <w:tcPr>
            <w:tcW w:w="700" w:type="dxa"/>
            <w:vMerge/>
          </w:tcPr>
          <w:p w14:paraId="26A5F31F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76CB325" w14:textId="39219553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02165D6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bestimmungsgemäße Verwendung wird u.a. in der Betriebssicherheitsverordnung gefordert</w:t>
            </w:r>
          </w:p>
        </w:tc>
      </w:tr>
      <w:tr w:rsidR="004F376A" w:rsidRPr="001354DB" w14:paraId="066799B6" w14:textId="77777777" w:rsidTr="001801EE">
        <w:trPr>
          <w:trHeight w:val="37"/>
        </w:trPr>
        <w:tc>
          <w:tcPr>
            <w:tcW w:w="700" w:type="dxa"/>
            <w:vMerge/>
          </w:tcPr>
          <w:p w14:paraId="731426CE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6721A791" w14:textId="2F9084B1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12653C0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Ziehen des Netzsteckers wird idealerweise über eine geeignete Zeitschaltuhr (technische Lösung) realisiert</w:t>
            </w:r>
          </w:p>
        </w:tc>
      </w:tr>
      <w:tr w:rsidR="004F376A" w:rsidRPr="001354DB" w14:paraId="5FFC42F2" w14:textId="77777777" w:rsidTr="001801EE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4F808DFE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D42FEE" w14:textId="02BF338D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244A2">
              <w:rPr>
                <w:sz w:val="20"/>
                <w:szCs w:val="20"/>
              </w:rPr>
            </w:r>
            <w:r w:rsidR="00C244A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43F6B18" w14:textId="77777777" w:rsidR="004F376A" w:rsidRPr="001354DB" w:rsidRDefault="004F376A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Führungskräfte tragen in erster Linie die Verantwortung für den sicheren Betrieb der Arbeitsmittel. Der Verwender/ Benutzer muss mitwirken.</w:t>
            </w:r>
          </w:p>
        </w:tc>
      </w:tr>
    </w:tbl>
    <w:p w14:paraId="1FFE5DF8" w14:textId="77777777" w:rsidR="00F501AE" w:rsidRPr="001354DB" w:rsidRDefault="00F501AE" w:rsidP="00F501AE">
      <w:pPr>
        <w:rPr>
          <w:sz w:val="20"/>
          <w:szCs w:val="20"/>
        </w:rPr>
      </w:pPr>
    </w:p>
    <w:p w14:paraId="7C67B1F5" w14:textId="77777777" w:rsidR="00224395" w:rsidRPr="001354DB" w:rsidRDefault="00224395" w:rsidP="00224395">
      <w:pPr>
        <w:rPr>
          <w:sz w:val="20"/>
          <w:szCs w:val="20"/>
        </w:rPr>
      </w:pPr>
    </w:p>
    <w:p w14:paraId="3122ED0E" w14:textId="77777777" w:rsidR="00224395" w:rsidRPr="001354DB" w:rsidRDefault="00224395" w:rsidP="00224395">
      <w:pPr>
        <w:rPr>
          <w:sz w:val="20"/>
          <w:szCs w:val="20"/>
        </w:rPr>
      </w:pPr>
    </w:p>
    <w:p w14:paraId="23ECFF0A" w14:textId="77777777" w:rsidR="00224395" w:rsidRPr="001354DB" w:rsidRDefault="00224395" w:rsidP="00224395">
      <w:pPr>
        <w:rPr>
          <w:sz w:val="20"/>
          <w:szCs w:val="20"/>
        </w:rPr>
      </w:pPr>
    </w:p>
    <w:p w14:paraId="5600EB03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_____________________________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__________________________________</w:t>
      </w:r>
    </w:p>
    <w:p w14:paraId="7C44BDC2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Ort, Datum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Unterschrift des Unterweisenden</w:t>
      </w:r>
    </w:p>
    <w:p w14:paraId="7430BC5A" w14:textId="77777777" w:rsidR="00224395" w:rsidRPr="001354DB" w:rsidRDefault="00224395" w:rsidP="00224395">
      <w:pPr>
        <w:rPr>
          <w:sz w:val="20"/>
          <w:szCs w:val="20"/>
        </w:rPr>
      </w:pPr>
    </w:p>
    <w:p w14:paraId="0CB6B2B9" w14:textId="77777777" w:rsidR="00224395" w:rsidRPr="001354DB" w:rsidRDefault="00224395" w:rsidP="00224395">
      <w:pPr>
        <w:rPr>
          <w:sz w:val="20"/>
          <w:szCs w:val="20"/>
        </w:rPr>
      </w:pPr>
    </w:p>
    <w:p w14:paraId="57F31795" w14:textId="77777777" w:rsidR="007A3BEF" w:rsidRPr="001354DB" w:rsidRDefault="007A3BEF" w:rsidP="00F501AE">
      <w:pPr>
        <w:rPr>
          <w:sz w:val="20"/>
          <w:szCs w:val="20"/>
        </w:rPr>
      </w:pPr>
    </w:p>
    <w:sectPr w:rsidR="007A3BEF" w:rsidRPr="001354DB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02C9" w14:textId="77777777" w:rsidR="00C244A2" w:rsidRDefault="00C244A2" w:rsidP="00826AF7">
      <w:r>
        <w:separator/>
      </w:r>
    </w:p>
    <w:p w14:paraId="6CBE96C2" w14:textId="77777777" w:rsidR="00C244A2" w:rsidRDefault="00C244A2" w:rsidP="00826AF7"/>
    <w:p w14:paraId="66AA8417" w14:textId="77777777" w:rsidR="00C244A2" w:rsidRDefault="00C244A2" w:rsidP="00826AF7"/>
  </w:endnote>
  <w:endnote w:type="continuationSeparator" w:id="0">
    <w:p w14:paraId="582FFDBB" w14:textId="77777777" w:rsidR="00C244A2" w:rsidRDefault="00C244A2" w:rsidP="00826AF7">
      <w:r>
        <w:continuationSeparator/>
      </w:r>
    </w:p>
    <w:p w14:paraId="4425C6D3" w14:textId="77777777" w:rsidR="00C244A2" w:rsidRDefault="00C244A2" w:rsidP="00826AF7"/>
    <w:p w14:paraId="784968F6" w14:textId="77777777" w:rsidR="00C244A2" w:rsidRDefault="00C244A2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06AC" w14:textId="77777777" w:rsidR="00A279FC" w:rsidRDefault="00A27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9AF4AA4" w14:textId="77777777" w:rsidTr="000F4359">
      <w:trPr>
        <w:trHeight w:val="132"/>
      </w:trPr>
      <w:tc>
        <w:tcPr>
          <w:tcW w:w="1701" w:type="dxa"/>
          <w:vAlign w:val="center"/>
        </w:tcPr>
        <w:p w14:paraId="6DDED4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87FB1A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5CEF05D" w14:textId="4221ABC5" w:rsidR="000F4359" w:rsidRPr="00200AE5" w:rsidRDefault="00A279F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EE80F6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4BB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B2C96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61A8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4493EB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E94D87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E94D87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9EC695A" w14:textId="77777777" w:rsidTr="000F4359">
      <w:tc>
        <w:tcPr>
          <w:tcW w:w="1701" w:type="dxa"/>
          <w:vAlign w:val="center"/>
        </w:tcPr>
        <w:p w14:paraId="54CF5B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1FB189D" w14:textId="5E674CA2" w:rsidR="000F4359" w:rsidRPr="00200AE5" w:rsidRDefault="00E94D8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993694">
            <w:rPr>
              <w:sz w:val="16"/>
              <w:szCs w:val="16"/>
            </w:rPr>
            <w:t>.2016</w:t>
          </w:r>
        </w:p>
      </w:tc>
      <w:tc>
        <w:tcPr>
          <w:tcW w:w="1114" w:type="dxa"/>
          <w:vAlign w:val="center"/>
        </w:tcPr>
        <w:p w14:paraId="08EC12CF" w14:textId="3CDAD684" w:rsidR="000F4359" w:rsidRPr="00200AE5" w:rsidRDefault="00A279F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639A458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69F39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B3578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A3298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851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A279FC" w:rsidRPr="00200AE5" w14:paraId="585E43C7" w14:textId="77777777" w:rsidTr="000F4359">
      <w:tc>
        <w:tcPr>
          <w:tcW w:w="1701" w:type="dxa"/>
          <w:vAlign w:val="center"/>
        </w:tcPr>
        <w:p w14:paraId="5D9274CA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975414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817649" w14:textId="5C187D2A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2FA37B07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B39156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DB6941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861DAB9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10CB91" w14:textId="77777777" w:rsidR="00A279FC" w:rsidRPr="00200AE5" w:rsidRDefault="00A279FC" w:rsidP="00A279FC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35B1BC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0A8F" w14:textId="77777777" w:rsidR="00A279FC" w:rsidRDefault="00A27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F890" w14:textId="77777777" w:rsidR="00C244A2" w:rsidRDefault="00C244A2" w:rsidP="00826AF7">
      <w:r>
        <w:separator/>
      </w:r>
    </w:p>
    <w:p w14:paraId="3E8B76B7" w14:textId="77777777" w:rsidR="00C244A2" w:rsidRDefault="00C244A2" w:rsidP="00826AF7"/>
    <w:p w14:paraId="0756327C" w14:textId="77777777" w:rsidR="00C244A2" w:rsidRDefault="00C244A2" w:rsidP="00826AF7"/>
  </w:footnote>
  <w:footnote w:type="continuationSeparator" w:id="0">
    <w:p w14:paraId="2A6FB552" w14:textId="77777777" w:rsidR="00C244A2" w:rsidRDefault="00C244A2" w:rsidP="00826AF7">
      <w:r>
        <w:continuationSeparator/>
      </w:r>
    </w:p>
    <w:p w14:paraId="1A8BCFF3" w14:textId="77777777" w:rsidR="00C244A2" w:rsidRDefault="00C244A2" w:rsidP="00826AF7"/>
    <w:p w14:paraId="00B569DC" w14:textId="77777777" w:rsidR="00C244A2" w:rsidRDefault="00C244A2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67F2" w14:textId="77777777" w:rsidR="00DB66E9" w:rsidRDefault="00C244A2">
    <w:pPr>
      <w:pStyle w:val="Kopfzeile"/>
    </w:pPr>
    <w:r>
      <w:rPr>
        <w:noProof/>
      </w:rPr>
      <w:pict w14:anchorId="0D72C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5DB826E" w14:textId="77777777" w:rsidTr="00E1184E">
      <w:trPr>
        <w:trHeight w:val="841"/>
      </w:trPr>
      <w:tc>
        <w:tcPr>
          <w:tcW w:w="2236" w:type="dxa"/>
          <w:vAlign w:val="center"/>
        </w:tcPr>
        <w:p w14:paraId="7601DE5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0BB921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76DF3D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D41F28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1602D614" w14:textId="002F8D59" w:rsidR="00DB66E9" w:rsidRPr="00044E32" w:rsidRDefault="00A279FC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B4E4AD4" wp14:editId="45997A08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DB88AD4" w14:textId="77777777" w:rsidTr="00DB66E9">
      <w:trPr>
        <w:trHeight w:val="832"/>
      </w:trPr>
      <w:tc>
        <w:tcPr>
          <w:tcW w:w="2236" w:type="dxa"/>
          <w:vAlign w:val="center"/>
        </w:tcPr>
        <w:p w14:paraId="51275C2C" w14:textId="5656DD4C" w:rsidR="00330719" w:rsidRPr="00735FFB" w:rsidRDefault="001354DB" w:rsidP="00E94D87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E94D87">
            <w:rPr>
              <w:sz w:val="24"/>
              <w:szCs w:val="28"/>
            </w:rPr>
            <w:t>GP</w:t>
          </w:r>
          <w:r>
            <w:rPr>
              <w:sz w:val="24"/>
              <w:szCs w:val="28"/>
            </w:rPr>
            <w:t>_</w:t>
          </w:r>
          <w:r w:rsidR="00E94D87">
            <w:rPr>
              <w:sz w:val="24"/>
              <w:szCs w:val="28"/>
            </w:rPr>
            <w:t>06</w:t>
          </w:r>
        </w:p>
      </w:tc>
      <w:tc>
        <w:tcPr>
          <w:tcW w:w="5026" w:type="dxa"/>
          <w:vAlign w:val="center"/>
        </w:tcPr>
        <w:p w14:paraId="427ECF2A" w14:textId="777A69C5" w:rsidR="006E2AC9" w:rsidRPr="00E1184E" w:rsidRDefault="004F376A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Geräte mit Heizelementen</w:t>
          </w:r>
        </w:p>
      </w:tc>
      <w:tc>
        <w:tcPr>
          <w:tcW w:w="2236" w:type="dxa"/>
          <w:vAlign w:val="center"/>
        </w:tcPr>
        <w:p w14:paraId="15DE56E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BB28F40" w14:textId="77777777" w:rsidR="00330719" w:rsidRDefault="00C244A2">
    <w:pPr>
      <w:pStyle w:val="Kopfzeile"/>
    </w:pPr>
    <w:r>
      <w:rPr>
        <w:noProof/>
        <w:sz w:val="18"/>
      </w:rPr>
      <w:pict w14:anchorId="0921C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329A" w14:textId="77777777" w:rsidR="00DB66E9" w:rsidRDefault="00C244A2">
    <w:pPr>
      <w:pStyle w:val="Kopfzeile"/>
    </w:pPr>
    <w:r>
      <w:rPr>
        <w:noProof/>
      </w:rPr>
      <w:pict w14:anchorId="6EDAD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262"/>
    <w:multiLevelType w:val="hybridMultilevel"/>
    <w:tmpl w:val="D478B776"/>
    <w:lvl w:ilvl="0" w:tplc="A4747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9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07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1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3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B9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0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452DB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2A65"/>
    <w:rsid w:val="001354DB"/>
    <w:rsid w:val="00137832"/>
    <w:rsid w:val="001402C3"/>
    <w:rsid w:val="00152A2A"/>
    <w:rsid w:val="00152A3E"/>
    <w:rsid w:val="00154449"/>
    <w:rsid w:val="00160054"/>
    <w:rsid w:val="0016037D"/>
    <w:rsid w:val="001638CC"/>
    <w:rsid w:val="00165DB5"/>
    <w:rsid w:val="00165E35"/>
    <w:rsid w:val="00171F84"/>
    <w:rsid w:val="001801EE"/>
    <w:rsid w:val="00182075"/>
    <w:rsid w:val="00194762"/>
    <w:rsid w:val="0019578B"/>
    <w:rsid w:val="001A265B"/>
    <w:rsid w:val="001A46D5"/>
    <w:rsid w:val="001B10E1"/>
    <w:rsid w:val="001D2245"/>
    <w:rsid w:val="001D3F9D"/>
    <w:rsid w:val="001E2C1F"/>
    <w:rsid w:val="001E5B55"/>
    <w:rsid w:val="00200AE5"/>
    <w:rsid w:val="00206522"/>
    <w:rsid w:val="00216CD4"/>
    <w:rsid w:val="00224395"/>
    <w:rsid w:val="0022616D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4F376A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460AA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26F7"/>
    <w:rsid w:val="008564BE"/>
    <w:rsid w:val="00857751"/>
    <w:rsid w:val="00867D12"/>
    <w:rsid w:val="0088313D"/>
    <w:rsid w:val="008842A6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65CCC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279FC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5DC9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44A2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B7E9F"/>
    <w:rsid w:val="00CE452B"/>
    <w:rsid w:val="00D401D3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251E5"/>
    <w:rsid w:val="00E37186"/>
    <w:rsid w:val="00E377BE"/>
    <w:rsid w:val="00E51CFB"/>
    <w:rsid w:val="00E54D77"/>
    <w:rsid w:val="00E71301"/>
    <w:rsid w:val="00E720A4"/>
    <w:rsid w:val="00E82621"/>
    <w:rsid w:val="00E82C90"/>
    <w:rsid w:val="00E86225"/>
    <w:rsid w:val="00E92925"/>
    <w:rsid w:val="00E94D87"/>
    <w:rsid w:val="00E96A4B"/>
    <w:rsid w:val="00E9739E"/>
    <w:rsid w:val="00EC6C9F"/>
    <w:rsid w:val="00EE0586"/>
    <w:rsid w:val="00EE12FB"/>
    <w:rsid w:val="00EE6106"/>
    <w:rsid w:val="00EF3176"/>
    <w:rsid w:val="00F00180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0F6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46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9E77-D864-3E43-A211-BEEE46D6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1925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2019-08-01T14:52:00Z</dcterms:created>
  <dcterms:modified xsi:type="dcterms:W3CDTF">2019-08-01T14:57:00Z</dcterms:modified>
</cp:coreProperties>
</file>