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B2875E" w14:textId="1A7BF5C1" w:rsidR="00347106" w:rsidRPr="00F24CD1" w:rsidRDefault="00347106" w:rsidP="00F87222">
      <w:pPr>
        <w:jc w:val="both"/>
        <w:rPr>
          <w:color w:val="000000" w:themeColor="text1"/>
          <w:szCs w:val="30"/>
        </w:rPr>
      </w:pPr>
      <w:r w:rsidRPr="00F24CD1">
        <w:rPr>
          <w:color w:val="000000" w:themeColor="text1"/>
          <w:szCs w:val="30"/>
        </w:rPr>
        <w:t>Gemäß Arbeitsschutzgesetz (§§ 15, 16), DGUV Vorschrift 1 (§§ 15, 16) „Grundsätze der Prävention“ und den Konkretisierungen und Erläuterungen aus der DGUV Regel 100-001 haben nicht nur der Arbeitgeber/Unternehmer</w:t>
      </w:r>
      <w:r w:rsidRPr="00F24CD1" w:rsidDel="00B14C9A">
        <w:rPr>
          <w:color w:val="000000" w:themeColor="text1"/>
          <w:szCs w:val="30"/>
        </w:rPr>
        <w:t xml:space="preserve"> </w:t>
      </w:r>
      <w:r w:rsidRPr="00F24CD1">
        <w:rPr>
          <w:color w:val="000000" w:themeColor="text1"/>
          <w:szCs w:val="30"/>
        </w:rPr>
        <w:t>und seine Führungskräfte, sondern auch die Beschäftigten/Versicherten</w:t>
      </w:r>
      <w:r w:rsidRPr="00F24CD1" w:rsidDel="00B14C9A">
        <w:rPr>
          <w:color w:val="000000" w:themeColor="text1"/>
          <w:szCs w:val="30"/>
        </w:rPr>
        <w:t xml:space="preserve"> </w:t>
      </w:r>
      <w:r w:rsidRPr="00F24CD1">
        <w:rPr>
          <w:color w:val="000000" w:themeColor="text1"/>
          <w:szCs w:val="30"/>
        </w:rPr>
        <w:t>im Arbeitsschutz entsprechende Aufgaben und Pflichten.</w:t>
      </w:r>
    </w:p>
    <w:p w14:paraId="77FFED7F" w14:textId="77777777" w:rsidR="00347106" w:rsidRDefault="00347106">
      <w:pPr>
        <w:jc w:val="both"/>
        <w:rPr>
          <w:szCs w:val="30"/>
        </w:rPr>
      </w:pPr>
    </w:p>
    <w:p w14:paraId="304724DD" w14:textId="77777777" w:rsidR="00347106" w:rsidRDefault="00347106">
      <w:pPr>
        <w:spacing w:before="120" w:after="120"/>
        <w:jc w:val="both"/>
      </w:pPr>
      <w:r w:rsidRPr="00795903">
        <w:rPr>
          <w:b/>
          <w:szCs w:val="30"/>
        </w:rPr>
        <w:t>Rechtliche Vorgaben zur Prävention</w:t>
      </w:r>
      <w:r w:rsidRPr="00ED1C83">
        <w:t xml:space="preserve"> </w:t>
      </w:r>
    </w:p>
    <w:p w14:paraId="5FE1679C" w14:textId="208FA802" w:rsidR="00347106" w:rsidRDefault="00347106">
      <w:pPr>
        <w:jc w:val="both"/>
        <w:rPr>
          <w:szCs w:val="30"/>
        </w:rPr>
      </w:pPr>
      <w:r w:rsidRPr="00795903">
        <w:rPr>
          <w:szCs w:val="30"/>
        </w:rPr>
        <w:t>So hat beispielsweise die Berufsgenossenschaft</w:t>
      </w:r>
      <w:r>
        <w:rPr>
          <w:szCs w:val="30"/>
        </w:rPr>
        <w:t xml:space="preserve"> die </w:t>
      </w:r>
      <w:r w:rsidRPr="00795903">
        <w:rPr>
          <w:szCs w:val="30"/>
        </w:rPr>
        <w:t>Grundsätze der Prävention</w:t>
      </w:r>
      <w:r>
        <w:rPr>
          <w:szCs w:val="30"/>
        </w:rPr>
        <w:t xml:space="preserve"> </w:t>
      </w:r>
      <w:r w:rsidRPr="00795903">
        <w:rPr>
          <w:szCs w:val="30"/>
        </w:rPr>
        <w:t xml:space="preserve">in ihrem Regelwerk </w:t>
      </w:r>
      <w:r>
        <w:rPr>
          <w:szCs w:val="30"/>
        </w:rPr>
        <w:t>(DGUV Vorschrift 1</w:t>
      </w:r>
      <w:r w:rsidRPr="00795903">
        <w:rPr>
          <w:szCs w:val="30"/>
        </w:rPr>
        <w:t>) verankert. Darin weist sie auf die Unterstützungspflichten</w:t>
      </w:r>
      <w:r>
        <w:rPr>
          <w:szCs w:val="30"/>
        </w:rPr>
        <w:t xml:space="preserve"> </w:t>
      </w:r>
      <w:r w:rsidRPr="00795903">
        <w:rPr>
          <w:szCs w:val="30"/>
        </w:rPr>
        <w:t>und das</w:t>
      </w:r>
      <w:r>
        <w:rPr>
          <w:szCs w:val="30"/>
        </w:rPr>
        <w:t xml:space="preserve"> </w:t>
      </w:r>
      <w:r w:rsidRPr="00795903">
        <w:rPr>
          <w:szCs w:val="30"/>
        </w:rPr>
        <w:t>Verhalten</w:t>
      </w:r>
      <w:r>
        <w:rPr>
          <w:szCs w:val="30"/>
        </w:rPr>
        <w:t xml:space="preserve"> </w:t>
      </w:r>
      <w:r w:rsidRPr="00795903">
        <w:rPr>
          <w:szCs w:val="30"/>
        </w:rPr>
        <w:t>der Versicherten hin.</w:t>
      </w:r>
      <w:r w:rsidR="00F24CD1">
        <w:rPr>
          <w:szCs w:val="30"/>
        </w:rPr>
        <w:t xml:space="preserve"> </w:t>
      </w:r>
      <w:r w:rsidRPr="00795903">
        <w:rPr>
          <w:szCs w:val="30"/>
        </w:rPr>
        <w:t>Der Gesetzgeber</w:t>
      </w:r>
      <w:r>
        <w:rPr>
          <w:szCs w:val="30"/>
        </w:rPr>
        <w:t xml:space="preserve"> hat</w:t>
      </w:r>
      <w:r w:rsidRPr="00795903">
        <w:rPr>
          <w:szCs w:val="30"/>
        </w:rPr>
        <w:t xml:space="preserve"> im Arbeitsschutzgesetz (ArbSchG)</w:t>
      </w:r>
      <w:r>
        <w:rPr>
          <w:szCs w:val="30"/>
        </w:rPr>
        <w:t xml:space="preserve"> </w:t>
      </w:r>
      <w:r w:rsidRPr="00795903">
        <w:rPr>
          <w:szCs w:val="30"/>
        </w:rPr>
        <w:t xml:space="preserve">ebenfalls </w:t>
      </w:r>
      <w:r>
        <w:rPr>
          <w:szCs w:val="30"/>
        </w:rPr>
        <w:t xml:space="preserve">einen Hinweis </w:t>
      </w:r>
      <w:r w:rsidRPr="00795903">
        <w:rPr>
          <w:szCs w:val="30"/>
        </w:rPr>
        <w:t xml:space="preserve">auf die allgemeinen und besonderen Pflichten der Beschäftigten </w:t>
      </w:r>
      <w:r>
        <w:rPr>
          <w:szCs w:val="30"/>
        </w:rPr>
        <w:t>erfasst</w:t>
      </w:r>
      <w:r w:rsidRPr="00795903">
        <w:rPr>
          <w:szCs w:val="30"/>
        </w:rPr>
        <w:t>.</w:t>
      </w:r>
      <w:r w:rsidR="00F24CD1">
        <w:rPr>
          <w:szCs w:val="30"/>
        </w:rPr>
        <w:t xml:space="preserve"> </w:t>
      </w:r>
      <w:r w:rsidRPr="00795903">
        <w:rPr>
          <w:szCs w:val="30"/>
        </w:rPr>
        <w:t>Dem</w:t>
      </w:r>
      <w:r>
        <w:rPr>
          <w:szCs w:val="30"/>
        </w:rPr>
        <w:t>nach</w:t>
      </w:r>
      <w:r w:rsidRPr="00795903">
        <w:rPr>
          <w:szCs w:val="30"/>
        </w:rPr>
        <w:t xml:space="preserve"> sind alle </w:t>
      </w:r>
      <w:r>
        <w:rPr>
          <w:szCs w:val="30"/>
        </w:rPr>
        <w:t>Beschäftigten/Versicherten</w:t>
      </w:r>
      <w:r w:rsidRPr="00795903" w:rsidDel="00B14C9A">
        <w:rPr>
          <w:szCs w:val="30"/>
        </w:rPr>
        <w:t xml:space="preserve"> </w:t>
      </w:r>
      <w:r w:rsidRPr="00795903">
        <w:rPr>
          <w:szCs w:val="30"/>
        </w:rPr>
        <w:t>verpflichtet, sich sicherheitsgerecht zu verhalten und die Arbeitsschutzvorschriften zu beachten, sodass sie sich und andere</w:t>
      </w:r>
      <w:r>
        <w:rPr>
          <w:szCs w:val="30"/>
        </w:rPr>
        <w:t xml:space="preserve"> </w:t>
      </w:r>
      <w:r w:rsidRPr="00795903">
        <w:rPr>
          <w:szCs w:val="30"/>
        </w:rPr>
        <w:t>nicht gefährden.</w:t>
      </w:r>
    </w:p>
    <w:p w14:paraId="7613C0B3" w14:textId="77777777" w:rsidR="00F24CD1" w:rsidRDefault="00F24CD1">
      <w:pPr>
        <w:jc w:val="both"/>
        <w:rPr>
          <w:szCs w:val="30"/>
          <w:u w:val="single"/>
        </w:rPr>
      </w:pPr>
    </w:p>
    <w:p w14:paraId="6550B279" w14:textId="3BBA5320" w:rsidR="00347106" w:rsidRPr="002B3937" w:rsidRDefault="00347106">
      <w:pPr>
        <w:jc w:val="both"/>
        <w:rPr>
          <w:szCs w:val="30"/>
          <w:u w:val="single"/>
        </w:rPr>
      </w:pPr>
      <w:r w:rsidRPr="002B3937">
        <w:rPr>
          <w:szCs w:val="30"/>
          <w:u w:val="single"/>
        </w:rPr>
        <w:t>Dazu gehören insbesondere:</w:t>
      </w:r>
    </w:p>
    <w:p w14:paraId="63DBADE3" w14:textId="77777777" w:rsidR="00347106" w:rsidRPr="00F24CD1" w:rsidRDefault="00347106">
      <w:pPr>
        <w:pStyle w:val="Listenabsatz"/>
        <w:numPr>
          <w:ilvl w:val="0"/>
          <w:numId w:val="42"/>
        </w:numPr>
        <w:spacing w:after="0"/>
        <w:contextualSpacing w:val="0"/>
        <w:jc w:val="both"/>
        <w:rPr>
          <w:color w:val="000000" w:themeColor="text1"/>
          <w:szCs w:val="30"/>
        </w:rPr>
      </w:pPr>
      <w:r w:rsidRPr="00F24CD1">
        <w:rPr>
          <w:color w:val="000000" w:themeColor="text1"/>
          <w:szCs w:val="30"/>
        </w:rPr>
        <w:t>Befolgen der Weisungen, die der Arbeitgeber/Unternehmer</w:t>
      </w:r>
      <w:r w:rsidRPr="00F24CD1" w:rsidDel="00B14C9A">
        <w:rPr>
          <w:color w:val="000000" w:themeColor="text1"/>
          <w:szCs w:val="30"/>
        </w:rPr>
        <w:t xml:space="preserve"> </w:t>
      </w:r>
      <w:r w:rsidRPr="00F24CD1">
        <w:rPr>
          <w:color w:val="000000" w:themeColor="text1"/>
          <w:szCs w:val="30"/>
        </w:rPr>
        <w:t>oder die Führungskraft zum Zweck des Arbeitsschutzes erteilt.</w:t>
      </w:r>
    </w:p>
    <w:p w14:paraId="7DAAC6D0" w14:textId="77777777" w:rsidR="00347106" w:rsidRPr="00F24CD1" w:rsidRDefault="00347106">
      <w:pPr>
        <w:pStyle w:val="Listenabsatz"/>
        <w:numPr>
          <w:ilvl w:val="0"/>
          <w:numId w:val="42"/>
        </w:numPr>
        <w:spacing w:after="0"/>
        <w:contextualSpacing w:val="0"/>
        <w:jc w:val="both"/>
        <w:rPr>
          <w:color w:val="000000" w:themeColor="text1"/>
          <w:szCs w:val="30"/>
        </w:rPr>
      </w:pPr>
      <w:r w:rsidRPr="00F24CD1">
        <w:rPr>
          <w:color w:val="000000" w:themeColor="text1"/>
          <w:szCs w:val="30"/>
        </w:rPr>
        <w:t>Bestimmungsgemäße Benutzung der Arbeitsmittel und betrieblichen Einrichtungen.</w:t>
      </w:r>
    </w:p>
    <w:p w14:paraId="1B9A023D" w14:textId="77777777" w:rsidR="00347106" w:rsidRPr="00F24CD1" w:rsidRDefault="00347106">
      <w:pPr>
        <w:pStyle w:val="Listenabsatz"/>
        <w:numPr>
          <w:ilvl w:val="0"/>
          <w:numId w:val="42"/>
        </w:numPr>
        <w:spacing w:after="0"/>
        <w:contextualSpacing w:val="0"/>
        <w:jc w:val="both"/>
        <w:rPr>
          <w:color w:val="000000" w:themeColor="text1"/>
          <w:szCs w:val="30"/>
        </w:rPr>
      </w:pPr>
      <w:r w:rsidRPr="00F24CD1">
        <w:rPr>
          <w:color w:val="000000" w:themeColor="text1"/>
          <w:szCs w:val="30"/>
        </w:rPr>
        <w:t>Benutzung der zur Verfügung gestellten persönlichen Schutzausrüstung (PSA).</w:t>
      </w:r>
    </w:p>
    <w:p w14:paraId="7E54AE8E" w14:textId="77777777" w:rsidR="00347106" w:rsidRPr="00F24CD1" w:rsidRDefault="00347106">
      <w:pPr>
        <w:pStyle w:val="Listenabsatz"/>
        <w:numPr>
          <w:ilvl w:val="0"/>
          <w:numId w:val="42"/>
        </w:numPr>
        <w:spacing w:after="0"/>
        <w:contextualSpacing w:val="0"/>
        <w:jc w:val="both"/>
        <w:rPr>
          <w:color w:val="000000" w:themeColor="text1"/>
          <w:szCs w:val="30"/>
        </w:rPr>
      </w:pPr>
      <w:r w:rsidRPr="00F24CD1">
        <w:rPr>
          <w:color w:val="000000" w:themeColor="text1"/>
          <w:szCs w:val="30"/>
        </w:rPr>
        <w:t>Unverzügliche Meldung festgestellter Mängel an den Vorgesetzten, sofern die Beseitigung der Mängel wegen fehlender Sachkenntnisse oder Befugnisse nicht möglich ist.</w:t>
      </w:r>
    </w:p>
    <w:p w14:paraId="11B979F8" w14:textId="590D119B" w:rsidR="00347106" w:rsidRPr="00F24CD1" w:rsidRDefault="00347106">
      <w:pPr>
        <w:pStyle w:val="Listenabsatz"/>
        <w:numPr>
          <w:ilvl w:val="0"/>
          <w:numId w:val="42"/>
        </w:numPr>
        <w:spacing w:after="0"/>
        <w:contextualSpacing w:val="0"/>
        <w:jc w:val="both"/>
        <w:rPr>
          <w:color w:val="000000" w:themeColor="text1"/>
          <w:szCs w:val="30"/>
        </w:rPr>
      </w:pPr>
      <w:r w:rsidRPr="00F24CD1">
        <w:rPr>
          <w:color w:val="000000" w:themeColor="text1"/>
        </w:rPr>
        <w:t>Erste Hilfe unterstützen.</w:t>
      </w:r>
    </w:p>
    <w:p w14:paraId="1388E6A7" w14:textId="65695A9F" w:rsidR="00347106" w:rsidRPr="00F24CD1" w:rsidRDefault="00347106">
      <w:pPr>
        <w:pStyle w:val="Listenabsatz"/>
        <w:numPr>
          <w:ilvl w:val="0"/>
          <w:numId w:val="42"/>
        </w:numPr>
        <w:spacing w:after="0"/>
        <w:contextualSpacing w:val="0"/>
        <w:jc w:val="both"/>
        <w:rPr>
          <w:iCs/>
          <w:color w:val="000000" w:themeColor="text1"/>
          <w:szCs w:val="18"/>
        </w:rPr>
      </w:pPr>
      <w:r w:rsidRPr="00F24CD1">
        <w:rPr>
          <w:color w:val="000000" w:themeColor="text1"/>
          <w:szCs w:val="30"/>
        </w:rPr>
        <w:t>Beschäftigten/Versicherten</w:t>
      </w:r>
      <w:r w:rsidRPr="00F24CD1" w:rsidDel="00B14C9A">
        <w:rPr>
          <w:iCs/>
          <w:color w:val="000000" w:themeColor="text1"/>
          <w:szCs w:val="18"/>
        </w:rPr>
        <w:t xml:space="preserve"> </w:t>
      </w:r>
      <w:r w:rsidRPr="00F24CD1">
        <w:rPr>
          <w:iCs/>
          <w:color w:val="000000" w:themeColor="text1"/>
          <w:szCs w:val="18"/>
        </w:rPr>
        <w:t>dürfen erkennbar gegen Sicherheit und Gesundheit gerichtete Weisungen nicht befolgen.</w:t>
      </w:r>
    </w:p>
    <w:p w14:paraId="06055A0E" w14:textId="77777777" w:rsidR="00347106" w:rsidRDefault="00347106">
      <w:pPr>
        <w:spacing w:before="120" w:after="120"/>
        <w:jc w:val="both"/>
        <w:rPr>
          <w:b/>
          <w:szCs w:val="30"/>
        </w:rPr>
      </w:pPr>
    </w:p>
    <w:p w14:paraId="10114445" w14:textId="49BFD709" w:rsidR="00347106" w:rsidRDefault="00347106">
      <w:pPr>
        <w:autoSpaceDE w:val="0"/>
        <w:autoSpaceDN w:val="0"/>
        <w:adjustRightInd w:val="0"/>
        <w:spacing w:before="120" w:after="120"/>
        <w:jc w:val="both"/>
        <w:rPr>
          <w:b/>
          <w:iCs/>
          <w:szCs w:val="18"/>
        </w:rPr>
      </w:pPr>
      <w:r>
        <w:rPr>
          <w:b/>
          <w:iCs/>
          <w:szCs w:val="18"/>
        </w:rPr>
        <w:t>Hinweispflicht der Versicherten</w:t>
      </w:r>
      <w:r w:rsidRPr="000001F6">
        <w:rPr>
          <w:b/>
          <w:iCs/>
          <w:szCs w:val="18"/>
        </w:rPr>
        <w:t xml:space="preserve"> nach §</w:t>
      </w:r>
      <w:r>
        <w:rPr>
          <w:b/>
          <w:iCs/>
          <w:szCs w:val="18"/>
        </w:rPr>
        <w:t xml:space="preserve"> </w:t>
      </w:r>
      <w:r w:rsidRPr="000001F6">
        <w:rPr>
          <w:b/>
          <w:iCs/>
          <w:szCs w:val="18"/>
        </w:rPr>
        <w:t>16 DGUV Vorschrift 1</w:t>
      </w:r>
    </w:p>
    <w:p w14:paraId="0174BCBF" w14:textId="77777777" w:rsidR="00347106" w:rsidRDefault="00347106">
      <w:pPr>
        <w:autoSpaceDE w:val="0"/>
        <w:autoSpaceDN w:val="0"/>
        <w:adjustRightInd w:val="0"/>
        <w:jc w:val="both"/>
        <w:rPr>
          <w:i/>
          <w:iCs/>
          <w:szCs w:val="18"/>
        </w:rPr>
      </w:pPr>
      <w:r w:rsidRPr="00DA6C23">
        <w:rPr>
          <w:i/>
          <w:iCs/>
          <w:szCs w:val="18"/>
        </w:rPr>
        <w:t>(1) Die Versicherten haben dem Unternehmer oder dem zuständigen Vorgesetzten</w:t>
      </w:r>
      <w:r>
        <w:rPr>
          <w:i/>
          <w:iCs/>
          <w:szCs w:val="18"/>
        </w:rPr>
        <w:t xml:space="preserve"> </w:t>
      </w:r>
      <w:r w:rsidRPr="00DA6C23">
        <w:rPr>
          <w:i/>
          <w:iCs/>
          <w:szCs w:val="18"/>
        </w:rPr>
        <w:t>jede von ihnen festgestellte unmittelbare erhebliche Gefahr für die Sicherheit</w:t>
      </w:r>
      <w:r>
        <w:rPr>
          <w:i/>
          <w:iCs/>
          <w:szCs w:val="18"/>
        </w:rPr>
        <w:t xml:space="preserve"> </w:t>
      </w:r>
      <w:r w:rsidRPr="00DA6C23">
        <w:rPr>
          <w:i/>
          <w:iCs/>
          <w:szCs w:val="18"/>
        </w:rPr>
        <w:t xml:space="preserve">und Gesundheit sowie jeden an den </w:t>
      </w:r>
      <w:r w:rsidRPr="00F24CD1">
        <w:rPr>
          <w:i/>
          <w:iCs/>
          <w:color w:val="000000" w:themeColor="text1"/>
          <w:szCs w:val="18"/>
        </w:rPr>
        <w:t xml:space="preserve">Schutzvorrichtungen und Schutzsystemen festgestellten Defekt </w:t>
      </w:r>
      <w:r w:rsidRPr="00F24CD1">
        <w:rPr>
          <w:b/>
          <w:i/>
          <w:iCs/>
          <w:color w:val="000000" w:themeColor="text1"/>
          <w:szCs w:val="18"/>
        </w:rPr>
        <w:t>unverzüglich</w:t>
      </w:r>
      <w:r w:rsidRPr="00F24CD1">
        <w:rPr>
          <w:i/>
          <w:iCs/>
          <w:color w:val="000000" w:themeColor="text1"/>
          <w:szCs w:val="18"/>
        </w:rPr>
        <w:t xml:space="preserve"> zu melden. Unbe</w:t>
      </w:r>
      <w:r w:rsidRPr="00DA6C23">
        <w:rPr>
          <w:i/>
          <w:iCs/>
          <w:szCs w:val="18"/>
        </w:rPr>
        <w:t>schadet dieser</w:t>
      </w:r>
      <w:r>
        <w:rPr>
          <w:i/>
          <w:iCs/>
          <w:szCs w:val="18"/>
        </w:rPr>
        <w:t xml:space="preserve"> </w:t>
      </w:r>
      <w:r w:rsidRPr="00DA6C23">
        <w:rPr>
          <w:i/>
          <w:iCs/>
          <w:szCs w:val="18"/>
        </w:rPr>
        <w:t>Pflicht sollen die Versicherten von ihnen festgestellte Gefahren für Sicherheit und</w:t>
      </w:r>
      <w:r>
        <w:rPr>
          <w:i/>
          <w:iCs/>
          <w:szCs w:val="18"/>
        </w:rPr>
        <w:t xml:space="preserve"> </w:t>
      </w:r>
      <w:r w:rsidRPr="00DA6C23">
        <w:rPr>
          <w:i/>
          <w:iCs/>
          <w:szCs w:val="18"/>
        </w:rPr>
        <w:t xml:space="preserve">Gesundheit und Mängel an den Schutzvorrichtungen und Schutzsystemen </w:t>
      </w:r>
      <w:r w:rsidRPr="00E62A60">
        <w:rPr>
          <w:i/>
          <w:iCs/>
          <w:color w:val="000000" w:themeColor="text1"/>
          <w:szCs w:val="18"/>
        </w:rPr>
        <w:t xml:space="preserve">auch der Fachkraft für Arbeitssicherheit, dem Betriebsarzt </w:t>
      </w:r>
      <w:r w:rsidRPr="00DA6C23">
        <w:rPr>
          <w:i/>
          <w:iCs/>
          <w:szCs w:val="18"/>
        </w:rPr>
        <w:t>oder dem Sicherheitsbeauftragten</w:t>
      </w:r>
      <w:r>
        <w:rPr>
          <w:i/>
          <w:iCs/>
          <w:szCs w:val="18"/>
        </w:rPr>
        <w:t xml:space="preserve"> </w:t>
      </w:r>
      <w:r w:rsidRPr="00DA6C23">
        <w:rPr>
          <w:i/>
          <w:iCs/>
          <w:szCs w:val="18"/>
        </w:rPr>
        <w:t>nach § 20 mitteilen.</w:t>
      </w:r>
    </w:p>
    <w:p w14:paraId="7679AF45" w14:textId="77777777" w:rsidR="00347106" w:rsidRPr="00ED1C83" w:rsidRDefault="00347106">
      <w:pPr>
        <w:autoSpaceDE w:val="0"/>
        <w:autoSpaceDN w:val="0"/>
        <w:adjustRightInd w:val="0"/>
        <w:jc w:val="both"/>
        <w:rPr>
          <w:i/>
          <w:iCs/>
          <w:szCs w:val="18"/>
        </w:rPr>
      </w:pPr>
    </w:p>
    <w:p w14:paraId="3545D9A3" w14:textId="77777777" w:rsidR="00347106" w:rsidRPr="00F24CD1" w:rsidRDefault="00347106">
      <w:pPr>
        <w:autoSpaceDE w:val="0"/>
        <w:autoSpaceDN w:val="0"/>
        <w:adjustRightInd w:val="0"/>
        <w:jc w:val="both"/>
        <w:rPr>
          <w:i/>
          <w:iCs/>
          <w:color w:val="000000" w:themeColor="text1"/>
          <w:szCs w:val="18"/>
        </w:rPr>
      </w:pPr>
      <w:r w:rsidRPr="00F24CD1">
        <w:rPr>
          <w:i/>
          <w:iCs/>
          <w:color w:val="000000" w:themeColor="text1"/>
          <w:szCs w:val="18"/>
        </w:rPr>
        <w:t>(2) Stellt ein Versicherter fest, dass im Hinblick auf die Verhütung von Arbeitsunfällen, Berufskrankheiten und arbeitsbedingten Gesundheitsgefahren</w:t>
      </w:r>
    </w:p>
    <w:p w14:paraId="53BB1310" w14:textId="77777777" w:rsidR="00347106" w:rsidRPr="00F24CD1" w:rsidRDefault="00347106">
      <w:pPr>
        <w:pStyle w:val="Listenabsatz"/>
        <w:numPr>
          <w:ilvl w:val="0"/>
          <w:numId w:val="42"/>
        </w:numPr>
        <w:spacing w:after="0"/>
        <w:contextualSpacing w:val="0"/>
        <w:jc w:val="both"/>
        <w:rPr>
          <w:i/>
          <w:iCs/>
          <w:color w:val="000000" w:themeColor="text1"/>
          <w:szCs w:val="18"/>
        </w:rPr>
      </w:pPr>
      <w:r w:rsidRPr="00F24CD1">
        <w:rPr>
          <w:i/>
          <w:iCs/>
          <w:color w:val="000000" w:themeColor="text1"/>
          <w:szCs w:val="18"/>
        </w:rPr>
        <w:t>ein Arbeitsmittel oder eine sonstige Einrichtung einen Mangel aufweist,</w:t>
      </w:r>
    </w:p>
    <w:p w14:paraId="4AD72647" w14:textId="77777777" w:rsidR="00347106" w:rsidRPr="00F24CD1" w:rsidRDefault="00347106">
      <w:pPr>
        <w:pStyle w:val="Listenabsatz"/>
        <w:numPr>
          <w:ilvl w:val="0"/>
          <w:numId w:val="42"/>
        </w:numPr>
        <w:spacing w:after="0"/>
        <w:contextualSpacing w:val="0"/>
        <w:jc w:val="both"/>
        <w:rPr>
          <w:i/>
          <w:iCs/>
          <w:color w:val="000000" w:themeColor="text1"/>
          <w:szCs w:val="18"/>
        </w:rPr>
      </w:pPr>
      <w:r w:rsidRPr="00F24CD1">
        <w:rPr>
          <w:i/>
          <w:iCs/>
          <w:color w:val="000000" w:themeColor="text1"/>
          <w:szCs w:val="18"/>
        </w:rPr>
        <w:t>Arbeitsstoffe nicht einwandfrei verpackt, gekennzeichnet oder beschaffen sind</w:t>
      </w:r>
    </w:p>
    <w:p w14:paraId="3AE446FD" w14:textId="77777777" w:rsidR="00347106" w:rsidRPr="00F24CD1" w:rsidRDefault="00347106">
      <w:pPr>
        <w:autoSpaceDE w:val="0"/>
        <w:autoSpaceDN w:val="0"/>
        <w:adjustRightInd w:val="0"/>
        <w:ind w:firstLine="708"/>
        <w:jc w:val="both"/>
        <w:rPr>
          <w:i/>
          <w:iCs/>
          <w:color w:val="000000" w:themeColor="text1"/>
          <w:szCs w:val="18"/>
        </w:rPr>
      </w:pPr>
      <w:r w:rsidRPr="00F24CD1">
        <w:rPr>
          <w:i/>
          <w:iCs/>
          <w:color w:val="000000" w:themeColor="text1"/>
          <w:szCs w:val="18"/>
        </w:rPr>
        <w:t>oder</w:t>
      </w:r>
    </w:p>
    <w:p w14:paraId="62841F8A" w14:textId="77777777" w:rsidR="00347106" w:rsidRPr="00F24CD1" w:rsidRDefault="00347106">
      <w:pPr>
        <w:pStyle w:val="Listenabsatz"/>
        <w:numPr>
          <w:ilvl w:val="0"/>
          <w:numId w:val="42"/>
        </w:numPr>
        <w:spacing w:after="0"/>
        <w:contextualSpacing w:val="0"/>
        <w:jc w:val="both"/>
        <w:rPr>
          <w:i/>
          <w:iCs/>
          <w:color w:val="000000" w:themeColor="text1"/>
          <w:szCs w:val="18"/>
        </w:rPr>
      </w:pPr>
      <w:r w:rsidRPr="00F24CD1">
        <w:rPr>
          <w:i/>
          <w:iCs/>
          <w:color w:val="000000" w:themeColor="text1"/>
          <w:szCs w:val="18"/>
        </w:rPr>
        <w:t>ein Arbeitsverfahren oder Arbeitsabläufe Mängel aufweisen,</w:t>
      </w:r>
    </w:p>
    <w:p w14:paraId="2601D4C4" w14:textId="77777777" w:rsidR="00B0124B" w:rsidRDefault="00B0124B">
      <w:pPr>
        <w:jc w:val="both"/>
        <w:rPr>
          <w:i/>
          <w:iCs/>
          <w:color w:val="000000" w:themeColor="text1"/>
          <w:szCs w:val="18"/>
        </w:rPr>
      </w:pPr>
    </w:p>
    <w:p w14:paraId="01BAE3DA" w14:textId="157E369D" w:rsidR="00347106" w:rsidRPr="00F24CD1" w:rsidRDefault="00347106">
      <w:pPr>
        <w:jc w:val="both"/>
        <w:rPr>
          <w:i/>
          <w:iCs/>
          <w:color w:val="000000" w:themeColor="text1"/>
          <w:szCs w:val="18"/>
        </w:rPr>
      </w:pPr>
      <w:r w:rsidRPr="00F24CD1">
        <w:rPr>
          <w:i/>
          <w:iCs/>
          <w:color w:val="000000" w:themeColor="text1"/>
          <w:szCs w:val="18"/>
        </w:rPr>
        <w:t xml:space="preserve">hat er, soweit dies zu seiner Arbeitsaufgabe gehört und er über die notwendige Befähigung verfügt, den festgestellten Mangel </w:t>
      </w:r>
      <w:r w:rsidRPr="00F24CD1">
        <w:rPr>
          <w:b/>
          <w:i/>
          <w:iCs/>
          <w:color w:val="000000" w:themeColor="text1"/>
          <w:szCs w:val="18"/>
        </w:rPr>
        <w:t>unverzüglich</w:t>
      </w:r>
      <w:r w:rsidRPr="00F24CD1">
        <w:rPr>
          <w:i/>
          <w:iCs/>
          <w:color w:val="000000" w:themeColor="text1"/>
          <w:szCs w:val="18"/>
        </w:rPr>
        <w:t xml:space="preserve"> zu beseitigen. Andernfalls hat er den Mangel dem Vorgesetzten </w:t>
      </w:r>
      <w:r w:rsidRPr="00F24CD1">
        <w:rPr>
          <w:b/>
          <w:i/>
          <w:iCs/>
          <w:color w:val="000000" w:themeColor="text1"/>
          <w:szCs w:val="18"/>
        </w:rPr>
        <w:t>unverzüglich</w:t>
      </w:r>
      <w:r w:rsidRPr="00F24CD1">
        <w:rPr>
          <w:i/>
          <w:iCs/>
          <w:color w:val="000000" w:themeColor="text1"/>
          <w:szCs w:val="18"/>
        </w:rPr>
        <w:t xml:space="preserve"> zu melden.</w:t>
      </w:r>
    </w:p>
    <w:p w14:paraId="79C3D931" w14:textId="77777777" w:rsidR="00347106" w:rsidRDefault="00347106">
      <w:pPr>
        <w:jc w:val="both"/>
        <w:rPr>
          <w:szCs w:val="24"/>
          <w:u w:val="single"/>
        </w:rPr>
      </w:pPr>
    </w:p>
    <w:p w14:paraId="0B98D4CA" w14:textId="2F4C31BB" w:rsidR="00347106" w:rsidRPr="00F24CD1" w:rsidRDefault="00F24CD1">
      <w:pPr>
        <w:jc w:val="both"/>
        <w:rPr>
          <w:color w:val="000000" w:themeColor="text1"/>
        </w:rPr>
      </w:pPr>
      <w:r w:rsidRPr="00F24CD1">
        <w:rPr>
          <w:iCs/>
          <w:color w:val="000000" w:themeColor="text1"/>
          <w:szCs w:val="18"/>
        </w:rPr>
        <w:t xml:space="preserve">Der Begriff </w:t>
      </w:r>
      <w:r w:rsidRPr="00F24CD1">
        <w:rPr>
          <w:b/>
          <w:iCs/>
          <w:color w:val="000000" w:themeColor="text1"/>
          <w:szCs w:val="18"/>
        </w:rPr>
        <w:t>unverzüglich</w:t>
      </w:r>
      <w:r w:rsidRPr="00F24CD1">
        <w:rPr>
          <w:iCs/>
          <w:color w:val="000000" w:themeColor="text1"/>
          <w:szCs w:val="18"/>
        </w:rPr>
        <w:t xml:space="preserve"> bedeutet </w:t>
      </w:r>
      <w:r w:rsidRPr="00F24CD1">
        <w:rPr>
          <w:color w:val="000000" w:themeColor="text1"/>
        </w:rPr>
        <w:t>gemäß</w:t>
      </w:r>
      <w:r w:rsidR="00347106" w:rsidRPr="00F24CD1">
        <w:rPr>
          <w:color w:val="000000" w:themeColor="text1"/>
        </w:rPr>
        <w:t xml:space="preserve"> § 121 BGB ein </w:t>
      </w:r>
      <w:r w:rsidRPr="00F24CD1">
        <w:rPr>
          <w:color w:val="000000" w:themeColor="text1"/>
        </w:rPr>
        <w:t xml:space="preserve">Handeln </w:t>
      </w:r>
      <w:r w:rsidR="00347106" w:rsidRPr="00F24CD1">
        <w:rPr>
          <w:color w:val="000000" w:themeColor="text1"/>
        </w:rPr>
        <w:t xml:space="preserve">«ohne </w:t>
      </w:r>
      <w:hyperlink r:id="rId8" w:history="1">
        <w:r w:rsidR="00347106" w:rsidRPr="00F24CD1">
          <w:rPr>
            <w:color w:val="000000" w:themeColor="text1"/>
          </w:rPr>
          <w:t>schuldhaft</w:t>
        </w:r>
      </w:hyperlink>
      <w:r w:rsidR="00347106" w:rsidRPr="00F24CD1">
        <w:rPr>
          <w:color w:val="000000" w:themeColor="text1"/>
        </w:rPr>
        <w:t>es Zögern»</w:t>
      </w:r>
      <w:r w:rsidR="00B0124B">
        <w:rPr>
          <w:color w:val="000000" w:themeColor="text1"/>
        </w:rPr>
        <w:t>.</w:t>
      </w:r>
    </w:p>
    <w:p w14:paraId="12461A13" w14:textId="5AA140DC" w:rsidR="001E1F91" w:rsidRDefault="001E1F91" w:rsidP="00BD69D7">
      <w:pPr>
        <w:jc w:val="both"/>
        <w:rPr>
          <w:color w:val="000000" w:themeColor="text1"/>
        </w:rPr>
      </w:pPr>
    </w:p>
    <w:p w14:paraId="774230EE" w14:textId="77777777" w:rsidR="00F24CD1" w:rsidRPr="00F24CD1" w:rsidRDefault="00F24CD1" w:rsidP="00BD69D7">
      <w:pPr>
        <w:jc w:val="both"/>
        <w:rPr>
          <w:color w:val="000000" w:themeColor="text1"/>
        </w:rPr>
      </w:pPr>
    </w:p>
    <w:p w14:paraId="35E997CF" w14:textId="77777777" w:rsidR="00F24CD1" w:rsidRPr="002B3937" w:rsidRDefault="00F24CD1" w:rsidP="00F87222">
      <w:pPr>
        <w:spacing w:before="120" w:after="120"/>
        <w:jc w:val="both"/>
        <w:rPr>
          <w:szCs w:val="30"/>
        </w:rPr>
      </w:pPr>
      <w:r>
        <w:rPr>
          <w:b/>
          <w:szCs w:val="30"/>
        </w:rPr>
        <w:t>Beispiel</w:t>
      </w:r>
      <w:r w:rsidRPr="00586F8B">
        <w:rPr>
          <w:b/>
          <w:szCs w:val="30"/>
        </w:rPr>
        <w:t xml:space="preserve"> der Mitwirkungspflicht der </w:t>
      </w:r>
      <w:r w:rsidRPr="002B3937">
        <w:rPr>
          <w:b/>
          <w:szCs w:val="30"/>
        </w:rPr>
        <w:t>Beschäftigten/Versicherten</w:t>
      </w:r>
    </w:p>
    <w:p w14:paraId="5D71AD00" w14:textId="77777777" w:rsidR="00F24CD1" w:rsidRPr="00F24CD1" w:rsidRDefault="00F24CD1">
      <w:pPr>
        <w:pStyle w:val="Listenabsatz"/>
        <w:numPr>
          <w:ilvl w:val="0"/>
          <w:numId w:val="42"/>
        </w:numPr>
        <w:spacing w:after="0"/>
        <w:contextualSpacing w:val="0"/>
        <w:jc w:val="both"/>
        <w:rPr>
          <w:color w:val="000000" w:themeColor="text1"/>
          <w:szCs w:val="30"/>
        </w:rPr>
      </w:pPr>
      <w:r w:rsidRPr="00F24CD1">
        <w:rPr>
          <w:color w:val="000000" w:themeColor="text1"/>
          <w:szCs w:val="30"/>
        </w:rPr>
        <w:t>Jeder Beschäftigte/Versicherte hat sich vor dem „Benutzen“ von elektrischen Maschinen, Anlagen und Betriebsmitteln von ihrem ordnungsgemäßen Zustand zu überzeugen.</w:t>
      </w:r>
    </w:p>
    <w:p w14:paraId="6D06B9CE" w14:textId="77777777" w:rsidR="00F24CD1" w:rsidRPr="00F24CD1" w:rsidRDefault="00F24CD1">
      <w:pPr>
        <w:pStyle w:val="Listenabsatz"/>
        <w:numPr>
          <w:ilvl w:val="0"/>
          <w:numId w:val="42"/>
        </w:numPr>
        <w:spacing w:after="0"/>
        <w:contextualSpacing w:val="0"/>
        <w:jc w:val="both"/>
        <w:rPr>
          <w:color w:val="000000" w:themeColor="text1"/>
          <w:szCs w:val="30"/>
        </w:rPr>
      </w:pPr>
      <w:r w:rsidRPr="00F24CD1">
        <w:rPr>
          <w:color w:val="000000" w:themeColor="text1"/>
          <w:szCs w:val="30"/>
        </w:rPr>
        <w:t>Alle Beschäftigten/Versicherten</w:t>
      </w:r>
      <w:r w:rsidRPr="00F24CD1" w:rsidDel="00186E17">
        <w:rPr>
          <w:color w:val="000000" w:themeColor="text1"/>
          <w:szCs w:val="30"/>
        </w:rPr>
        <w:t xml:space="preserve"> </w:t>
      </w:r>
      <w:r w:rsidRPr="00F24CD1">
        <w:rPr>
          <w:color w:val="000000" w:themeColor="text1"/>
          <w:szCs w:val="30"/>
        </w:rPr>
        <w:t xml:space="preserve">im Unternehmen haben die Pflicht elektrische </w:t>
      </w:r>
      <w:proofErr w:type="gramStart"/>
      <w:r w:rsidRPr="00F24CD1">
        <w:rPr>
          <w:color w:val="000000" w:themeColor="text1"/>
          <w:szCs w:val="30"/>
        </w:rPr>
        <w:t>Geräte</w:t>
      </w:r>
      <w:proofErr w:type="gramEnd"/>
      <w:r w:rsidRPr="00F24CD1">
        <w:rPr>
          <w:color w:val="000000" w:themeColor="text1"/>
          <w:szCs w:val="30"/>
        </w:rPr>
        <w:t xml:space="preserve"> ohne eine aktuelle Prüfplakette nicht zu verwenden.</w:t>
      </w:r>
    </w:p>
    <w:p w14:paraId="361307C0" w14:textId="77777777" w:rsidR="00F24CD1" w:rsidRPr="002B3937" w:rsidRDefault="00F24CD1" w:rsidP="00BD69D7">
      <w:pPr>
        <w:jc w:val="both"/>
        <w:rPr>
          <w:szCs w:val="30"/>
        </w:rPr>
      </w:pPr>
    </w:p>
    <w:p w14:paraId="3692B9AB" w14:textId="77777777" w:rsidR="00F24CD1" w:rsidRPr="004D74DA" w:rsidRDefault="00F24CD1" w:rsidP="00BD69D7">
      <w:pPr>
        <w:jc w:val="both"/>
      </w:pPr>
      <w:bookmarkStart w:id="0" w:name="_GoBack"/>
      <w:bookmarkEnd w:id="0"/>
    </w:p>
    <w:sectPr w:rsidR="00F24CD1" w:rsidRPr="004D74DA" w:rsidSect="00927059">
      <w:headerReference w:type="default" r:id="rId9"/>
      <w:footerReference w:type="default" r:id="rId10"/>
      <w:pgSz w:w="11906" w:h="16838"/>
      <w:pgMar w:top="1702" w:right="1133" w:bottom="1134" w:left="1304" w:header="284" w:footer="27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1929BB" w14:textId="77777777" w:rsidR="00296507" w:rsidRDefault="00296507" w:rsidP="00826AF7">
      <w:r>
        <w:separator/>
      </w:r>
    </w:p>
    <w:p w14:paraId="0562CF91" w14:textId="77777777" w:rsidR="00296507" w:rsidRDefault="00296507" w:rsidP="00826AF7"/>
    <w:p w14:paraId="3AC19EFB" w14:textId="77777777" w:rsidR="00296507" w:rsidRDefault="00296507" w:rsidP="00826AF7"/>
  </w:endnote>
  <w:endnote w:type="continuationSeparator" w:id="0">
    <w:p w14:paraId="6CF4E0AA" w14:textId="77777777" w:rsidR="00296507" w:rsidRDefault="00296507" w:rsidP="00826AF7">
      <w:r>
        <w:continuationSeparator/>
      </w:r>
    </w:p>
    <w:p w14:paraId="095BC37C" w14:textId="77777777" w:rsidR="00296507" w:rsidRDefault="00296507" w:rsidP="00826AF7"/>
    <w:p w14:paraId="20672AEA" w14:textId="77777777" w:rsidR="00296507" w:rsidRDefault="00296507" w:rsidP="00826AF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odafone Rg">
    <w:altName w:val="Cambria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11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814"/>
      <w:gridCol w:w="1113"/>
      <w:gridCol w:w="1184"/>
      <w:gridCol w:w="1044"/>
      <w:gridCol w:w="1114"/>
      <w:gridCol w:w="1114"/>
      <w:gridCol w:w="1114"/>
      <w:gridCol w:w="1114"/>
    </w:tblGrid>
    <w:tr w:rsidR="000F4359" w:rsidRPr="004C1C05" w14:paraId="59E54423" w14:textId="77777777" w:rsidTr="00BD69D7">
      <w:trPr>
        <w:trHeight w:val="240"/>
      </w:trPr>
      <w:tc>
        <w:tcPr>
          <w:tcW w:w="1814" w:type="dxa"/>
          <w:vAlign w:val="center"/>
        </w:tcPr>
        <w:p w14:paraId="56395ACF" w14:textId="77777777" w:rsidR="000F4359" w:rsidRPr="004C1C0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r w:rsidRPr="004C1C05">
            <w:rPr>
              <w:sz w:val="16"/>
              <w:szCs w:val="16"/>
            </w:rPr>
            <w:t>Ausgabe/Revision:</w:t>
          </w:r>
        </w:p>
      </w:tc>
      <w:tc>
        <w:tcPr>
          <w:tcW w:w="1113" w:type="dxa"/>
          <w:vAlign w:val="center"/>
        </w:tcPr>
        <w:p w14:paraId="715DA38B" w14:textId="11913F9E" w:rsidR="000F4359" w:rsidRPr="004C1C05" w:rsidRDefault="006A6CF7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r w:rsidRPr="004C1C05">
            <w:rPr>
              <w:sz w:val="16"/>
              <w:szCs w:val="16"/>
            </w:rPr>
            <w:t>0</w:t>
          </w:r>
        </w:p>
      </w:tc>
      <w:tc>
        <w:tcPr>
          <w:tcW w:w="1184" w:type="dxa"/>
          <w:vAlign w:val="center"/>
        </w:tcPr>
        <w:p w14:paraId="3057FE5D" w14:textId="0BA1126E" w:rsidR="000F4359" w:rsidRPr="004C1C05" w:rsidRDefault="00B0124B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r>
            <w:rPr>
              <w:sz w:val="16"/>
              <w:szCs w:val="16"/>
            </w:rPr>
            <w:t>1</w:t>
          </w:r>
        </w:p>
      </w:tc>
      <w:tc>
        <w:tcPr>
          <w:tcW w:w="1044" w:type="dxa"/>
          <w:vAlign w:val="center"/>
        </w:tcPr>
        <w:p w14:paraId="3AC5FACB" w14:textId="77777777" w:rsidR="000F4359" w:rsidRPr="004C1C0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583322C0" w14:textId="77777777" w:rsidR="000F4359" w:rsidRPr="004C1C0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3CC8F3E5" w14:textId="77777777" w:rsidR="000F4359" w:rsidRPr="004C1C0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0441715C" w14:textId="77777777" w:rsidR="000F4359" w:rsidRPr="004C1C0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r w:rsidRPr="004C1C05">
            <w:rPr>
              <w:sz w:val="16"/>
              <w:szCs w:val="16"/>
            </w:rPr>
            <w:t>Seite:</w:t>
          </w:r>
        </w:p>
      </w:tc>
      <w:tc>
        <w:tcPr>
          <w:tcW w:w="1114" w:type="dxa"/>
          <w:vAlign w:val="center"/>
        </w:tcPr>
        <w:p w14:paraId="5DA68FBE" w14:textId="77777777" w:rsidR="000F4359" w:rsidRPr="004C1C0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r w:rsidRPr="004C1C05">
            <w:rPr>
              <w:sz w:val="16"/>
              <w:szCs w:val="16"/>
            </w:rPr>
            <w:fldChar w:fldCharType="begin"/>
          </w:r>
          <w:r w:rsidRPr="004C1C05">
            <w:rPr>
              <w:sz w:val="16"/>
              <w:szCs w:val="16"/>
            </w:rPr>
            <w:instrText xml:space="preserve"> PAGE  \* Arabic  \* MERGEFORMAT </w:instrText>
          </w:r>
          <w:r w:rsidRPr="004C1C05">
            <w:rPr>
              <w:sz w:val="16"/>
              <w:szCs w:val="16"/>
            </w:rPr>
            <w:fldChar w:fldCharType="separate"/>
          </w:r>
          <w:r w:rsidR="00F97810">
            <w:rPr>
              <w:noProof/>
              <w:sz w:val="16"/>
              <w:szCs w:val="16"/>
            </w:rPr>
            <w:t>1</w:t>
          </w:r>
          <w:r w:rsidRPr="004C1C05">
            <w:rPr>
              <w:sz w:val="16"/>
              <w:szCs w:val="16"/>
            </w:rPr>
            <w:fldChar w:fldCharType="end"/>
          </w:r>
          <w:r w:rsidRPr="004C1C05">
            <w:rPr>
              <w:sz w:val="16"/>
              <w:szCs w:val="16"/>
            </w:rPr>
            <w:t xml:space="preserve"> von </w:t>
          </w:r>
          <w:r w:rsidRPr="004C1C05">
            <w:rPr>
              <w:sz w:val="16"/>
              <w:szCs w:val="16"/>
            </w:rPr>
            <w:fldChar w:fldCharType="begin"/>
          </w:r>
          <w:r w:rsidRPr="004C1C05">
            <w:rPr>
              <w:sz w:val="16"/>
              <w:szCs w:val="16"/>
            </w:rPr>
            <w:instrText xml:space="preserve"> NUMPAGES  \* Arabic  \* MERGEFORMAT </w:instrText>
          </w:r>
          <w:r w:rsidRPr="004C1C05">
            <w:rPr>
              <w:sz w:val="16"/>
              <w:szCs w:val="16"/>
            </w:rPr>
            <w:fldChar w:fldCharType="separate"/>
          </w:r>
          <w:r w:rsidR="00F97810">
            <w:rPr>
              <w:noProof/>
              <w:sz w:val="16"/>
              <w:szCs w:val="16"/>
            </w:rPr>
            <w:t>1</w:t>
          </w:r>
          <w:r w:rsidRPr="004C1C05">
            <w:rPr>
              <w:sz w:val="16"/>
              <w:szCs w:val="16"/>
            </w:rPr>
            <w:fldChar w:fldCharType="end"/>
          </w:r>
        </w:p>
      </w:tc>
    </w:tr>
    <w:tr w:rsidR="000F4359" w:rsidRPr="004C1C05" w14:paraId="170C4AA8" w14:textId="77777777" w:rsidTr="00BD69D7">
      <w:tc>
        <w:tcPr>
          <w:tcW w:w="1814" w:type="dxa"/>
          <w:vAlign w:val="center"/>
        </w:tcPr>
        <w:p w14:paraId="4B73E3EE" w14:textId="77777777" w:rsidR="000F4359" w:rsidRPr="004C1C0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r w:rsidRPr="004C1C05">
            <w:rPr>
              <w:sz w:val="16"/>
              <w:szCs w:val="16"/>
            </w:rPr>
            <w:t>Datum:</w:t>
          </w:r>
        </w:p>
      </w:tc>
      <w:tc>
        <w:tcPr>
          <w:tcW w:w="1113" w:type="dxa"/>
          <w:vAlign w:val="center"/>
        </w:tcPr>
        <w:p w14:paraId="37FC0CE9" w14:textId="577BB9D5" w:rsidR="000F4359" w:rsidRPr="004C1C05" w:rsidRDefault="00F24CD1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r>
            <w:rPr>
              <w:sz w:val="16"/>
              <w:szCs w:val="16"/>
            </w:rPr>
            <w:t>06</w:t>
          </w:r>
          <w:r w:rsidR="00FD088D">
            <w:rPr>
              <w:sz w:val="16"/>
              <w:szCs w:val="16"/>
            </w:rPr>
            <w:t>.2018</w:t>
          </w:r>
        </w:p>
      </w:tc>
      <w:tc>
        <w:tcPr>
          <w:tcW w:w="1184" w:type="dxa"/>
          <w:vAlign w:val="center"/>
        </w:tcPr>
        <w:p w14:paraId="5B880C40" w14:textId="24EDE3B9" w:rsidR="000F4359" w:rsidRPr="004C1C05" w:rsidRDefault="00B0124B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r>
            <w:rPr>
              <w:sz w:val="16"/>
              <w:szCs w:val="16"/>
            </w:rPr>
            <w:t>08.2019</w:t>
          </w:r>
        </w:p>
      </w:tc>
      <w:tc>
        <w:tcPr>
          <w:tcW w:w="1044" w:type="dxa"/>
          <w:vAlign w:val="center"/>
        </w:tcPr>
        <w:p w14:paraId="0D4AE9A4" w14:textId="77777777" w:rsidR="000F4359" w:rsidRPr="004C1C0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0DF1EBC2" w14:textId="77777777" w:rsidR="000F4359" w:rsidRPr="004C1C0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14EE2747" w14:textId="77777777" w:rsidR="000F4359" w:rsidRPr="004C1C0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0F65924F" w14:textId="77777777" w:rsidR="000F4359" w:rsidRPr="004C1C0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r w:rsidRPr="004C1C05">
            <w:rPr>
              <w:sz w:val="16"/>
              <w:szCs w:val="16"/>
            </w:rPr>
            <w:t>Gültig ab:</w:t>
          </w:r>
        </w:p>
      </w:tc>
      <w:tc>
        <w:tcPr>
          <w:tcW w:w="1114" w:type="dxa"/>
          <w:vAlign w:val="center"/>
        </w:tcPr>
        <w:p w14:paraId="46AA8710" w14:textId="77777777" w:rsidR="000F4359" w:rsidRPr="004C1C0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</w:tr>
    <w:tr w:rsidR="000F4359" w:rsidRPr="004C1C05" w14:paraId="1CDEF039" w14:textId="77777777" w:rsidTr="00BD69D7">
      <w:tc>
        <w:tcPr>
          <w:tcW w:w="1814" w:type="dxa"/>
          <w:vAlign w:val="center"/>
        </w:tcPr>
        <w:p w14:paraId="4D98BA57" w14:textId="77777777" w:rsidR="000F4359" w:rsidRPr="004C1C0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r w:rsidRPr="004C1C05">
            <w:rPr>
              <w:sz w:val="16"/>
              <w:szCs w:val="16"/>
            </w:rPr>
            <w:t>Erstellt/geändert:</w:t>
          </w:r>
        </w:p>
      </w:tc>
      <w:tc>
        <w:tcPr>
          <w:tcW w:w="1113" w:type="dxa"/>
          <w:vAlign w:val="center"/>
        </w:tcPr>
        <w:p w14:paraId="773174FE" w14:textId="71D8675A" w:rsidR="000F4359" w:rsidRPr="004C1C05" w:rsidRDefault="004C1C05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r>
            <w:rPr>
              <w:sz w:val="16"/>
              <w:szCs w:val="16"/>
            </w:rPr>
            <w:t>R.O.E.</w:t>
          </w:r>
          <w:r w:rsidR="006A6CF7" w:rsidRPr="004C1C05">
            <w:rPr>
              <w:sz w:val="16"/>
              <w:szCs w:val="16"/>
            </w:rPr>
            <w:t>GmbH</w:t>
          </w:r>
        </w:p>
      </w:tc>
      <w:tc>
        <w:tcPr>
          <w:tcW w:w="1184" w:type="dxa"/>
          <w:vAlign w:val="center"/>
        </w:tcPr>
        <w:p w14:paraId="3F6228DD" w14:textId="6FDCE249" w:rsidR="000F4359" w:rsidRPr="004C1C05" w:rsidRDefault="00B0124B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r>
            <w:rPr>
              <w:sz w:val="16"/>
              <w:szCs w:val="16"/>
            </w:rPr>
            <w:t>R.O.E. GmbH</w:t>
          </w:r>
        </w:p>
      </w:tc>
      <w:tc>
        <w:tcPr>
          <w:tcW w:w="1044" w:type="dxa"/>
          <w:vAlign w:val="center"/>
        </w:tcPr>
        <w:p w14:paraId="33C6720A" w14:textId="77777777" w:rsidR="000F4359" w:rsidRPr="004C1C0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5F11B59C" w14:textId="77777777" w:rsidR="000F4359" w:rsidRPr="004C1C0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4571028E" w14:textId="77777777" w:rsidR="000F4359" w:rsidRPr="004C1C0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shd w:val="clear" w:color="auto" w:fill="auto"/>
          <w:vAlign w:val="center"/>
        </w:tcPr>
        <w:p w14:paraId="1B7BD61C" w14:textId="77777777" w:rsidR="000F4359" w:rsidRPr="004C1C0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78D19F73" w14:textId="77777777" w:rsidR="000F4359" w:rsidRPr="004C1C0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</w:tr>
    <w:tr w:rsidR="000F4359" w:rsidRPr="004C1C05" w14:paraId="237051E6" w14:textId="77777777" w:rsidTr="00BD69D7">
      <w:tc>
        <w:tcPr>
          <w:tcW w:w="1814" w:type="dxa"/>
          <w:vAlign w:val="center"/>
        </w:tcPr>
        <w:p w14:paraId="2FB26E7C" w14:textId="77777777" w:rsidR="000F4359" w:rsidRPr="004C1C0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r w:rsidRPr="004C1C05">
            <w:rPr>
              <w:sz w:val="16"/>
              <w:szCs w:val="16"/>
            </w:rPr>
            <w:t>Genehmigt:</w:t>
          </w:r>
        </w:p>
      </w:tc>
      <w:tc>
        <w:tcPr>
          <w:tcW w:w="1113" w:type="dxa"/>
          <w:vAlign w:val="center"/>
        </w:tcPr>
        <w:p w14:paraId="6B45523A" w14:textId="77777777" w:rsidR="000F4359" w:rsidRPr="004C1C0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84" w:type="dxa"/>
          <w:vAlign w:val="center"/>
        </w:tcPr>
        <w:p w14:paraId="5D706A56" w14:textId="77777777" w:rsidR="000F4359" w:rsidRPr="004C1C0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044" w:type="dxa"/>
          <w:vAlign w:val="center"/>
        </w:tcPr>
        <w:p w14:paraId="3CAC5B68" w14:textId="77777777" w:rsidR="000F4359" w:rsidRPr="004C1C0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3B3B696B" w14:textId="77777777" w:rsidR="000F4359" w:rsidRPr="004C1C0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7147F008" w14:textId="77777777" w:rsidR="000F4359" w:rsidRPr="004C1C0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shd w:val="clear" w:color="auto" w:fill="auto"/>
          <w:vAlign w:val="center"/>
        </w:tcPr>
        <w:p w14:paraId="6FD04BA7" w14:textId="77777777" w:rsidR="000F4359" w:rsidRPr="004C1C0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24F34379" w14:textId="77777777" w:rsidR="000F4359" w:rsidRPr="004C1C0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</w:tr>
  </w:tbl>
  <w:p w14:paraId="2702AF56" w14:textId="77777777" w:rsidR="00330719" w:rsidRPr="004C1C05" w:rsidRDefault="000F4359" w:rsidP="004D74DA">
    <w:pPr>
      <w:spacing w:before="60"/>
    </w:pPr>
    <w:r w:rsidRPr="004C1C05">
      <w:rPr>
        <w:b/>
        <w:sz w:val="16"/>
      </w:rPr>
      <w:t xml:space="preserve">© Copyright </w:t>
    </w:r>
    <w:r w:rsidR="004679BF" w:rsidRPr="004C1C05">
      <w:rPr>
        <w:b/>
        <w:sz w:val="16"/>
      </w:rPr>
      <w:t>R.O.E. Online GmbH</w:t>
    </w:r>
    <w:r w:rsidRPr="004C1C05">
      <w:rPr>
        <w:b/>
        <w:sz w:val="16"/>
      </w:rPr>
      <w:t>, keine unerlaubte Vervielfältigung</w:t>
    </w:r>
    <w:r w:rsidR="00445BD0" w:rsidRPr="004C1C05">
      <w:rPr>
        <w:b/>
        <w:sz w:val="16"/>
      </w:rPr>
      <w:t>,</w:t>
    </w:r>
    <w:r w:rsidRPr="004C1C05">
      <w:rPr>
        <w:b/>
        <w:sz w:val="16"/>
      </w:rPr>
      <w:t xml:space="preserve"> auch </w:t>
    </w:r>
    <w:r w:rsidR="00445BD0" w:rsidRPr="004C1C05">
      <w:rPr>
        <w:b/>
        <w:sz w:val="16"/>
      </w:rPr>
      <w:t xml:space="preserve">nicht </w:t>
    </w:r>
    <w:r w:rsidR="00B8757B" w:rsidRPr="004C1C05">
      <w:rPr>
        <w:b/>
        <w:sz w:val="16"/>
      </w:rPr>
      <w:t>a</w:t>
    </w:r>
    <w:r w:rsidRPr="004C1C05">
      <w:rPr>
        <w:b/>
        <w:sz w:val="16"/>
      </w:rPr>
      <w:t>uszugsweise</w:t>
    </w:r>
    <w:r w:rsidR="00445BD0" w:rsidRPr="004C1C05">
      <w:rPr>
        <w:b/>
        <w:sz w:val="16"/>
      </w:rPr>
      <w:t>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2BC8A7" w14:textId="77777777" w:rsidR="00296507" w:rsidRDefault="00296507" w:rsidP="00826AF7">
      <w:r>
        <w:separator/>
      </w:r>
    </w:p>
    <w:p w14:paraId="57BD6B82" w14:textId="77777777" w:rsidR="00296507" w:rsidRDefault="00296507" w:rsidP="00826AF7"/>
    <w:p w14:paraId="18D246F3" w14:textId="77777777" w:rsidR="00296507" w:rsidRDefault="00296507" w:rsidP="00826AF7"/>
  </w:footnote>
  <w:footnote w:type="continuationSeparator" w:id="0">
    <w:p w14:paraId="683912E2" w14:textId="77777777" w:rsidR="00296507" w:rsidRDefault="00296507" w:rsidP="00826AF7">
      <w:r>
        <w:continuationSeparator/>
      </w:r>
    </w:p>
    <w:p w14:paraId="70965844" w14:textId="77777777" w:rsidR="00296507" w:rsidRDefault="00296507" w:rsidP="00826AF7"/>
    <w:p w14:paraId="52C525AF" w14:textId="77777777" w:rsidR="00296507" w:rsidRDefault="00296507" w:rsidP="00826AF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11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349"/>
      <w:gridCol w:w="5026"/>
      <w:gridCol w:w="2236"/>
    </w:tblGrid>
    <w:tr w:rsidR="00DB66E9" w:rsidRPr="00E21DC0" w14:paraId="4002692B" w14:textId="77777777" w:rsidTr="004D74DA">
      <w:trPr>
        <w:trHeight w:val="841"/>
      </w:trPr>
      <w:tc>
        <w:tcPr>
          <w:tcW w:w="2349" w:type="dxa"/>
          <w:vAlign w:val="center"/>
        </w:tcPr>
        <w:p w14:paraId="742C4325" w14:textId="007EE962" w:rsidR="00DB66E9" w:rsidRPr="00E21DC0" w:rsidRDefault="00BD69D7" w:rsidP="00C40A14">
          <w:pPr>
            <w:pStyle w:val="KeinLeerraum"/>
            <w:jc w:val="center"/>
            <w:rPr>
              <w:b/>
              <w:sz w:val="18"/>
            </w:rPr>
          </w:pPr>
          <w:r>
            <w:rPr>
              <w:noProof/>
            </w:rPr>
            <w:drawing>
              <wp:inline distT="0" distB="0" distL="0" distR="0" wp14:anchorId="4DABC18A" wp14:editId="512CB95A">
                <wp:extent cx="476250" cy="476250"/>
                <wp:effectExtent l="0" t="0" r="0" b="0"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625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26" w:type="dxa"/>
          <w:vAlign w:val="center"/>
        </w:tcPr>
        <w:p w14:paraId="6118DD3F" w14:textId="77777777" w:rsidR="00DB66E9" w:rsidRPr="00E21DC0" w:rsidRDefault="002303AC" w:rsidP="002A63CB">
          <w:pPr>
            <w:jc w:val="center"/>
            <w:rPr>
              <w:b/>
              <w:sz w:val="36"/>
              <w:szCs w:val="36"/>
            </w:rPr>
          </w:pPr>
          <w:r w:rsidRPr="00E21DC0">
            <w:rPr>
              <w:b/>
              <w:sz w:val="36"/>
              <w:szCs w:val="36"/>
            </w:rPr>
            <w:t>Elektro-Tipp</w:t>
          </w:r>
        </w:p>
      </w:tc>
      <w:tc>
        <w:tcPr>
          <w:tcW w:w="2236" w:type="dxa"/>
          <w:vAlign w:val="center"/>
        </w:tcPr>
        <w:p w14:paraId="11ECAF01" w14:textId="77777777" w:rsidR="00DB66E9" w:rsidRPr="00E21DC0" w:rsidRDefault="004679BF" w:rsidP="004679BF">
          <w:pPr>
            <w:jc w:val="center"/>
          </w:pPr>
          <w:r w:rsidRPr="00E21DC0">
            <w:t>Firmenlogo</w:t>
          </w:r>
        </w:p>
      </w:tc>
    </w:tr>
    <w:tr w:rsidR="00330719" w:rsidRPr="00E21DC0" w14:paraId="45B07225" w14:textId="77777777" w:rsidTr="004D74DA">
      <w:trPr>
        <w:trHeight w:val="832"/>
      </w:trPr>
      <w:tc>
        <w:tcPr>
          <w:tcW w:w="2349" w:type="dxa"/>
          <w:vAlign w:val="center"/>
        </w:tcPr>
        <w:p w14:paraId="37896C1D" w14:textId="48D42B3C" w:rsidR="00330719" w:rsidRPr="00E21DC0" w:rsidRDefault="002303AC" w:rsidP="002A63CB">
          <w:pPr>
            <w:jc w:val="center"/>
          </w:pPr>
          <w:r w:rsidRPr="00E21DC0">
            <w:rPr>
              <w:b/>
            </w:rPr>
            <w:t>UW_ET_</w:t>
          </w:r>
          <w:r w:rsidR="00D90930">
            <w:rPr>
              <w:b/>
            </w:rPr>
            <w:t>3</w:t>
          </w:r>
          <w:r w:rsidR="008C6385">
            <w:rPr>
              <w:b/>
            </w:rPr>
            <w:t>5</w:t>
          </w:r>
        </w:p>
      </w:tc>
      <w:tc>
        <w:tcPr>
          <w:tcW w:w="5026" w:type="dxa"/>
          <w:vAlign w:val="center"/>
        </w:tcPr>
        <w:p w14:paraId="2E05780B" w14:textId="33D95C3B" w:rsidR="00330719" w:rsidRPr="00E21DC0" w:rsidRDefault="008C6385" w:rsidP="00732A49">
          <w:pPr>
            <w:spacing w:after="0"/>
            <w:jc w:val="center"/>
            <w:rPr>
              <w:sz w:val="28"/>
              <w:szCs w:val="28"/>
            </w:rPr>
          </w:pPr>
          <w:r w:rsidRPr="008C6385">
            <w:rPr>
              <w:sz w:val="28"/>
              <w:szCs w:val="28"/>
            </w:rPr>
            <w:t>Mitwirkungspflicht der Beschäftigten</w:t>
          </w:r>
        </w:p>
      </w:tc>
      <w:tc>
        <w:tcPr>
          <w:tcW w:w="2236" w:type="dxa"/>
          <w:vAlign w:val="center"/>
        </w:tcPr>
        <w:p w14:paraId="22DAF9DE" w14:textId="77777777" w:rsidR="00330719" w:rsidRPr="00E21DC0" w:rsidRDefault="00330719" w:rsidP="002A63CB">
          <w:pPr>
            <w:jc w:val="center"/>
          </w:pPr>
        </w:p>
      </w:tc>
    </w:tr>
  </w:tbl>
  <w:p w14:paraId="1D17CDA2" w14:textId="34D44E39" w:rsidR="00330719" w:rsidRDefault="0033071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8B8AA98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1DB85E6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FFFFFFFB"/>
    <w:multiLevelType w:val="multilevel"/>
    <w:tmpl w:val="D1FE9180"/>
    <w:lvl w:ilvl="0">
      <w:start w:val="1"/>
      <w:numFmt w:val="decimal"/>
      <w:pStyle w:val="berschrift1"/>
      <w:lvlText w:val="%1"/>
      <w:lvlJc w:val="left"/>
      <w:pPr>
        <w:tabs>
          <w:tab w:val="num" w:pos="360"/>
        </w:tabs>
        <w:ind w:left="0" w:firstLine="0"/>
      </w:pPr>
      <w:rPr>
        <w:rFonts w:ascii="Vodafone Rg" w:hAnsi="Vodafone Rg" w:cs="Arial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40"/>
        <w:szCs w:val="40"/>
        <w:u w:val="none"/>
        <w:effect w:val="none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0"/>
        </w:tabs>
        <w:ind w:left="0" w:firstLine="0"/>
      </w:pPr>
      <w:rPr>
        <w:rFonts w:hint="default"/>
        <w:color w:val="auto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0"/>
        </w:tabs>
        <w:ind w:left="0" w:firstLine="0"/>
      </w:pPr>
      <w:rPr>
        <w:rFonts w:ascii="Vodafone Rg" w:hAnsi="Vodafone Rg" w:cs="Arial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" w15:restartNumberingAfterBreak="0">
    <w:nsid w:val="028F5792"/>
    <w:multiLevelType w:val="hybridMultilevel"/>
    <w:tmpl w:val="974CCD74"/>
    <w:lvl w:ilvl="0" w:tplc="2E0874C0">
      <w:start w:val="1"/>
      <w:numFmt w:val="ordinal"/>
      <w:lvlText w:val="2.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B53C55"/>
    <w:multiLevelType w:val="hybridMultilevel"/>
    <w:tmpl w:val="8D4E5D1A"/>
    <w:lvl w:ilvl="0" w:tplc="F38ABFC0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  <w:color w:val="00001F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4F02476"/>
    <w:multiLevelType w:val="hybridMultilevel"/>
    <w:tmpl w:val="D50A81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BA4DF8"/>
    <w:multiLevelType w:val="hybridMultilevel"/>
    <w:tmpl w:val="B802A2D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7E04A9"/>
    <w:multiLevelType w:val="hybridMultilevel"/>
    <w:tmpl w:val="5914D3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ED69DB"/>
    <w:multiLevelType w:val="hybridMultilevel"/>
    <w:tmpl w:val="9D7C307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5727B5E"/>
    <w:multiLevelType w:val="hybridMultilevel"/>
    <w:tmpl w:val="1844291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1E3706"/>
    <w:multiLevelType w:val="hybridMultilevel"/>
    <w:tmpl w:val="5150F258"/>
    <w:lvl w:ilvl="0" w:tplc="040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64504BF"/>
    <w:multiLevelType w:val="hybridMultilevel"/>
    <w:tmpl w:val="73785376"/>
    <w:lvl w:ilvl="0" w:tplc="2E0874C0">
      <w:start w:val="1"/>
      <w:numFmt w:val="ordinal"/>
      <w:lvlText w:val="2.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A07A2B"/>
    <w:multiLevelType w:val="hybridMultilevel"/>
    <w:tmpl w:val="D0A28FE2"/>
    <w:lvl w:ilvl="0" w:tplc="0407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1BEE1DF0"/>
    <w:multiLevelType w:val="hybridMultilevel"/>
    <w:tmpl w:val="52C0E18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B7380F"/>
    <w:multiLevelType w:val="multilevel"/>
    <w:tmpl w:val="8F9CD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F9974AF"/>
    <w:multiLevelType w:val="hybridMultilevel"/>
    <w:tmpl w:val="467C5C7C"/>
    <w:lvl w:ilvl="0" w:tplc="1452EB72">
      <w:numFmt w:val="bullet"/>
      <w:lvlText w:val="-"/>
      <w:lvlJc w:val="left"/>
      <w:pPr>
        <w:ind w:left="1571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20ED6070"/>
    <w:multiLevelType w:val="hybridMultilevel"/>
    <w:tmpl w:val="F6303D5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869046F"/>
    <w:multiLevelType w:val="hybridMultilevel"/>
    <w:tmpl w:val="0BC87CE6"/>
    <w:lvl w:ilvl="0" w:tplc="0407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360" w:hanging="360"/>
      </w:pPr>
    </w:lvl>
    <w:lvl w:ilvl="4" w:tplc="0407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5" w:tplc="0407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6" w:tplc="0407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544D8B"/>
    <w:multiLevelType w:val="hybridMultilevel"/>
    <w:tmpl w:val="43603680"/>
    <w:lvl w:ilvl="0" w:tplc="0407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9" w15:restartNumberingAfterBreak="0">
    <w:nsid w:val="30266BD8"/>
    <w:multiLevelType w:val="hybridMultilevel"/>
    <w:tmpl w:val="DC6A90D8"/>
    <w:lvl w:ilvl="0" w:tplc="95F43186">
      <w:start w:val="1"/>
      <w:numFmt w:val="bullet"/>
      <w:pStyle w:val="Liste1-Pk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30322CF1"/>
    <w:multiLevelType w:val="multilevel"/>
    <w:tmpl w:val="E7680B3A"/>
    <w:lvl w:ilvl="0">
      <w:start w:val="1"/>
      <w:numFmt w:val="decimal"/>
      <w:lvlText w:val="%1"/>
      <w:lvlJc w:val="left"/>
      <w:pPr>
        <w:tabs>
          <w:tab w:val="num" w:pos="715"/>
        </w:tabs>
        <w:ind w:left="715" w:hanging="432"/>
      </w:pPr>
    </w:lvl>
    <w:lvl w:ilvl="1">
      <w:start w:val="1"/>
      <w:numFmt w:val="decimal"/>
      <w:lvlText w:val="%1.%2"/>
      <w:lvlJc w:val="left"/>
      <w:pPr>
        <w:tabs>
          <w:tab w:val="num" w:pos="859"/>
        </w:tabs>
        <w:ind w:left="859" w:hanging="576"/>
      </w:pPr>
    </w:lvl>
    <w:lvl w:ilvl="2">
      <w:start w:val="1"/>
      <w:numFmt w:val="decimal"/>
      <w:lvlText w:val="%1.%2.%3"/>
      <w:lvlJc w:val="left"/>
      <w:pPr>
        <w:tabs>
          <w:tab w:val="num" w:pos="1003"/>
        </w:tabs>
        <w:ind w:left="1003" w:hanging="720"/>
      </w:pPr>
    </w:lvl>
    <w:lvl w:ilvl="3">
      <w:start w:val="1"/>
      <w:numFmt w:val="decimal"/>
      <w:lvlText w:val="%1.%2.%3.%4"/>
      <w:lvlJc w:val="left"/>
      <w:pPr>
        <w:tabs>
          <w:tab w:val="num" w:pos="1147"/>
        </w:tabs>
        <w:ind w:left="1147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291"/>
        </w:tabs>
        <w:ind w:left="1291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435"/>
        </w:tabs>
        <w:ind w:left="1435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579"/>
        </w:tabs>
        <w:ind w:left="1579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2716"/>
        </w:tabs>
        <w:ind w:left="2716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867"/>
        </w:tabs>
        <w:ind w:left="1867" w:hanging="1584"/>
      </w:pPr>
    </w:lvl>
  </w:abstractNum>
  <w:abstractNum w:abstractNumId="21" w15:restartNumberingAfterBreak="0">
    <w:nsid w:val="305B3EF4"/>
    <w:multiLevelType w:val="hybridMultilevel"/>
    <w:tmpl w:val="97A873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4D3C1B"/>
    <w:multiLevelType w:val="hybridMultilevel"/>
    <w:tmpl w:val="565C664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460A85"/>
    <w:multiLevelType w:val="hybridMultilevel"/>
    <w:tmpl w:val="EAF436BE"/>
    <w:lvl w:ilvl="0" w:tplc="8968F9D8">
      <w:start w:val="2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E20B49"/>
    <w:multiLevelType w:val="multilevel"/>
    <w:tmpl w:val="0407001D"/>
    <w:styleLink w:val="AufgezhltRotfrTabell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Arial" w:hint="default"/>
        <w:color w:val="FF000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3CAE1BB2"/>
    <w:multiLevelType w:val="hybridMultilevel"/>
    <w:tmpl w:val="4C4429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A13333"/>
    <w:multiLevelType w:val="hybridMultilevel"/>
    <w:tmpl w:val="E8DE29BC"/>
    <w:lvl w:ilvl="0" w:tplc="040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 w15:restartNumberingAfterBreak="0">
    <w:nsid w:val="43CE6C77"/>
    <w:multiLevelType w:val="hybridMultilevel"/>
    <w:tmpl w:val="CE3C51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2F712C"/>
    <w:multiLevelType w:val="multilevel"/>
    <w:tmpl w:val="34A2B7FE"/>
    <w:styleLink w:val="AufgezhltRotimText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color w:val="FF000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Aria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Aria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Aria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Arial" w:hint="default"/>
      </w:rPr>
    </w:lvl>
  </w:abstractNum>
  <w:abstractNum w:abstractNumId="29" w15:restartNumberingAfterBreak="0">
    <w:nsid w:val="4DAF08B8"/>
    <w:multiLevelType w:val="hybridMultilevel"/>
    <w:tmpl w:val="49BC0A76"/>
    <w:lvl w:ilvl="0" w:tplc="F38ABFC0">
      <w:numFmt w:val="bullet"/>
      <w:lvlText w:val="•"/>
      <w:lvlJc w:val="left"/>
      <w:pPr>
        <w:ind w:left="786" w:hanging="360"/>
      </w:pPr>
      <w:rPr>
        <w:rFonts w:ascii="Arial" w:eastAsia="Times New Roman" w:hAnsi="Arial" w:cs="Arial" w:hint="default"/>
        <w:color w:val="00001F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0" w15:restartNumberingAfterBreak="0">
    <w:nsid w:val="5C1F5B0D"/>
    <w:multiLevelType w:val="hybridMultilevel"/>
    <w:tmpl w:val="A330F13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6B23E4"/>
    <w:multiLevelType w:val="hybridMultilevel"/>
    <w:tmpl w:val="1C02EBF0"/>
    <w:lvl w:ilvl="0" w:tplc="0407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 w15:restartNumberingAfterBreak="0">
    <w:nsid w:val="699677D3"/>
    <w:multiLevelType w:val="hybridMultilevel"/>
    <w:tmpl w:val="D0AAABEA"/>
    <w:lvl w:ilvl="0" w:tplc="98D2540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0323E2"/>
    <w:multiLevelType w:val="hybridMultilevel"/>
    <w:tmpl w:val="5DEA5574"/>
    <w:lvl w:ilvl="0" w:tplc="0407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4" w15:restartNumberingAfterBreak="0">
    <w:nsid w:val="71C85AE6"/>
    <w:multiLevelType w:val="hybridMultilevel"/>
    <w:tmpl w:val="10FAC184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0C05FB"/>
    <w:multiLevelType w:val="hybridMultilevel"/>
    <w:tmpl w:val="4FD63B8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3B40243"/>
    <w:multiLevelType w:val="hybridMultilevel"/>
    <w:tmpl w:val="0212AEC2"/>
    <w:lvl w:ilvl="0" w:tplc="0407000F">
      <w:start w:val="1"/>
      <w:numFmt w:val="decimal"/>
      <w:lvlText w:val="%1."/>
      <w:lvlJc w:val="left"/>
      <w:pPr>
        <w:ind w:left="786" w:hanging="360"/>
      </w:p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73B52BB3"/>
    <w:multiLevelType w:val="hybridMultilevel"/>
    <w:tmpl w:val="CE74DEEA"/>
    <w:lvl w:ilvl="0" w:tplc="0407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38" w15:restartNumberingAfterBreak="0">
    <w:nsid w:val="74DD0C39"/>
    <w:multiLevelType w:val="hybridMultilevel"/>
    <w:tmpl w:val="1988F8EA"/>
    <w:lvl w:ilvl="0" w:tplc="1452EB72">
      <w:numFmt w:val="bullet"/>
      <w:lvlText w:val="-"/>
      <w:lvlJc w:val="left"/>
      <w:pPr>
        <w:ind w:left="1571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 w15:restartNumberingAfterBreak="0">
    <w:nsid w:val="7A3D3F50"/>
    <w:multiLevelType w:val="hybridMultilevel"/>
    <w:tmpl w:val="48E62CC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497FC6"/>
    <w:multiLevelType w:val="hybridMultilevel"/>
    <w:tmpl w:val="390498EA"/>
    <w:lvl w:ilvl="0" w:tplc="5E5E946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48448E"/>
    <w:multiLevelType w:val="hybridMultilevel"/>
    <w:tmpl w:val="60DAE1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8"/>
  </w:num>
  <w:num w:numId="3">
    <w:abstractNumId w:val="24"/>
  </w:num>
  <w:num w:numId="4">
    <w:abstractNumId w:val="19"/>
  </w:num>
  <w:num w:numId="5">
    <w:abstractNumId w:val="2"/>
  </w:num>
  <w:num w:numId="6">
    <w:abstractNumId w:val="1"/>
  </w:num>
  <w:num w:numId="7">
    <w:abstractNumId w:val="0"/>
  </w:num>
  <w:num w:numId="8">
    <w:abstractNumId w:val="37"/>
  </w:num>
  <w:num w:numId="9">
    <w:abstractNumId w:val="17"/>
  </w:num>
  <w:num w:numId="10">
    <w:abstractNumId w:val="12"/>
  </w:num>
  <w:num w:numId="11">
    <w:abstractNumId w:val="23"/>
  </w:num>
  <w:num w:numId="12">
    <w:abstractNumId w:val="26"/>
  </w:num>
  <w:num w:numId="13">
    <w:abstractNumId w:val="36"/>
  </w:num>
  <w:num w:numId="14">
    <w:abstractNumId w:val="10"/>
  </w:num>
  <w:num w:numId="15">
    <w:abstractNumId w:val="33"/>
  </w:num>
  <w:num w:numId="16">
    <w:abstractNumId w:val="8"/>
  </w:num>
  <w:num w:numId="17">
    <w:abstractNumId w:val="35"/>
  </w:num>
  <w:num w:numId="18">
    <w:abstractNumId w:val="38"/>
  </w:num>
  <w:num w:numId="19">
    <w:abstractNumId w:val="15"/>
  </w:num>
  <w:num w:numId="20">
    <w:abstractNumId w:val="16"/>
  </w:num>
  <w:num w:numId="21">
    <w:abstractNumId w:val="31"/>
  </w:num>
  <w:num w:numId="22">
    <w:abstractNumId w:val="25"/>
  </w:num>
  <w:num w:numId="23">
    <w:abstractNumId w:val="32"/>
  </w:num>
  <w:num w:numId="24">
    <w:abstractNumId w:val="13"/>
  </w:num>
  <w:num w:numId="25">
    <w:abstractNumId w:val="40"/>
  </w:num>
  <w:num w:numId="26">
    <w:abstractNumId w:val="22"/>
  </w:num>
  <w:num w:numId="27">
    <w:abstractNumId w:val="41"/>
  </w:num>
  <w:num w:numId="28">
    <w:abstractNumId w:val="4"/>
  </w:num>
  <w:num w:numId="29">
    <w:abstractNumId w:val="29"/>
  </w:num>
  <w:num w:numId="30">
    <w:abstractNumId w:val="34"/>
  </w:num>
  <w:num w:numId="31">
    <w:abstractNumId w:val="27"/>
  </w:num>
  <w:num w:numId="32">
    <w:abstractNumId w:val="6"/>
  </w:num>
  <w:num w:numId="33">
    <w:abstractNumId w:val="5"/>
  </w:num>
  <w:num w:numId="34">
    <w:abstractNumId w:val="7"/>
  </w:num>
  <w:num w:numId="35">
    <w:abstractNumId w:val="14"/>
  </w:num>
  <w:num w:numId="36">
    <w:abstractNumId w:val="11"/>
  </w:num>
  <w:num w:numId="37">
    <w:abstractNumId w:val="9"/>
  </w:num>
  <w:num w:numId="38">
    <w:abstractNumId w:val="39"/>
  </w:num>
  <w:num w:numId="39">
    <w:abstractNumId w:val="3"/>
  </w:num>
  <w:num w:numId="40">
    <w:abstractNumId w:val="30"/>
  </w:num>
  <w:num w:numId="41">
    <w:abstractNumId w:val="18"/>
  </w:num>
  <w:num w:numId="42">
    <w:abstractNumId w:val="2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170"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A63"/>
    <w:rsid w:val="00016152"/>
    <w:rsid w:val="00023FB9"/>
    <w:rsid w:val="000242FC"/>
    <w:rsid w:val="00024838"/>
    <w:rsid w:val="00033B20"/>
    <w:rsid w:val="00037B1A"/>
    <w:rsid w:val="000400C8"/>
    <w:rsid w:val="0007316A"/>
    <w:rsid w:val="00083141"/>
    <w:rsid w:val="00090781"/>
    <w:rsid w:val="00091A2C"/>
    <w:rsid w:val="00091DDC"/>
    <w:rsid w:val="00095C94"/>
    <w:rsid w:val="00097DE6"/>
    <w:rsid w:val="000A2981"/>
    <w:rsid w:val="000A2C61"/>
    <w:rsid w:val="000A7617"/>
    <w:rsid w:val="000B1ED1"/>
    <w:rsid w:val="000C55CC"/>
    <w:rsid w:val="000C6A29"/>
    <w:rsid w:val="000E1425"/>
    <w:rsid w:val="000E70B5"/>
    <w:rsid w:val="000F4359"/>
    <w:rsid w:val="00100DC9"/>
    <w:rsid w:val="00113431"/>
    <w:rsid w:val="00121416"/>
    <w:rsid w:val="00137832"/>
    <w:rsid w:val="001402C3"/>
    <w:rsid w:val="001451D7"/>
    <w:rsid w:val="00152A3E"/>
    <w:rsid w:val="00154449"/>
    <w:rsid w:val="00157F51"/>
    <w:rsid w:val="00160054"/>
    <w:rsid w:val="0016037D"/>
    <w:rsid w:val="001638CC"/>
    <w:rsid w:val="001639E0"/>
    <w:rsid w:val="00165E35"/>
    <w:rsid w:val="00171F84"/>
    <w:rsid w:val="00182075"/>
    <w:rsid w:val="00182446"/>
    <w:rsid w:val="00194762"/>
    <w:rsid w:val="00195ECB"/>
    <w:rsid w:val="001A46D5"/>
    <w:rsid w:val="001B10E1"/>
    <w:rsid w:val="001D07A8"/>
    <w:rsid w:val="001D2245"/>
    <w:rsid w:val="001D68BB"/>
    <w:rsid w:val="001E17D2"/>
    <w:rsid w:val="001E1F91"/>
    <w:rsid w:val="001E2C1F"/>
    <w:rsid w:val="001E4563"/>
    <w:rsid w:val="001E5B55"/>
    <w:rsid w:val="00206522"/>
    <w:rsid w:val="00216CD4"/>
    <w:rsid w:val="00226D01"/>
    <w:rsid w:val="002303AC"/>
    <w:rsid w:val="00242DCD"/>
    <w:rsid w:val="00243D09"/>
    <w:rsid w:val="00244302"/>
    <w:rsid w:val="002577EA"/>
    <w:rsid w:val="00257A91"/>
    <w:rsid w:val="0026486F"/>
    <w:rsid w:val="002667FA"/>
    <w:rsid w:val="002670BC"/>
    <w:rsid w:val="00290A87"/>
    <w:rsid w:val="00296507"/>
    <w:rsid w:val="002A0674"/>
    <w:rsid w:val="002A63CB"/>
    <w:rsid w:val="002A6A64"/>
    <w:rsid w:val="002C7507"/>
    <w:rsid w:val="002D08AD"/>
    <w:rsid w:val="002D5804"/>
    <w:rsid w:val="002D5E17"/>
    <w:rsid w:val="002E00A9"/>
    <w:rsid w:val="002E7496"/>
    <w:rsid w:val="002F3BB5"/>
    <w:rsid w:val="00303E39"/>
    <w:rsid w:val="00304F23"/>
    <w:rsid w:val="00305438"/>
    <w:rsid w:val="0031074E"/>
    <w:rsid w:val="00314BCE"/>
    <w:rsid w:val="00317C3B"/>
    <w:rsid w:val="0032016F"/>
    <w:rsid w:val="00330719"/>
    <w:rsid w:val="00332BC1"/>
    <w:rsid w:val="0033379C"/>
    <w:rsid w:val="00337444"/>
    <w:rsid w:val="00343F20"/>
    <w:rsid w:val="00347106"/>
    <w:rsid w:val="003579E2"/>
    <w:rsid w:val="00371D90"/>
    <w:rsid w:val="00374452"/>
    <w:rsid w:val="00386D24"/>
    <w:rsid w:val="00387456"/>
    <w:rsid w:val="00392CCE"/>
    <w:rsid w:val="00393968"/>
    <w:rsid w:val="00394516"/>
    <w:rsid w:val="00396861"/>
    <w:rsid w:val="003A5A68"/>
    <w:rsid w:val="003B7375"/>
    <w:rsid w:val="003D7539"/>
    <w:rsid w:val="003E0AA6"/>
    <w:rsid w:val="003E2D81"/>
    <w:rsid w:val="003F0948"/>
    <w:rsid w:val="003F4F74"/>
    <w:rsid w:val="003F624E"/>
    <w:rsid w:val="003F6C8A"/>
    <w:rsid w:val="00400023"/>
    <w:rsid w:val="00403934"/>
    <w:rsid w:val="004060B5"/>
    <w:rsid w:val="00415722"/>
    <w:rsid w:val="0041639C"/>
    <w:rsid w:val="00417779"/>
    <w:rsid w:val="0042405C"/>
    <w:rsid w:val="00427102"/>
    <w:rsid w:val="004300D8"/>
    <w:rsid w:val="0043041C"/>
    <w:rsid w:val="00431B8C"/>
    <w:rsid w:val="004424BB"/>
    <w:rsid w:val="004446A0"/>
    <w:rsid w:val="00445BD0"/>
    <w:rsid w:val="004510F0"/>
    <w:rsid w:val="004523E8"/>
    <w:rsid w:val="004612B5"/>
    <w:rsid w:val="004639D8"/>
    <w:rsid w:val="00464322"/>
    <w:rsid w:val="00464A09"/>
    <w:rsid w:val="004679BF"/>
    <w:rsid w:val="00472853"/>
    <w:rsid w:val="004779EF"/>
    <w:rsid w:val="00480CEF"/>
    <w:rsid w:val="00483692"/>
    <w:rsid w:val="00486FAC"/>
    <w:rsid w:val="004917C9"/>
    <w:rsid w:val="004A680D"/>
    <w:rsid w:val="004B0140"/>
    <w:rsid w:val="004B0A6F"/>
    <w:rsid w:val="004B2D5C"/>
    <w:rsid w:val="004B38B5"/>
    <w:rsid w:val="004C1C05"/>
    <w:rsid w:val="004C32B1"/>
    <w:rsid w:val="004C533D"/>
    <w:rsid w:val="004C5C13"/>
    <w:rsid w:val="004D164C"/>
    <w:rsid w:val="004D63BC"/>
    <w:rsid w:val="004D74DA"/>
    <w:rsid w:val="004F2B84"/>
    <w:rsid w:val="00501116"/>
    <w:rsid w:val="00504630"/>
    <w:rsid w:val="005202B9"/>
    <w:rsid w:val="00520C47"/>
    <w:rsid w:val="00520D91"/>
    <w:rsid w:val="00521379"/>
    <w:rsid w:val="00525C0B"/>
    <w:rsid w:val="005339A5"/>
    <w:rsid w:val="005404B9"/>
    <w:rsid w:val="005405CC"/>
    <w:rsid w:val="0054337C"/>
    <w:rsid w:val="00544D0E"/>
    <w:rsid w:val="0054611A"/>
    <w:rsid w:val="0055233E"/>
    <w:rsid w:val="0056496F"/>
    <w:rsid w:val="00567F8B"/>
    <w:rsid w:val="0057319B"/>
    <w:rsid w:val="00574897"/>
    <w:rsid w:val="00575D55"/>
    <w:rsid w:val="00594D75"/>
    <w:rsid w:val="005B23CE"/>
    <w:rsid w:val="005B4824"/>
    <w:rsid w:val="005B5493"/>
    <w:rsid w:val="005B686A"/>
    <w:rsid w:val="005C35BE"/>
    <w:rsid w:val="005C4F0E"/>
    <w:rsid w:val="005C516D"/>
    <w:rsid w:val="005D3964"/>
    <w:rsid w:val="005D5053"/>
    <w:rsid w:val="005F0979"/>
    <w:rsid w:val="005F19BE"/>
    <w:rsid w:val="005F5FF8"/>
    <w:rsid w:val="005F7DFA"/>
    <w:rsid w:val="006152E4"/>
    <w:rsid w:val="00616179"/>
    <w:rsid w:val="0063364D"/>
    <w:rsid w:val="006432E4"/>
    <w:rsid w:val="00660648"/>
    <w:rsid w:val="00681944"/>
    <w:rsid w:val="00683232"/>
    <w:rsid w:val="006A6CF7"/>
    <w:rsid w:val="006A6D21"/>
    <w:rsid w:val="006B4AAD"/>
    <w:rsid w:val="006C09B8"/>
    <w:rsid w:val="006C138E"/>
    <w:rsid w:val="006C2A23"/>
    <w:rsid w:val="006C31DE"/>
    <w:rsid w:val="006C3D6A"/>
    <w:rsid w:val="006C4F04"/>
    <w:rsid w:val="006D6005"/>
    <w:rsid w:val="006E14F7"/>
    <w:rsid w:val="00701D0C"/>
    <w:rsid w:val="0070668F"/>
    <w:rsid w:val="007106A0"/>
    <w:rsid w:val="00715779"/>
    <w:rsid w:val="00717290"/>
    <w:rsid w:val="00727689"/>
    <w:rsid w:val="00732424"/>
    <w:rsid w:val="00732A49"/>
    <w:rsid w:val="00742859"/>
    <w:rsid w:val="00747685"/>
    <w:rsid w:val="00750F34"/>
    <w:rsid w:val="0077037F"/>
    <w:rsid w:val="00771EE2"/>
    <w:rsid w:val="00786983"/>
    <w:rsid w:val="007933E6"/>
    <w:rsid w:val="00794EDC"/>
    <w:rsid w:val="007A3BEF"/>
    <w:rsid w:val="007B175C"/>
    <w:rsid w:val="007C253F"/>
    <w:rsid w:val="007F6562"/>
    <w:rsid w:val="00801234"/>
    <w:rsid w:val="00803EC7"/>
    <w:rsid w:val="008161C1"/>
    <w:rsid w:val="00821CD4"/>
    <w:rsid w:val="00824023"/>
    <w:rsid w:val="0082539C"/>
    <w:rsid w:val="00826AF7"/>
    <w:rsid w:val="00832299"/>
    <w:rsid w:val="0084413A"/>
    <w:rsid w:val="008564BE"/>
    <w:rsid w:val="00857751"/>
    <w:rsid w:val="0086047D"/>
    <w:rsid w:val="0086432B"/>
    <w:rsid w:val="00867D12"/>
    <w:rsid w:val="0088313D"/>
    <w:rsid w:val="0088746E"/>
    <w:rsid w:val="00887A1A"/>
    <w:rsid w:val="00887DE6"/>
    <w:rsid w:val="008935D4"/>
    <w:rsid w:val="00893E9D"/>
    <w:rsid w:val="008950A7"/>
    <w:rsid w:val="008A51EC"/>
    <w:rsid w:val="008B05D9"/>
    <w:rsid w:val="008B1FA7"/>
    <w:rsid w:val="008B24B0"/>
    <w:rsid w:val="008B41D9"/>
    <w:rsid w:val="008B7550"/>
    <w:rsid w:val="008B757C"/>
    <w:rsid w:val="008C0FEC"/>
    <w:rsid w:val="008C21BC"/>
    <w:rsid w:val="008C238B"/>
    <w:rsid w:val="008C6385"/>
    <w:rsid w:val="008E44FA"/>
    <w:rsid w:val="008E52FB"/>
    <w:rsid w:val="008F6219"/>
    <w:rsid w:val="0090442A"/>
    <w:rsid w:val="00907E0F"/>
    <w:rsid w:val="0091020D"/>
    <w:rsid w:val="00921A3F"/>
    <w:rsid w:val="00923062"/>
    <w:rsid w:val="00927059"/>
    <w:rsid w:val="00941E5D"/>
    <w:rsid w:val="00954B50"/>
    <w:rsid w:val="00961422"/>
    <w:rsid w:val="0096686D"/>
    <w:rsid w:val="0097720B"/>
    <w:rsid w:val="00977781"/>
    <w:rsid w:val="009945E6"/>
    <w:rsid w:val="009A3A63"/>
    <w:rsid w:val="009B3F1D"/>
    <w:rsid w:val="009B41CE"/>
    <w:rsid w:val="009B6050"/>
    <w:rsid w:val="009B69C5"/>
    <w:rsid w:val="009C22CC"/>
    <w:rsid w:val="009C2C53"/>
    <w:rsid w:val="009D5428"/>
    <w:rsid w:val="009D575F"/>
    <w:rsid w:val="009D5922"/>
    <w:rsid w:val="009E07E4"/>
    <w:rsid w:val="009E0D93"/>
    <w:rsid w:val="009F314C"/>
    <w:rsid w:val="009F69EF"/>
    <w:rsid w:val="00A014A0"/>
    <w:rsid w:val="00A0456D"/>
    <w:rsid w:val="00A05356"/>
    <w:rsid w:val="00A13A43"/>
    <w:rsid w:val="00A176DB"/>
    <w:rsid w:val="00A22DDB"/>
    <w:rsid w:val="00A4572F"/>
    <w:rsid w:val="00A519FA"/>
    <w:rsid w:val="00A52B77"/>
    <w:rsid w:val="00A544AC"/>
    <w:rsid w:val="00A55C9F"/>
    <w:rsid w:val="00A60988"/>
    <w:rsid w:val="00A71678"/>
    <w:rsid w:val="00A72CFF"/>
    <w:rsid w:val="00A72F4E"/>
    <w:rsid w:val="00A76915"/>
    <w:rsid w:val="00A82725"/>
    <w:rsid w:val="00A916D5"/>
    <w:rsid w:val="00A93AF8"/>
    <w:rsid w:val="00AA2C0E"/>
    <w:rsid w:val="00AA6D25"/>
    <w:rsid w:val="00AB49C8"/>
    <w:rsid w:val="00AB6600"/>
    <w:rsid w:val="00AC2A28"/>
    <w:rsid w:val="00AC310E"/>
    <w:rsid w:val="00AE13E1"/>
    <w:rsid w:val="00AE242E"/>
    <w:rsid w:val="00AE2CA5"/>
    <w:rsid w:val="00AE7059"/>
    <w:rsid w:val="00AE7FAF"/>
    <w:rsid w:val="00AF799F"/>
    <w:rsid w:val="00B0124B"/>
    <w:rsid w:val="00B0299F"/>
    <w:rsid w:val="00B05CB5"/>
    <w:rsid w:val="00B24DA4"/>
    <w:rsid w:val="00B24E24"/>
    <w:rsid w:val="00B317EE"/>
    <w:rsid w:val="00B403D6"/>
    <w:rsid w:val="00B44084"/>
    <w:rsid w:val="00B4488E"/>
    <w:rsid w:val="00B452D4"/>
    <w:rsid w:val="00B568E2"/>
    <w:rsid w:val="00B678E9"/>
    <w:rsid w:val="00B81660"/>
    <w:rsid w:val="00B83BF1"/>
    <w:rsid w:val="00B8757B"/>
    <w:rsid w:val="00B900A7"/>
    <w:rsid w:val="00BA4C12"/>
    <w:rsid w:val="00BB1A34"/>
    <w:rsid w:val="00BB1E96"/>
    <w:rsid w:val="00BB1FDB"/>
    <w:rsid w:val="00BB3D43"/>
    <w:rsid w:val="00BB49C0"/>
    <w:rsid w:val="00BC30CB"/>
    <w:rsid w:val="00BD26FF"/>
    <w:rsid w:val="00BD46DE"/>
    <w:rsid w:val="00BD492E"/>
    <w:rsid w:val="00BD69D7"/>
    <w:rsid w:val="00BE7F2C"/>
    <w:rsid w:val="00C128C5"/>
    <w:rsid w:val="00C26931"/>
    <w:rsid w:val="00C274A8"/>
    <w:rsid w:val="00C33C84"/>
    <w:rsid w:val="00C34213"/>
    <w:rsid w:val="00C37C0D"/>
    <w:rsid w:val="00C40A14"/>
    <w:rsid w:val="00C45973"/>
    <w:rsid w:val="00C45B03"/>
    <w:rsid w:val="00C6523F"/>
    <w:rsid w:val="00C74287"/>
    <w:rsid w:val="00C948C7"/>
    <w:rsid w:val="00C97F95"/>
    <w:rsid w:val="00CA5634"/>
    <w:rsid w:val="00CA5D4B"/>
    <w:rsid w:val="00CA7C93"/>
    <w:rsid w:val="00CB0FA0"/>
    <w:rsid w:val="00CB5431"/>
    <w:rsid w:val="00CC6301"/>
    <w:rsid w:val="00CE452B"/>
    <w:rsid w:val="00CE7657"/>
    <w:rsid w:val="00D43A3E"/>
    <w:rsid w:val="00D47697"/>
    <w:rsid w:val="00D56238"/>
    <w:rsid w:val="00D631C6"/>
    <w:rsid w:val="00D632E9"/>
    <w:rsid w:val="00D63872"/>
    <w:rsid w:val="00D72D07"/>
    <w:rsid w:val="00D779E2"/>
    <w:rsid w:val="00D81FC7"/>
    <w:rsid w:val="00D90930"/>
    <w:rsid w:val="00D910E7"/>
    <w:rsid w:val="00D94619"/>
    <w:rsid w:val="00D949D8"/>
    <w:rsid w:val="00D964F6"/>
    <w:rsid w:val="00D9720B"/>
    <w:rsid w:val="00DA301A"/>
    <w:rsid w:val="00DA4C0F"/>
    <w:rsid w:val="00DA65DC"/>
    <w:rsid w:val="00DB465D"/>
    <w:rsid w:val="00DB66E9"/>
    <w:rsid w:val="00DC5A29"/>
    <w:rsid w:val="00DC622D"/>
    <w:rsid w:val="00DD7D52"/>
    <w:rsid w:val="00DE4BE7"/>
    <w:rsid w:val="00DE5F83"/>
    <w:rsid w:val="00DF7FE1"/>
    <w:rsid w:val="00E11197"/>
    <w:rsid w:val="00E21DC0"/>
    <w:rsid w:val="00E35694"/>
    <w:rsid w:val="00E377BE"/>
    <w:rsid w:val="00E43926"/>
    <w:rsid w:val="00E513EE"/>
    <w:rsid w:val="00E54D77"/>
    <w:rsid w:val="00E720A4"/>
    <w:rsid w:val="00E82621"/>
    <w:rsid w:val="00E82C90"/>
    <w:rsid w:val="00E83AA9"/>
    <w:rsid w:val="00E86225"/>
    <w:rsid w:val="00E91FD3"/>
    <w:rsid w:val="00E96A4B"/>
    <w:rsid w:val="00E9739E"/>
    <w:rsid w:val="00EC6C9F"/>
    <w:rsid w:val="00ED3B1C"/>
    <w:rsid w:val="00ED7EB4"/>
    <w:rsid w:val="00EE0586"/>
    <w:rsid w:val="00EE12FB"/>
    <w:rsid w:val="00EE13C8"/>
    <w:rsid w:val="00EE6106"/>
    <w:rsid w:val="00EF0B9D"/>
    <w:rsid w:val="00F0574C"/>
    <w:rsid w:val="00F16A65"/>
    <w:rsid w:val="00F24CD1"/>
    <w:rsid w:val="00F31CAF"/>
    <w:rsid w:val="00F36420"/>
    <w:rsid w:val="00F40E6B"/>
    <w:rsid w:val="00F44710"/>
    <w:rsid w:val="00F50CAE"/>
    <w:rsid w:val="00F7063A"/>
    <w:rsid w:val="00F72094"/>
    <w:rsid w:val="00F84A6A"/>
    <w:rsid w:val="00F87222"/>
    <w:rsid w:val="00F97199"/>
    <w:rsid w:val="00F97810"/>
    <w:rsid w:val="00FA4E65"/>
    <w:rsid w:val="00FB0D3A"/>
    <w:rsid w:val="00FB3FAC"/>
    <w:rsid w:val="00FC0A36"/>
    <w:rsid w:val="00FC70B8"/>
    <w:rsid w:val="00FD088D"/>
    <w:rsid w:val="00FD1C40"/>
    <w:rsid w:val="00FD332C"/>
    <w:rsid w:val="00FD67C2"/>
    <w:rsid w:val="00FE0439"/>
    <w:rsid w:val="00FE0C2D"/>
    <w:rsid w:val="00FF036A"/>
    <w:rsid w:val="00FF6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73E3AF4"/>
  <w15:docId w15:val="{10BC4C06-222B-4D22-A4B0-8E7078271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  <w:rsid w:val="00826AF7"/>
    <w:pPr>
      <w:spacing w:after="60"/>
    </w:pPr>
    <w:rPr>
      <w:rFonts w:ascii="Arial" w:hAnsi="Arial" w:cs="Arial"/>
      <w:sz w:val="22"/>
      <w:szCs w:val="22"/>
    </w:rPr>
  </w:style>
  <w:style w:type="paragraph" w:styleId="berschrift1">
    <w:name w:val="heading 1"/>
    <w:basedOn w:val="Standard"/>
    <w:next w:val="Standard"/>
    <w:link w:val="berschrift1Zchn"/>
    <w:autoRedefine/>
    <w:uiPriority w:val="99"/>
    <w:qFormat/>
    <w:rsid w:val="006C09B8"/>
    <w:pPr>
      <w:keepNext/>
      <w:numPr>
        <w:numId w:val="5"/>
      </w:numPr>
      <w:spacing w:before="600" w:after="240"/>
      <w:outlineLvl w:val="0"/>
    </w:pPr>
    <w:rPr>
      <w:b/>
      <w:bCs/>
      <w:sz w:val="36"/>
      <w:szCs w:val="36"/>
      <w:lang w:eastAsia="en-GB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0C55CC"/>
    <w:pPr>
      <w:keepNext/>
      <w:numPr>
        <w:ilvl w:val="1"/>
        <w:numId w:val="5"/>
      </w:numPr>
      <w:tabs>
        <w:tab w:val="left" w:pos="709"/>
      </w:tabs>
      <w:spacing w:before="300" w:after="120"/>
      <w:outlineLvl w:val="1"/>
    </w:pPr>
    <w:rPr>
      <w:b/>
      <w:bCs/>
      <w:sz w:val="30"/>
      <w:szCs w:val="30"/>
      <w:lang w:eastAsia="en-GB"/>
    </w:rPr>
  </w:style>
  <w:style w:type="paragraph" w:styleId="berschrift3">
    <w:name w:val="heading 3"/>
    <w:basedOn w:val="Standard"/>
    <w:next w:val="Standard"/>
    <w:link w:val="berschrift3Zchn"/>
    <w:autoRedefine/>
    <w:uiPriority w:val="99"/>
    <w:qFormat/>
    <w:rsid w:val="00DC1772"/>
    <w:pPr>
      <w:keepNext/>
      <w:numPr>
        <w:ilvl w:val="2"/>
        <w:numId w:val="5"/>
      </w:numPr>
      <w:spacing w:before="200" w:after="120"/>
      <w:outlineLvl w:val="2"/>
    </w:pPr>
    <w:rPr>
      <w:b/>
      <w:bCs/>
      <w:lang w:eastAsia="en-GB"/>
    </w:rPr>
  </w:style>
  <w:style w:type="paragraph" w:styleId="berschrift4">
    <w:name w:val="heading 4"/>
    <w:basedOn w:val="Standard"/>
    <w:next w:val="Standard"/>
    <w:link w:val="berschrift4Zchn"/>
    <w:qFormat/>
    <w:rsid w:val="002568E0"/>
    <w:pPr>
      <w:keepNext/>
      <w:numPr>
        <w:ilvl w:val="3"/>
        <w:numId w:val="5"/>
      </w:numPr>
      <w:outlineLvl w:val="3"/>
    </w:pPr>
    <w:rPr>
      <w:sz w:val="24"/>
      <w:szCs w:val="24"/>
      <w:u w:val="single"/>
    </w:rPr>
  </w:style>
  <w:style w:type="paragraph" w:styleId="berschrift5">
    <w:name w:val="heading 5"/>
    <w:basedOn w:val="Standard"/>
    <w:next w:val="Standard"/>
    <w:link w:val="berschrift5Zchn"/>
    <w:qFormat/>
    <w:rsid w:val="002568E0"/>
    <w:pPr>
      <w:keepNext/>
      <w:numPr>
        <w:ilvl w:val="4"/>
        <w:numId w:val="1"/>
      </w:numPr>
      <w:outlineLvl w:val="4"/>
    </w:pPr>
    <w:rPr>
      <w:b/>
      <w:bCs/>
      <w:sz w:val="24"/>
      <w:szCs w:val="24"/>
      <w:u w:val="single"/>
    </w:rPr>
  </w:style>
  <w:style w:type="paragraph" w:styleId="berschrift6">
    <w:name w:val="heading 6"/>
    <w:basedOn w:val="Standard"/>
    <w:next w:val="Standard"/>
    <w:link w:val="berschrift6Zchn"/>
    <w:qFormat/>
    <w:rsid w:val="002568E0"/>
    <w:pPr>
      <w:keepNext/>
      <w:numPr>
        <w:ilvl w:val="5"/>
        <w:numId w:val="1"/>
      </w:numPr>
      <w:tabs>
        <w:tab w:val="left" w:pos="284"/>
      </w:tabs>
      <w:outlineLvl w:val="5"/>
    </w:pPr>
    <w:rPr>
      <w:sz w:val="24"/>
      <w:szCs w:val="24"/>
    </w:rPr>
  </w:style>
  <w:style w:type="paragraph" w:styleId="berschrift7">
    <w:name w:val="heading 7"/>
    <w:basedOn w:val="Standard"/>
    <w:next w:val="Standard"/>
    <w:link w:val="berschrift7Zchn"/>
    <w:qFormat/>
    <w:rsid w:val="00C451BF"/>
    <w:pPr>
      <w:keepNext/>
      <w:numPr>
        <w:ilvl w:val="6"/>
        <w:numId w:val="1"/>
      </w:numPr>
      <w:tabs>
        <w:tab w:val="left" w:pos="567"/>
        <w:tab w:val="left" w:pos="3402"/>
        <w:tab w:val="left" w:pos="3828"/>
        <w:tab w:val="left" w:pos="4820"/>
        <w:tab w:val="left" w:pos="5103"/>
      </w:tabs>
      <w:outlineLvl w:val="6"/>
    </w:pPr>
    <w:rPr>
      <w:b/>
      <w:bCs/>
      <w:sz w:val="24"/>
      <w:szCs w:val="24"/>
    </w:rPr>
  </w:style>
  <w:style w:type="paragraph" w:styleId="berschrift8">
    <w:name w:val="heading 8"/>
    <w:basedOn w:val="Standard"/>
    <w:next w:val="Standard"/>
    <w:link w:val="berschrift8Zchn"/>
    <w:qFormat/>
    <w:rsid w:val="002568E0"/>
    <w:pPr>
      <w:keepNext/>
      <w:numPr>
        <w:ilvl w:val="7"/>
        <w:numId w:val="1"/>
      </w:numPr>
      <w:outlineLvl w:val="7"/>
    </w:pPr>
    <w:rPr>
      <w:b/>
      <w:bCs/>
    </w:rPr>
  </w:style>
  <w:style w:type="paragraph" w:styleId="berschrift9">
    <w:name w:val="heading 9"/>
    <w:basedOn w:val="Standard"/>
    <w:next w:val="Standard"/>
    <w:link w:val="berschrift9Zchn"/>
    <w:qFormat/>
    <w:rsid w:val="002568E0"/>
    <w:pPr>
      <w:keepNext/>
      <w:numPr>
        <w:ilvl w:val="8"/>
        <w:numId w:val="1"/>
      </w:num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ind w:right="425"/>
      <w:outlineLvl w:val="8"/>
    </w:pPr>
    <w:rPr>
      <w:sz w:val="28"/>
      <w:szCs w:val="28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rsid w:val="006C09B8"/>
    <w:rPr>
      <w:rFonts w:ascii="Arial" w:hAnsi="Arial" w:cs="Arial"/>
      <w:b/>
      <w:bCs/>
      <w:sz w:val="36"/>
      <w:szCs w:val="36"/>
      <w:lang w:eastAsia="en-GB"/>
    </w:rPr>
  </w:style>
  <w:style w:type="character" w:customStyle="1" w:styleId="berschrift2Zchn">
    <w:name w:val="Überschrift 2 Zchn"/>
    <w:basedOn w:val="Absatz-Standardschriftart"/>
    <w:link w:val="berschrift2"/>
    <w:uiPriority w:val="99"/>
    <w:rsid w:val="000C55CC"/>
    <w:rPr>
      <w:rFonts w:ascii="Arial" w:hAnsi="Arial" w:cs="Arial"/>
      <w:b/>
      <w:bCs/>
      <w:sz w:val="30"/>
      <w:szCs w:val="30"/>
      <w:lang w:eastAsia="en-GB"/>
    </w:rPr>
  </w:style>
  <w:style w:type="character" w:customStyle="1" w:styleId="berschrift3Zchn">
    <w:name w:val="Überschrift 3 Zchn"/>
    <w:basedOn w:val="Absatz-Standardschriftart"/>
    <w:link w:val="berschrift3"/>
    <w:uiPriority w:val="99"/>
    <w:rsid w:val="00DC1772"/>
    <w:rPr>
      <w:rFonts w:ascii="Arial" w:hAnsi="Arial" w:cs="Arial"/>
      <w:b/>
      <w:bCs/>
      <w:sz w:val="22"/>
      <w:szCs w:val="22"/>
      <w:lang w:eastAsia="en-GB"/>
    </w:rPr>
  </w:style>
  <w:style w:type="character" w:customStyle="1" w:styleId="berschrift4Zchn">
    <w:name w:val="Überschrift 4 Zchn"/>
    <w:basedOn w:val="Absatz-Standardschriftart"/>
    <w:link w:val="berschrift4"/>
    <w:rsid w:val="009E6835"/>
    <w:rPr>
      <w:rFonts w:ascii="Arial" w:hAnsi="Arial" w:cs="Arial"/>
      <w:sz w:val="24"/>
      <w:szCs w:val="24"/>
      <w:u w:val="single"/>
    </w:rPr>
  </w:style>
  <w:style w:type="character" w:customStyle="1" w:styleId="berschrift5Zchn">
    <w:name w:val="Überschrift 5 Zchn"/>
    <w:basedOn w:val="Absatz-Standardschriftart"/>
    <w:link w:val="berschrift5"/>
    <w:rsid w:val="009E6835"/>
    <w:rPr>
      <w:rFonts w:ascii="Arial" w:hAnsi="Arial" w:cs="Arial"/>
      <w:b/>
      <w:bCs/>
      <w:sz w:val="24"/>
      <w:szCs w:val="24"/>
      <w:u w:val="single"/>
    </w:rPr>
  </w:style>
  <w:style w:type="character" w:customStyle="1" w:styleId="berschrift6Zchn">
    <w:name w:val="Überschrift 6 Zchn"/>
    <w:basedOn w:val="Absatz-Standardschriftart"/>
    <w:link w:val="berschrift6"/>
    <w:rsid w:val="009E6835"/>
    <w:rPr>
      <w:rFonts w:ascii="Arial" w:hAnsi="Arial" w:cs="Arial"/>
      <w:sz w:val="24"/>
      <w:szCs w:val="24"/>
    </w:rPr>
  </w:style>
  <w:style w:type="character" w:customStyle="1" w:styleId="berschrift7Zchn">
    <w:name w:val="Überschrift 7 Zchn"/>
    <w:basedOn w:val="Absatz-Standardschriftart"/>
    <w:link w:val="berschrift7"/>
    <w:rsid w:val="009E6835"/>
    <w:rPr>
      <w:rFonts w:ascii="Arial" w:hAnsi="Arial" w:cs="Arial"/>
      <w:b/>
      <w:bCs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rsid w:val="009E6835"/>
    <w:rPr>
      <w:rFonts w:ascii="Arial" w:hAnsi="Arial" w:cs="Arial"/>
      <w:b/>
      <w:bCs/>
      <w:sz w:val="22"/>
      <w:szCs w:val="22"/>
    </w:rPr>
  </w:style>
  <w:style w:type="character" w:customStyle="1" w:styleId="berschrift9Zchn">
    <w:name w:val="Überschrift 9 Zchn"/>
    <w:basedOn w:val="Absatz-Standardschriftart"/>
    <w:link w:val="berschrift9"/>
    <w:rsid w:val="009E6835"/>
    <w:rPr>
      <w:rFonts w:ascii="Arial" w:hAnsi="Arial" w:cs="Arial"/>
      <w:sz w:val="28"/>
      <w:szCs w:val="28"/>
      <w:u w:val="single"/>
    </w:rPr>
  </w:style>
  <w:style w:type="paragraph" w:styleId="Titel">
    <w:name w:val="Title"/>
    <w:basedOn w:val="Standard"/>
    <w:link w:val="TitelZchn"/>
    <w:uiPriority w:val="99"/>
    <w:qFormat/>
    <w:rsid w:val="00B403D6"/>
    <w:pPr>
      <w:spacing w:before="240"/>
      <w:outlineLvl w:val="0"/>
    </w:pPr>
    <w:rPr>
      <w:b/>
      <w:bCs/>
      <w:kern w:val="28"/>
      <w:sz w:val="44"/>
      <w:szCs w:val="44"/>
    </w:rPr>
  </w:style>
  <w:style w:type="character" w:customStyle="1" w:styleId="TitelZchn">
    <w:name w:val="Titel Zchn"/>
    <w:basedOn w:val="Absatz-Standardschriftart"/>
    <w:link w:val="Titel"/>
    <w:uiPriority w:val="99"/>
    <w:rsid w:val="00B403D6"/>
    <w:rPr>
      <w:rFonts w:ascii="Arial" w:hAnsi="Arial" w:cs="Arial"/>
      <w:b/>
      <w:bCs/>
      <w:kern w:val="28"/>
      <w:sz w:val="44"/>
      <w:szCs w:val="44"/>
    </w:rPr>
  </w:style>
  <w:style w:type="paragraph" w:styleId="Kopfzeile">
    <w:name w:val="header"/>
    <w:basedOn w:val="Standard"/>
    <w:link w:val="KopfzeileZchn"/>
    <w:uiPriority w:val="99"/>
    <w:rsid w:val="002568E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9E6835"/>
    <w:rPr>
      <w:rFonts w:ascii="Arial" w:hAnsi="Arial" w:cs="Arial"/>
    </w:rPr>
  </w:style>
  <w:style w:type="paragraph" w:styleId="Fuzeile">
    <w:name w:val="footer"/>
    <w:basedOn w:val="Standard"/>
    <w:link w:val="FuzeileZchn"/>
    <w:rsid w:val="002568E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E6835"/>
    <w:rPr>
      <w:rFonts w:ascii="Arial" w:hAnsi="Arial" w:cs="Arial"/>
    </w:rPr>
  </w:style>
  <w:style w:type="paragraph" w:styleId="Textkrper">
    <w:name w:val="Body Text"/>
    <w:basedOn w:val="Standard"/>
    <w:link w:val="TextkrperZchn"/>
    <w:uiPriority w:val="99"/>
    <w:rsid w:val="002568E0"/>
    <w:pPr>
      <w:ind w:right="425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9E6835"/>
    <w:rPr>
      <w:rFonts w:ascii="Arial" w:hAnsi="Arial" w:cs="Arial"/>
    </w:rPr>
  </w:style>
  <w:style w:type="character" w:styleId="Seitenzahl">
    <w:name w:val="page number"/>
    <w:basedOn w:val="Absatz-Standardschriftart"/>
    <w:uiPriority w:val="99"/>
    <w:rsid w:val="002568E0"/>
  </w:style>
  <w:style w:type="paragraph" w:styleId="Textkrper-Einzug2">
    <w:name w:val="Body Text Indent 2"/>
    <w:basedOn w:val="Standard"/>
    <w:link w:val="Textkrper-Einzug2Zchn"/>
    <w:uiPriority w:val="99"/>
    <w:rsid w:val="00FE0B95"/>
    <w:pPr>
      <w:ind w:left="2127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9E6835"/>
    <w:rPr>
      <w:rFonts w:ascii="Arial" w:hAnsi="Arial" w:cs="Arial"/>
    </w:rPr>
  </w:style>
  <w:style w:type="paragraph" w:customStyle="1" w:styleId="StandardfrTabelle10">
    <w:name w:val="Standard für Tabelle 10"/>
    <w:basedOn w:val="Standard"/>
    <w:uiPriority w:val="99"/>
    <w:rsid w:val="001B5702"/>
    <w:rPr>
      <w:sz w:val="20"/>
      <w:szCs w:val="20"/>
    </w:rPr>
  </w:style>
  <w:style w:type="paragraph" w:styleId="Verzeichnis1">
    <w:name w:val="toc 1"/>
    <w:basedOn w:val="Standard"/>
    <w:next w:val="Standard"/>
    <w:autoRedefine/>
    <w:uiPriority w:val="39"/>
    <w:rsid w:val="00A4572F"/>
    <w:pPr>
      <w:tabs>
        <w:tab w:val="left" w:pos="482"/>
        <w:tab w:val="right" w:leader="dot" w:pos="9600"/>
      </w:tabs>
      <w:spacing w:before="240" w:after="120"/>
    </w:pPr>
    <w:rPr>
      <w:noProof/>
      <w:sz w:val="28"/>
      <w:szCs w:val="28"/>
      <w:lang w:eastAsia="en-GB"/>
    </w:rPr>
  </w:style>
  <w:style w:type="paragraph" w:styleId="Verzeichnis2">
    <w:name w:val="toc 2"/>
    <w:basedOn w:val="Standard"/>
    <w:next w:val="Standard"/>
    <w:autoRedefine/>
    <w:uiPriority w:val="39"/>
    <w:rsid w:val="00CF2579"/>
    <w:pPr>
      <w:spacing w:before="120" w:after="120"/>
      <w:ind w:left="198"/>
    </w:pPr>
    <w:rPr>
      <w:sz w:val="24"/>
      <w:szCs w:val="24"/>
    </w:rPr>
  </w:style>
  <w:style w:type="character" w:styleId="Hyperlink">
    <w:name w:val="Hyperlink"/>
    <w:basedOn w:val="Absatz-Standardschriftart"/>
    <w:uiPriority w:val="99"/>
    <w:rsid w:val="002645BA"/>
    <w:rPr>
      <w:color w:val="0000FF"/>
      <w:u w:val="single"/>
    </w:rPr>
  </w:style>
  <w:style w:type="paragraph" w:styleId="Verzeichnis3">
    <w:name w:val="toc 3"/>
    <w:basedOn w:val="Standard"/>
    <w:next w:val="Standard"/>
    <w:autoRedefine/>
    <w:uiPriority w:val="39"/>
    <w:rsid w:val="00021DA4"/>
    <w:pPr>
      <w:tabs>
        <w:tab w:val="left" w:pos="1440"/>
        <w:tab w:val="right" w:leader="dot" w:pos="9601"/>
      </w:tabs>
      <w:spacing w:after="120"/>
      <w:ind w:left="482"/>
    </w:pPr>
    <w:rPr>
      <w:sz w:val="20"/>
      <w:szCs w:val="20"/>
    </w:rPr>
  </w:style>
  <w:style w:type="paragraph" w:styleId="Funotentext">
    <w:name w:val="footnote text"/>
    <w:basedOn w:val="Standard"/>
    <w:link w:val="FunotentextZchn"/>
    <w:autoRedefine/>
    <w:uiPriority w:val="99"/>
    <w:semiHidden/>
    <w:rsid w:val="00A354B5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354B5"/>
    <w:rPr>
      <w:rFonts w:ascii="Arial" w:hAnsi="Arial" w:cs="Arial"/>
    </w:rPr>
  </w:style>
  <w:style w:type="character" w:styleId="Funotenzeichen">
    <w:name w:val="footnote reference"/>
    <w:basedOn w:val="Absatz-Standardschriftart"/>
    <w:uiPriority w:val="99"/>
    <w:semiHidden/>
    <w:rsid w:val="00C022B6"/>
    <w:rPr>
      <w:vertAlign w:val="superscript"/>
    </w:rPr>
  </w:style>
  <w:style w:type="paragraph" w:customStyle="1" w:styleId="TabelleZentriert">
    <w:name w:val="Tabelle Zentriert"/>
    <w:basedOn w:val="Standard"/>
    <w:autoRedefine/>
    <w:uiPriority w:val="99"/>
    <w:rsid w:val="00F720D2"/>
    <w:pPr>
      <w:jc w:val="center"/>
    </w:pPr>
    <w:rPr>
      <w:b/>
      <w:bCs/>
      <w:sz w:val="24"/>
      <w:szCs w:val="24"/>
    </w:rPr>
  </w:style>
  <w:style w:type="paragraph" w:customStyle="1" w:styleId="TabelleLinks">
    <w:name w:val="Tabelle Links"/>
    <w:basedOn w:val="Standard"/>
    <w:autoRedefine/>
    <w:uiPriority w:val="99"/>
    <w:rsid w:val="00D34748"/>
  </w:style>
  <w:style w:type="table" w:styleId="Tabellenraster">
    <w:name w:val="Table Grid"/>
    <w:basedOn w:val="NormaleTabelle"/>
    <w:rsid w:val="000F25D0"/>
    <w:pPr>
      <w:jc w:val="both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rsid w:val="007612C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12C3"/>
    <w:rPr>
      <w:rFonts w:ascii="Tahoma" w:hAnsi="Tahoma" w:cs="Tahoma"/>
      <w:sz w:val="16"/>
      <w:szCs w:val="16"/>
    </w:rPr>
  </w:style>
  <w:style w:type="paragraph" w:customStyle="1" w:styleId="BodyText">
    <w:name w:val="BodyText"/>
    <w:basedOn w:val="Standard"/>
    <w:autoRedefine/>
    <w:uiPriority w:val="99"/>
    <w:rsid w:val="00BD67F5"/>
    <w:pPr>
      <w:spacing w:after="120"/>
    </w:pPr>
    <w:rPr>
      <w:rFonts w:ascii="Vodafone Rg" w:hAnsi="Vodafone Rg" w:cs="Vodafone Rg"/>
      <w:lang w:val="en-GB" w:eastAsia="en-GB"/>
    </w:rPr>
  </w:style>
  <w:style w:type="paragraph" w:customStyle="1" w:styleId="Version">
    <w:name w:val="Version"/>
    <w:basedOn w:val="Standard"/>
    <w:uiPriority w:val="99"/>
    <w:rsid w:val="00BD67F5"/>
    <w:pPr>
      <w:jc w:val="center"/>
    </w:pPr>
    <w:rPr>
      <w:sz w:val="18"/>
      <w:szCs w:val="18"/>
      <w:lang w:val="en-GB" w:eastAsia="en-GB"/>
    </w:rPr>
  </w:style>
  <w:style w:type="paragraph" w:customStyle="1" w:styleId="Tabelle2p">
    <w:name w:val="Tabelle_2p"/>
    <w:basedOn w:val="BodyText"/>
    <w:uiPriority w:val="99"/>
    <w:rsid w:val="00BD67F5"/>
    <w:pPr>
      <w:spacing w:before="40" w:after="40"/>
    </w:pPr>
    <w:rPr>
      <w:b/>
      <w:bCs/>
      <w:i/>
      <w:iCs/>
    </w:rPr>
  </w:style>
  <w:style w:type="paragraph" w:customStyle="1" w:styleId="BezeichnungTabelle">
    <w:name w:val="BezeichnungTabelle"/>
    <w:basedOn w:val="Beschriftung"/>
    <w:uiPriority w:val="99"/>
    <w:rsid w:val="00BD67F5"/>
    <w:pPr>
      <w:spacing w:before="500" w:after="120"/>
      <w:outlineLvl w:val="0"/>
    </w:pPr>
    <w:rPr>
      <w:sz w:val="24"/>
      <w:szCs w:val="24"/>
      <w:lang w:val="en-GB" w:eastAsia="en-GB"/>
    </w:rPr>
  </w:style>
  <w:style w:type="paragraph" w:customStyle="1" w:styleId="UntertitelDoku">
    <w:name w:val="UntertitelDoku"/>
    <w:basedOn w:val="Standard"/>
    <w:uiPriority w:val="99"/>
    <w:rsid w:val="00BD67F5"/>
    <w:pPr>
      <w:jc w:val="center"/>
      <w:outlineLvl w:val="1"/>
    </w:pPr>
    <w:rPr>
      <w:b/>
      <w:bCs/>
      <w:sz w:val="28"/>
      <w:szCs w:val="28"/>
      <w:lang w:val="en-GB" w:eastAsia="en-GB"/>
    </w:rPr>
  </w:style>
  <w:style w:type="paragraph" w:customStyle="1" w:styleId="Kapitelberschrift">
    <w:name w:val="Kapitelüberschrift"/>
    <w:basedOn w:val="BodyText"/>
    <w:uiPriority w:val="99"/>
    <w:rsid w:val="00BD67F5"/>
    <w:pPr>
      <w:spacing w:before="200"/>
    </w:pPr>
    <w:rPr>
      <w:b/>
      <w:bCs/>
      <w:sz w:val="24"/>
      <w:szCs w:val="24"/>
    </w:rPr>
  </w:style>
  <w:style w:type="paragraph" w:customStyle="1" w:styleId="Firmenbezeichnung">
    <w:name w:val="Firmenbezeichnung"/>
    <w:basedOn w:val="Standard"/>
    <w:uiPriority w:val="99"/>
    <w:rsid w:val="00BD67F5"/>
    <w:pPr>
      <w:jc w:val="center"/>
    </w:pPr>
    <w:rPr>
      <w:b/>
      <w:bCs/>
      <w:sz w:val="48"/>
      <w:szCs w:val="48"/>
      <w:lang w:val="en-GB" w:eastAsia="en-GB"/>
    </w:rPr>
  </w:style>
  <w:style w:type="paragraph" w:styleId="Blocktext">
    <w:name w:val="Block Text"/>
    <w:basedOn w:val="Standard"/>
    <w:uiPriority w:val="99"/>
    <w:rsid w:val="00BD67F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6" w:color="auto"/>
      </w:pBdr>
      <w:ind w:left="1701" w:right="850"/>
    </w:pPr>
    <w:rPr>
      <w:sz w:val="24"/>
      <w:szCs w:val="24"/>
      <w:lang w:val="en-GB" w:eastAsia="en-GB"/>
    </w:rPr>
  </w:style>
  <w:style w:type="paragraph" w:customStyle="1" w:styleId="Dokumententitel">
    <w:name w:val="Dokumententitel"/>
    <w:basedOn w:val="Fuzeile"/>
    <w:uiPriority w:val="99"/>
    <w:rsid w:val="00BD67F5"/>
    <w:pPr>
      <w:tabs>
        <w:tab w:val="clear" w:pos="4536"/>
        <w:tab w:val="clear" w:pos="9072"/>
        <w:tab w:val="center" w:pos="4819"/>
        <w:tab w:val="right" w:pos="9071"/>
      </w:tabs>
    </w:pPr>
    <w:rPr>
      <w:b/>
      <w:bCs/>
      <w:color w:val="FF0000"/>
      <w:sz w:val="60"/>
      <w:szCs w:val="60"/>
      <w:lang w:val="en-GB" w:eastAsia="en-GB"/>
    </w:rPr>
  </w:style>
  <w:style w:type="paragraph" w:customStyle="1" w:styleId="Vertraulichkeits-Stufe">
    <w:name w:val="Vertraulichkeits-Stufe"/>
    <w:basedOn w:val="Standard"/>
    <w:uiPriority w:val="99"/>
    <w:rsid w:val="00BD67F5"/>
    <w:pPr>
      <w:tabs>
        <w:tab w:val="left" w:pos="2268"/>
      </w:tabs>
    </w:pPr>
    <w:rPr>
      <w:sz w:val="24"/>
      <w:szCs w:val="24"/>
      <w:lang w:val="en-GB" w:eastAsia="en-GB"/>
    </w:rPr>
  </w:style>
  <w:style w:type="paragraph" w:styleId="Beschriftung">
    <w:name w:val="caption"/>
    <w:basedOn w:val="Standard"/>
    <w:next w:val="Standard"/>
    <w:uiPriority w:val="99"/>
    <w:qFormat/>
    <w:rsid w:val="00BD67F5"/>
    <w:rPr>
      <w:b/>
      <w:bCs/>
      <w:sz w:val="20"/>
      <w:szCs w:val="20"/>
    </w:rPr>
  </w:style>
  <w:style w:type="paragraph" w:styleId="StandardWeb">
    <w:name w:val="Normal (Web)"/>
    <w:basedOn w:val="Standard"/>
    <w:uiPriority w:val="99"/>
    <w:semiHidden/>
    <w:rsid w:val="008B02C8"/>
    <w:pPr>
      <w:spacing w:before="100" w:beforeAutospacing="1" w:after="100" w:afterAutospacing="1"/>
    </w:pPr>
    <w:rPr>
      <w:sz w:val="24"/>
      <w:szCs w:val="24"/>
    </w:rPr>
  </w:style>
  <w:style w:type="paragraph" w:styleId="Dokumentstruktur">
    <w:name w:val="Document Map"/>
    <w:basedOn w:val="Standard"/>
    <w:link w:val="DokumentstrukturZchn"/>
    <w:uiPriority w:val="99"/>
    <w:semiHidden/>
    <w:rsid w:val="00316391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16391"/>
    <w:rPr>
      <w:rFonts w:ascii="Tahoma" w:hAnsi="Tahoma" w:cs="Tahoma"/>
      <w:sz w:val="16"/>
      <w:szCs w:val="16"/>
    </w:rPr>
  </w:style>
  <w:style w:type="paragraph" w:customStyle="1" w:styleId="MittleresRaster1-Akzent21">
    <w:name w:val="Mittleres Raster 1 - Akzent 21"/>
    <w:basedOn w:val="Standard"/>
    <w:uiPriority w:val="99"/>
    <w:qFormat/>
    <w:rsid w:val="00BC6062"/>
    <w:pPr>
      <w:ind w:left="720"/>
      <w:contextualSpacing/>
    </w:pPr>
  </w:style>
  <w:style w:type="numbering" w:customStyle="1" w:styleId="AufgezhltRotfrTabelle">
    <w:name w:val="Aufgezählt Rot für Tabelle"/>
    <w:rsid w:val="00F05EA5"/>
    <w:pPr>
      <w:numPr>
        <w:numId w:val="3"/>
      </w:numPr>
    </w:pPr>
  </w:style>
  <w:style w:type="numbering" w:customStyle="1" w:styleId="AufgezhltRotimText">
    <w:name w:val="Aufgezählt Rot im Text"/>
    <w:rsid w:val="00F05EA5"/>
    <w:pPr>
      <w:numPr>
        <w:numId w:val="2"/>
      </w:numPr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FC48A2"/>
    <w:pPr>
      <w:spacing w:after="100"/>
      <w:ind w:left="720"/>
    </w:pPr>
    <w:rPr>
      <w:rFonts w:ascii="Calibri" w:hAnsi="Calibri" w:cs="Times New Roman"/>
      <w:sz w:val="24"/>
      <w:szCs w:val="24"/>
    </w:r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FC48A2"/>
    <w:pPr>
      <w:spacing w:after="100"/>
      <w:ind w:left="960"/>
    </w:pPr>
    <w:rPr>
      <w:rFonts w:ascii="Calibri" w:hAnsi="Calibri" w:cs="Times New Roman"/>
      <w:sz w:val="24"/>
      <w:szCs w:val="24"/>
    </w:r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FC48A2"/>
    <w:pPr>
      <w:spacing w:after="100"/>
      <w:ind w:left="1200"/>
    </w:pPr>
    <w:rPr>
      <w:rFonts w:ascii="Calibri" w:hAnsi="Calibri" w:cs="Times New Roman"/>
      <w:sz w:val="24"/>
      <w:szCs w:val="24"/>
    </w:r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FC48A2"/>
    <w:pPr>
      <w:spacing w:after="100"/>
      <w:ind w:left="1440"/>
    </w:pPr>
    <w:rPr>
      <w:rFonts w:ascii="Calibri" w:hAnsi="Calibri" w:cs="Times New Roman"/>
      <w:sz w:val="24"/>
      <w:szCs w:val="24"/>
    </w:r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FC48A2"/>
    <w:pPr>
      <w:spacing w:after="100"/>
      <w:ind w:left="1680"/>
    </w:pPr>
    <w:rPr>
      <w:rFonts w:ascii="Calibri" w:hAnsi="Calibri" w:cs="Times New Roman"/>
      <w:sz w:val="24"/>
      <w:szCs w:val="24"/>
    </w:r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FC48A2"/>
    <w:pPr>
      <w:spacing w:after="100"/>
      <w:ind w:left="1920"/>
    </w:pPr>
    <w:rPr>
      <w:rFonts w:ascii="Calibri" w:hAnsi="Calibri" w:cs="Times New Roman"/>
      <w:sz w:val="24"/>
      <w:szCs w:val="24"/>
    </w:rPr>
  </w:style>
  <w:style w:type="paragraph" w:customStyle="1" w:styleId="FarbigeListe-Akzent11">
    <w:name w:val="Farbige Liste - Akzent 11"/>
    <w:basedOn w:val="Standard"/>
    <w:uiPriority w:val="34"/>
    <w:qFormat/>
    <w:rsid w:val="00A354B5"/>
    <w:pPr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Listenabsatz">
    <w:name w:val="List Paragraph"/>
    <w:aliases w:val="- Aufuzählung"/>
    <w:basedOn w:val="Standard"/>
    <w:uiPriority w:val="34"/>
    <w:qFormat/>
    <w:rsid w:val="00483692"/>
    <w:pPr>
      <w:ind w:left="720"/>
      <w:contextualSpacing/>
    </w:pPr>
  </w:style>
  <w:style w:type="paragraph" w:customStyle="1" w:styleId="Txt">
    <w:name w:val="Txt"/>
    <w:basedOn w:val="Standard"/>
    <w:link w:val="TxtZchn"/>
    <w:qFormat/>
    <w:rsid w:val="00483692"/>
    <w:pPr>
      <w:suppressAutoHyphens/>
      <w:spacing w:before="120" w:after="120" w:line="300" w:lineRule="auto"/>
      <w:ind w:left="1497"/>
    </w:pPr>
    <w:rPr>
      <w:rFonts w:cs="Times New Roman"/>
      <w:szCs w:val="24"/>
    </w:rPr>
  </w:style>
  <w:style w:type="character" w:customStyle="1" w:styleId="TxtZchn">
    <w:name w:val="Txt Zchn"/>
    <w:basedOn w:val="Absatz-Standardschriftart"/>
    <w:link w:val="Txt"/>
    <w:rsid w:val="00483692"/>
    <w:rPr>
      <w:rFonts w:ascii="Arial" w:hAnsi="Arial"/>
      <w:sz w:val="22"/>
      <w:szCs w:val="24"/>
    </w:rPr>
  </w:style>
  <w:style w:type="paragraph" w:customStyle="1" w:styleId="Liste1-Pkt">
    <w:name w:val="Liste1-Pkt."/>
    <w:basedOn w:val="Txt"/>
    <w:link w:val="Liste1-PktZchn"/>
    <w:qFormat/>
    <w:rsid w:val="00483692"/>
    <w:pPr>
      <w:numPr>
        <w:numId w:val="4"/>
      </w:numPr>
      <w:spacing w:before="40" w:after="40"/>
    </w:pPr>
  </w:style>
  <w:style w:type="character" w:customStyle="1" w:styleId="Liste1-PktZchn">
    <w:name w:val="Liste1-Pkt. Zchn"/>
    <w:basedOn w:val="TxtZchn"/>
    <w:link w:val="Liste1-Pkt"/>
    <w:rsid w:val="00483692"/>
    <w:rPr>
      <w:rFonts w:ascii="Arial" w:hAnsi="Arial"/>
      <w:sz w:val="22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C97F95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en-US"/>
    </w:rPr>
  </w:style>
  <w:style w:type="paragraph" w:styleId="Aufzhlungszeichen">
    <w:name w:val="List Bullet"/>
    <w:basedOn w:val="Standard"/>
    <w:rsid w:val="00927059"/>
    <w:pPr>
      <w:numPr>
        <w:numId w:val="6"/>
      </w:numPr>
      <w:spacing w:after="0"/>
    </w:pPr>
    <w:rPr>
      <w:rFonts w:cs="Times New Roman"/>
      <w:sz w:val="24"/>
      <w:szCs w:val="20"/>
    </w:rPr>
  </w:style>
  <w:style w:type="paragraph" w:styleId="Aufzhlungszeichen4">
    <w:name w:val="List Bullet 4"/>
    <w:basedOn w:val="Standard"/>
    <w:rsid w:val="00927059"/>
    <w:pPr>
      <w:numPr>
        <w:numId w:val="7"/>
      </w:numPr>
      <w:spacing w:after="0"/>
    </w:pPr>
    <w:rPr>
      <w:rFonts w:cs="Times New Roman"/>
      <w:sz w:val="24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41E5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41E5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41E5D"/>
    <w:rPr>
      <w:rFonts w:ascii="Arial" w:hAnsi="Arial" w:cs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41E5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41E5D"/>
    <w:rPr>
      <w:rFonts w:ascii="Arial" w:hAnsi="Arial" w:cs="Arial"/>
      <w:b/>
      <w:bCs/>
    </w:rPr>
  </w:style>
  <w:style w:type="paragraph" w:styleId="KeinLeerraum">
    <w:name w:val="No Spacing"/>
    <w:uiPriority w:val="1"/>
    <w:qFormat/>
    <w:rsid w:val="008B1FA7"/>
    <w:rPr>
      <w:rFonts w:ascii="Arial" w:hAnsi="Arial" w:cs="Arial"/>
      <w:sz w:val="22"/>
      <w:szCs w:val="22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2303AC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2303AC"/>
    <w:rPr>
      <w:rFonts w:ascii="Arial" w:hAnsi="Arial" w:cs="Arial"/>
      <w:sz w:val="16"/>
      <w:szCs w:val="16"/>
    </w:rPr>
  </w:style>
  <w:style w:type="character" w:styleId="IntensiveHervorhebung">
    <w:name w:val="Intense Emphasis"/>
    <w:uiPriority w:val="21"/>
    <w:qFormat/>
    <w:rsid w:val="006C31DE"/>
    <w:rPr>
      <w:i/>
      <w:iCs/>
      <w:color w:val="5B9BD5"/>
    </w:rPr>
  </w:style>
  <w:style w:type="character" w:styleId="Fett">
    <w:name w:val="Strong"/>
    <w:basedOn w:val="Absatz-Standardschriftart"/>
    <w:uiPriority w:val="22"/>
    <w:qFormat/>
    <w:rsid w:val="00732A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1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7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1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1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1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1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2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2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921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4250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713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6989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45401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59111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7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20266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2582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2609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82013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60028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2037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6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25558">
          <w:marLeft w:val="36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37618">
          <w:marLeft w:val="36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0663">
          <w:marLeft w:val="36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9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9173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2097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61742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02962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6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chtslexikon.net/d/schuldhaft/schuldhaft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0A7214-8DAD-C940-BC6F-3F9E3A800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447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---</Company>
  <LinksUpToDate>false</LinksUpToDate>
  <CharactersWithSpaces>3264</CharactersWithSpaces>
  <SharedDoc>false</SharedDoc>
  <HLinks>
    <vt:vector size="264" baseType="variant">
      <vt:variant>
        <vt:i4>1769528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_Toc238019368</vt:lpwstr>
      </vt:variant>
      <vt:variant>
        <vt:i4>1769528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_Toc238019367</vt:lpwstr>
      </vt:variant>
      <vt:variant>
        <vt:i4>1769528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_Toc238019366</vt:lpwstr>
      </vt:variant>
      <vt:variant>
        <vt:i4>1769528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_Toc238019365</vt:lpwstr>
      </vt:variant>
      <vt:variant>
        <vt:i4>1769528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_Toc238019364</vt:lpwstr>
      </vt:variant>
      <vt:variant>
        <vt:i4>1769528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_Toc238019363</vt:lpwstr>
      </vt:variant>
      <vt:variant>
        <vt:i4>1769528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_Toc238019362</vt:lpwstr>
      </vt:variant>
      <vt:variant>
        <vt:i4>1769528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_Toc238019361</vt:lpwstr>
      </vt:variant>
      <vt:variant>
        <vt:i4>1769528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_Toc238019360</vt:lpwstr>
      </vt:variant>
      <vt:variant>
        <vt:i4>1572920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_Toc238019359</vt:lpwstr>
      </vt:variant>
      <vt:variant>
        <vt:i4>1572920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_Toc238019358</vt:lpwstr>
      </vt:variant>
      <vt:variant>
        <vt:i4>1572920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_Toc238019357</vt:lpwstr>
      </vt:variant>
      <vt:variant>
        <vt:i4>1572920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_Toc238019356</vt:lpwstr>
      </vt:variant>
      <vt:variant>
        <vt:i4>1572920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_Toc238019355</vt:lpwstr>
      </vt:variant>
      <vt:variant>
        <vt:i4>1572920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_Toc238019354</vt:lpwstr>
      </vt:variant>
      <vt:variant>
        <vt:i4>1572920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_Toc238019353</vt:lpwstr>
      </vt:variant>
      <vt:variant>
        <vt:i4>1572920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_Toc238019352</vt:lpwstr>
      </vt:variant>
      <vt:variant>
        <vt:i4>1572920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_Toc238019351</vt:lpwstr>
      </vt:variant>
      <vt:variant>
        <vt:i4>1572920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_Toc238019350</vt:lpwstr>
      </vt:variant>
      <vt:variant>
        <vt:i4>1638456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_Toc238019349</vt:lpwstr>
      </vt:variant>
      <vt:variant>
        <vt:i4>1638456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_Toc238019348</vt:lpwstr>
      </vt:variant>
      <vt:variant>
        <vt:i4>1638456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_Toc238019347</vt:lpwstr>
      </vt:variant>
      <vt:variant>
        <vt:i4>1638456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_Toc238019346</vt:lpwstr>
      </vt:variant>
      <vt:variant>
        <vt:i4>1638456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_Toc238019345</vt:lpwstr>
      </vt:variant>
      <vt:variant>
        <vt:i4>1638456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_Toc238019344</vt:lpwstr>
      </vt:variant>
      <vt:variant>
        <vt:i4>1638456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_Toc238019343</vt:lpwstr>
      </vt:variant>
      <vt:variant>
        <vt:i4>1638456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_Toc238019342</vt:lpwstr>
      </vt:variant>
      <vt:variant>
        <vt:i4>1638456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_Toc238019341</vt:lpwstr>
      </vt:variant>
      <vt:variant>
        <vt:i4>1638456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_Toc238019340</vt:lpwstr>
      </vt:variant>
      <vt:variant>
        <vt:i4>1966136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_Toc238019339</vt:lpwstr>
      </vt:variant>
      <vt:variant>
        <vt:i4>1966136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_Toc238019338</vt:lpwstr>
      </vt:variant>
      <vt:variant>
        <vt:i4>1966136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_Toc238019337</vt:lpwstr>
      </vt:variant>
      <vt:variant>
        <vt:i4>1966136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_Toc238019336</vt:lpwstr>
      </vt:variant>
      <vt:variant>
        <vt:i4>1966136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_Toc238019335</vt:lpwstr>
      </vt:variant>
      <vt:variant>
        <vt:i4>1966136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_Toc238019334</vt:lpwstr>
      </vt:variant>
      <vt:variant>
        <vt:i4>1966136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_Toc238019333</vt:lpwstr>
      </vt:variant>
      <vt:variant>
        <vt:i4>1966136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_Toc238019332</vt:lpwstr>
      </vt:variant>
      <vt:variant>
        <vt:i4>1966136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_Toc238019331</vt:lpwstr>
      </vt:variant>
      <vt:variant>
        <vt:i4>1966136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_Toc238019330</vt:lpwstr>
      </vt:variant>
      <vt:variant>
        <vt:i4>2031672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_Toc238019329</vt:lpwstr>
      </vt:variant>
      <vt:variant>
        <vt:i4>2031672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_Toc238019328</vt:lpwstr>
      </vt:variant>
      <vt:variant>
        <vt:i4>2031672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_Toc238019327</vt:lpwstr>
      </vt:variant>
      <vt:variant>
        <vt:i4>2031672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_Toc238019326</vt:lpwstr>
      </vt:variant>
      <vt:variant>
        <vt:i4>2031672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_Toc238019325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Mirko Engert</dc:creator>
  <cp:lastModifiedBy>Réne Brünn</cp:lastModifiedBy>
  <cp:revision>2</cp:revision>
  <cp:lastPrinted>2016-03-18T12:46:00Z</cp:lastPrinted>
  <dcterms:created xsi:type="dcterms:W3CDTF">2019-08-09T14:26:00Z</dcterms:created>
  <dcterms:modified xsi:type="dcterms:W3CDTF">2019-08-09T14:26:00Z</dcterms:modified>
</cp:coreProperties>
</file>