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A1003" w14:textId="1641235E" w:rsidR="009D5428" w:rsidRPr="001E1F91" w:rsidRDefault="001E1F91" w:rsidP="005B4824">
      <w:pPr>
        <w:spacing w:after="0"/>
        <w:jc w:val="both"/>
        <w:rPr>
          <w:b/>
          <w:noProof/>
          <w:color w:val="000000" w:themeColor="text1"/>
        </w:rPr>
      </w:pPr>
      <w:r w:rsidRPr="001E1F91">
        <w:rPr>
          <w:b/>
          <w:noProof/>
          <w:color w:val="000000" w:themeColor="text1"/>
        </w:rPr>
        <w:t>Warum dokumentiert man eine Prüfung?</w:t>
      </w:r>
    </w:p>
    <w:p w14:paraId="7BFF755B" w14:textId="77777777" w:rsidR="001E1F91" w:rsidRDefault="001E1F91" w:rsidP="005B4824">
      <w:pPr>
        <w:spacing w:after="0"/>
        <w:jc w:val="both"/>
        <w:rPr>
          <w:noProof/>
          <w:color w:val="000000" w:themeColor="text1"/>
        </w:rPr>
      </w:pPr>
    </w:p>
    <w:p w14:paraId="1A136D91" w14:textId="77777777" w:rsidR="005B4824" w:rsidRDefault="001E1F91" w:rsidP="005B4824">
      <w:pPr>
        <w:spacing w:after="120"/>
        <w:jc w:val="both"/>
        <w:rPr>
          <w:b/>
        </w:rPr>
      </w:pPr>
      <w:r w:rsidRPr="001E1F91">
        <w:rPr>
          <w:b/>
        </w:rPr>
        <w:t>Forderung nach Dokumentation</w:t>
      </w:r>
    </w:p>
    <w:p w14:paraId="73CF5DD1" w14:textId="765F0414" w:rsidR="005B4824" w:rsidRPr="005B4824" w:rsidRDefault="001E1F91" w:rsidP="005B4824">
      <w:pPr>
        <w:spacing w:after="120"/>
        <w:jc w:val="both"/>
      </w:pPr>
      <w:r w:rsidRPr="00D4477B">
        <w:t xml:space="preserve">Die Forderungen nach der Dokumentation von durchgeführten Prüfungen finden wir in den verschiedensten Regelwerken, </w:t>
      </w:r>
      <w:r w:rsidR="005B4824">
        <w:t>Normen und Verordnungen; z. B.:</w:t>
      </w:r>
    </w:p>
    <w:p w14:paraId="3F441B38" w14:textId="3C91CABB" w:rsidR="001E1F91" w:rsidRPr="00D4477B" w:rsidRDefault="001E1F91" w:rsidP="005B4824">
      <w:pPr>
        <w:pStyle w:val="Listenabsatz"/>
        <w:numPr>
          <w:ilvl w:val="0"/>
          <w:numId w:val="21"/>
        </w:numPr>
        <w:spacing w:after="0"/>
        <w:ind w:left="426"/>
        <w:contextualSpacing w:val="0"/>
        <w:rPr>
          <w:b/>
        </w:rPr>
      </w:pPr>
      <w:r w:rsidRPr="00D4477B">
        <w:t>Betriebssicherheitsverordnung (BetrSichV)</w:t>
      </w:r>
    </w:p>
    <w:p w14:paraId="32D51739" w14:textId="401B32B6" w:rsidR="001E1F91" w:rsidRPr="00D4477B" w:rsidRDefault="001E1F91" w:rsidP="005B4824">
      <w:pPr>
        <w:pStyle w:val="Listenabsatz"/>
        <w:numPr>
          <w:ilvl w:val="0"/>
          <w:numId w:val="21"/>
        </w:numPr>
        <w:spacing w:after="0"/>
        <w:ind w:left="426"/>
        <w:contextualSpacing w:val="0"/>
        <w:rPr>
          <w:b/>
        </w:rPr>
      </w:pPr>
      <w:r w:rsidRPr="00D4477B">
        <w:t>Technische Regeln für Betriebssicherheit (TRBS) 1201 "Prüfungen von Arbeitsmitteln und überwachungsbedürftigen Anlagen"</w:t>
      </w:r>
    </w:p>
    <w:p w14:paraId="33E8C46B" w14:textId="6E755498" w:rsidR="001E1F91" w:rsidRPr="00D4477B" w:rsidRDefault="001E1F91" w:rsidP="005B4824">
      <w:pPr>
        <w:pStyle w:val="Listenabsatz"/>
        <w:numPr>
          <w:ilvl w:val="0"/>
          <w:numId w:val="21"/>
        </w:numPr>
        <w:spacing w:after="0"/>
        <w:ind w:left="426"/>
        <w:contextualSpacing w:val="0"/>
        <w:rPr>
          <w:b/>
        </w:rPr>
      </w:pPr>
      <w:r w:rsidRPr="00D4477B">
        <w:t>Deutsche Gesetzliche Unfallversicherung (DGUV) Vorschrift 3 (ehem. BGV A3)</w:t>
      </w:r>
    </w:p>
    <w:p w14:paraId="03C40721" w14:textId="263B3B50" w:rsidR="001E1F91" w:rsidRPr="00D4477B" w:rsidRDefault="001E1F91" w:rsidP="005B4824">
      <w:pPr>
        <w:pStyle w:val="Listenabsatz"/>
        <w:numPr>
          <w:ilvl w:val="0"/>
          <w:numId w:val="21"/>
        </w:numPr>
        <w:spacing w:after="0"/>
        <w:ind w:left="426"/>
        <w:contextualSpacing w:val="0"/>
        <w:rPr>
          <w:b/>
        </w:rPr>
      </w:pPr>
      <w:r w:rsidRPr="00D4477B">
        <w:t>VDE 0100-600 "Errichten von Niederspannungsanlagen Teil 6: Prüfungen"</w:t>
      </w:r>
    </w:p>
    <w:p w14:paraId="125230B1" w14:textId="495F3BB6" w:rsidR="001E1F91" w:rsidRPr="00D4477B" w:rsidRDefault="001E1F91" w:rsidP="005B4824">
      <w:pPr>
        <w:pStyle w:val="Listenabsatz"/>
        <w:numPr>
          <w:ilvl w:val="0"/>
          <w:numId w:val="21"/>
        </w:numPr>
        <w:spacing w:after="0"/>
        <w:ind w:left="426"/>
        <w:contextualSpacing w:val="0"/>
        <w:rPr>
          <w:b/>
        </w:rPr>
      </w:pPr>
      <w:r w:rsidRPr="00D4477B">
        <w:t>VDE 0105-100 "Betrieb von elektrischen Anlagen"</w:t>
      </w:r>
    </w:p>
    <w:p w14:paraId="2CC0B2FB" w14:textId="77777777" w:rsidR="001E1F91" w:rsidRPr="00D4477B" w:rsidRDefault="001E1F91" w:rsidP="005B4824">
      <w:pPr>
        <w:jc w:val="both"/>
        <w:rPr>
          <w:b/>
        </w:rPr>
      </w:pPr>
    </w:p>
    <w:p w14:paraId="0838C424" w14:textId="77777777" w:rsidR="005B4824" w:rsidRDefault="001E1F91" w:rsidP="005B4824">
      <w:pPr>
        <w:spacing w:after="120"/>
        <w:jc w:val="both"/>
        <w:rPr>
          <w:b/>
        </w:rPr>
      </w:pPr>
      <w:r w:rsidRPr="005B4824">
        <w:rPr>
          <w:b/>
        </w:rPr>
        <w:t>Warum ich als Prüfer dokumentieren sollte</w:t>
      </w:r>
    </w:p>
    <w:p w14:paraId="2D3046F5" w14:textId="374405D2" w:rsidR="001E1F91" w:rsidRPr="005B4824" w:rsidRDefault="001E1F91" w:rsidP="005B4824">
      <w:pPr>
        <w:spacing w:after="0"/>
        <w:jc w:val="both"/>
        <w:rPr>
          <w:b/>
          <w:color w:val="000000" w:themeColor="text1"/>
        </w:rPr>
      </w:pPr>
      <w:r w:rsidRPr="005B4824">
        <w:rPr>
          <w:color w:val="000000" w:themeColor="text1"/>
        </w:rPr>
        <w:t>Es ist stets zu bedenken, dass nach einem Unfall die Erklärungsnot vor Gericht groß ist. Fertigen Sie daher schriftliche Nachweise der eigenen Sorgfalt in Form von detaillierten Prüfprotokollen und geeignet gekennzeichneten Prüfobjekten mittels Prüfplaketten an. Durch die Erfassung von Messwerten</w:t>
      </w:r>
      <w:r w:rsidR="00ED257E">
        <w:rPr>
          <w:color w:val="000000" w:themeColor="text1"/>
        </w:rPr>
        <w:t>,</w:t>
      </w:r>
      <w:r w:rsidRPr="005B4824">
        <w:rPr>
          <w:color w:val="000000" w:themeColor="text1"/>
        </w:rPr>
        <w:t xml:space="preserve"> wird die notwendige Transparenz und Sicherheit geschaffen. Auch die Bewertung und Dokumentation der Prüfergebnisse gehört zum fachgerechten Prüfen. Es ist nicht vorgeschrieben, welche Formulare oder Papierformate verwendet werden müssen. EDV-gestützte Verfahren der Datenerfassung und Prüfprotokoll/Prüfberichterstellung sind ebenfalls zulässig. </w:t>
      </w:r>
    </w:p>
    <w:p w14:paraId="0C7B7C3E" w14:textId="77777777" w:rsidR="005B4824" w:rsidRDefault="005B4824" w:rsidP="005B4824">
      <w:pPr>
        <w:spacing w:after="0"/>
        <w:jc w:val="both"/>
      </w:pPr>
    </w:p>
    <w:p w14:paraId="301F000B" w14:textId="77777777" w:rsidR="001E1F91" w:rsidRPr="00D4477B" w:rsidRDefault="001E1F91" w:rsidP="005B4824">
      <w:pPr>
        <w:spacing w:after="120"/>
        <w:jc w:val="both"/>
      </w:pPr>
      <w:r w:rsidRPr="00D4477B">
        <w:t>Die Dokumentation sollte folgende Informationen beinhalten:</w:t>
      </w:r>
    </w:p>
    <w:p w14:paraId="30517413" w14:textId="6582922D" w:rsidR="001E1F91" w:rsidRPr="00D4477B" w:rsidRDefault="001E1F91" w:rsidP="005B4824">
      <w:pPr>
        <w:pStyle w:val="Listenabsatz"/>
        <w:numPr>
          <w:ilvl w:val="0"/>
          <w:numId w:val="21"/>
        </w:numPr>
        <w:spacing w:after="0"/>
        <w:ind w:left="426"/>
        <w:contextualSpacing w:val="0"/>
        <w:jc w:val="both"/>
      </w:pPr>
      <w:r w:rsidRPr="00D4477B">
        <w:t>Identifikation des Betriebsmittels (Typ, Hersteller, Inventar-Nr. o. Ä.)</w:t>
      </w:r>
    </w:p>
    <w:p w14:paraId="3FDEBAB8" w14:textId="5D2EB91D" w:rsidR="001E1F91" w:rsidRPr="00D4477B" w:rsidRDefault="001E1F91" w:rsidP="005B4824">
      <w:pPr>
        <w:pStyle w:val="Listenabsatz"/>
        <w:numPr>
          <w:ilvl w:val="0"/>
          <w:numId w:val="21"/>
        </w:numPr>
        <w:spacing w:after="0"/>
        <w:ind w:left="426"/>
        <w:contextualSpacing w:val="0"/>
        <w:jc w:val="both"/>
      </w:pPr>
      <w:r w:rsidRPr="00D4477B">
        <w:t>Verwendungs-/Einsatzort</w:t>
      </w:r>
    </w:p>
    <w:p w14:paraId="5EADF910" w14:textId="64807589" w:rsidR="001E1F91" w:rsidRPr="00D4477B" w:rsidRDefault="001E1F91" w:rsidP="005B4824">
      <w:pPr>
        <w:pStyle w:val="Listenabsatz"/>
        <w:numPr>
          <w:ilvl w:val="0"/>
          <w:numId w:val="21"/>
        </w:numPr>
        <w:spacing w:after="0"/>
        <w:ind w:left="426"/>
        <w:contextualSpacing w:val="0"/>
        <w:jc w:val="both"/>
      </w:pPr>
      <w:r w:rsidRPr="00D4477B">
        <w:t>Datum und Umfang der Prüfung</w:t>
      </w:r>
    </w:p>
    <w:p w14:paraId="5338BAF2" w14:textId="2F29E71B" w:rsidR="001E1F91" w:rsidRPr="00D4477B" w:rsidRDefault="001E1F91" w:rsidP="005B4824">
      <w:pPr>
        <w:pStyle w:val="Listenabsatz"/>
        <w:numPr>
          <w:ilvl w:val="0"/>
          <w:numId w:val="21"/>
        </w:numPr>
        <w:spacing w:after="0"/>
        <w:ind w:left="426"/>
        <w:contextualSpacing w:val="0"/>
        <w:jc w:val="both"/>
      </w:pPr>
      <w:r w:rsidRPr="00D4477B">
        <w:t>verwendetes Prüf-/Messgerät</w:t>
      </w:r>
    </w:p>
    <w:p w14:paraId="4268B17A" w14:textId="7593C495" w:rsidR="001E1F91" w:rsidRPr="00D4477B" w:rsidRDefault="001E1F91" w:rsidP="005B4824">
      <w:pPr>
        <w:pStyle w:val="Listenabsatz"/>
        <w:numPr>
          <w:ilvl w:val="0"/>
          <w:numId w:val="21"/>
        </w:numPr>
        <w:spacing w:after="0"/>
        <w:ind w:left="426"/>
        <w:contextualSpacing w:val="0"/>
        <w:jc w:val="both"/>
      </w:pPr>
      <w:r w:rsidRPr="00D4477B">
        <w:t>Messverfahren</w:t>
      </w:r>
    </w:p>
    <w:p w14:paraId="456D6DD0" w14:textId="40E976CC" w:rsidR="001E1F91" w:rsidRPr="00D4477B" w:rsidRDefault="001E1F91" w:rsidP="005B4824">
      <w:pPr>
        <w:pStyle w:val="Listenabsatz"/>
        <w:numPr>
          <w:ilvl w:val="0"/>
          <w:numId w:val="21"/>
        </w:numPr>
        <w:spacing w:after="0"/>
        <w:ind w:left="426"/>
        <w:contextualSpacing w:val="0"/>
        <w:jc w:val="both"/>
      </w:pPr>
      <w:r w:rsidRPr="00D4477B">
        <w:t>Messwerte</w:t>
      </w:r>
    </w:p>
    <w:p w14:paraId="121A8BE6" w14:textId="577F54E3" w:rsidR="001E1F91" w:rsidRPr="00D4477B" w:rsidRDefault="001E1F91" w:rsidP="005B4824">
      <w:pPr>
        <w:pStyle w:val="Listenabsatz"/>
        <w:numPr>
          <w:ilvl w:val="0"/>
          <w:numId w:val="21"/>
        </w:numPr>
        <w:spacing w:after="0"/>
        <w:ind w:left="426"/>
        <w:contextualSpacing w:val="0"/>
        <w:jc w:val="both"/>
      </w:pPr>
      <w:r w:rsidRPr="00D4477B">
        <w:t>Prüfergebnis</w:t>
      </w:r>
    </w:p>
    <w:p w14:paraId="1F75A709" w14:textId="4AE86E11" w:rsidR="001E1F91" w:rsidRPr="00D4477B" w:rsidRDefault="001E1F91" w:rsidP="005B4824">
      <w:pPr>
        <w:pStyle w:val="Listenabsatz"/>
        <w:numPr>
          <w:ilvl w:val="0"/>
          <w:numId w:val="21"/>
        </w:numPr>
        <w:spacing w:after="0"/>
        <w:ind w:left="426"/>
        <w:contextualSpacing w:val="0"/>
        <w:jc w:val="both"/>
      </w:pPr>
      <w:r w:rsidRPr="00D4477B">
        <w:t>Prüfer, Unterschrift</w:t>
      </w:r>
    </w:p>
    <w:p w14:paraId="7F95CBBF" w14:textId="77777777" w:rsidR="001E1F91" w:rsidRPr="00D4477B" w:rsidRDefault="001E1F91" w:rsidP="005B4824">
      <w:pPr>
        <w:jc w:val="both"/>
        <w:rPr>
          <w:b/>
        </w:rPr>
      </w:pPr>
    </w:p>
    <w:p w14:paraId="1C736A30" w14:textId="6B03D126" w:rsidR="005B4824" w:rsidRPr="005B4824" w:rsidRDefault="001E1F91" w:rsidP="005B4824">
      <w:pPr>
        <w:spacing w:after="120"/>
        <w:jc w:val="both"/>
        <w:rPr>
          <w:b/>
        </w:rPr>
      </w:pPr>
      <w:r w:rsidRPr="005B4824">
        <w:rPr>
          <w:b/>
        </w:rPr>
        <w:t>Konsequenzen beim Fehlen eines Prüfprotokolls</w:t>
      </w:r>
    </w:p>
    <w:p w14:paraId="30B66988" w14:textId="39E051A7" w:rsidR="001E1F91" w:rsidRPr="00D4477B" w:rsidRDefault="001E1F91" w:rsidP="005B4824">
      <w:pPr>
        <w:spacing w:after="120"/>
        <w:jc w:val="both"/>
      </w:pPr>
      <w:r w:rsidRPr="00D4477B">
        <w:t>Ein rechtssicher erstelltes Prüfprotokoll gilt vor Gericht als Nachweis für den Betreiber elektrischer Anlagen, dass er seiner Sorgfaltspflicht nachgekommen ist. Bei Elektro-Unfällen mit Personenschäden oder Bränden mit hohen Sachschäden wird ein Prüfprotokoll zur wichtigsten Beweisurkunde.</w:t>
      </w:r>
      <w:r w:rsidR="005B4824">
        <w:t xml:space="preserve"> </w:t>
      </w:r>
      <w:r w:rsidRPr="00D4477B">
        <w:t xml:space="preserve">Wurde ein Unfall oder Brand durch ein nicht geprüftes Elektrogerät verursacht oder kann die Prüfung nicht belegt oder nachvollzogen werden, </w:t>
      </w:r>
      <w:r w:rsidRPr="005B4824">
        <w:t>besteht die Gefahr</w:t>
      </w:r>
      <w:r w:rsidRPr="00D4477B">
        <w:t>, dass</w:t>
      </w:r>
    </w:p>
    <w:p w14:paraId="60FB45B8" w14:textId="51D367B4" w:rsidR="001E1F91" w:rsidRPr="00D4477B" w:rsidRDefault="001E1F91" w:rsidP="005B4824">
      <w:pPr>
        <w:pStyle w:val="Listenabsatz"/>
        <w:numPr>
          <w:ilvl w:val="0"/>
          <w:numId w:val="21"/>
        </w:numPr>
        <w:spacing w:after="0"/>
        <w:ind w:left="426"/>
        <w:contextualSpacing w:val="0"/>
        <w:jc w:val="both"/>
      </w:pPr>
      <w:r w:rsidRPr="00D4477B">
        <w:t xml:space="preserve">die Berufsgenossenschaft </w:t>
      </w:r>
      <w:r w:rsidRPr="005B4824">
        <w:t>ihre Haftung ausschließt</w:t>
      </w:r>
    </w:p>
    <w:p w14:paraId="22AE9058" w14:textId="363E42F3" w:rsidR="001E1F91" w:rsidRPr="00D4477B" w:rsidRDefault="001E1F91" w:rsidP="005B4824">
      <w:pPr>
        <w:pStyle w:val="Listenabsatz"/>
        <w:numPr>
          <w:ilvl w:val="0"/>
          <w:numId w:val="21"/>
        </w:numPr>
        <w:spacing w:after="0"/>
        <w:ind w:left="426"/>
        <w:contextualSpacing w:val="0"/>
        <w:jc w:val="both"/>
      </w:pPr>
      <w:r w:rsidRPr="00D4477B">
        <w:t xml:space="preserve">ein Brandversicherer </w:t>
      </w:r>
      <w:r w:rsidRPr="005B4824">
        <w:t xml:space="preserve">nicht zahlt </w:t>
      </w:r>
    </w:p>
    <w:p w14:paraId="1DE4340C" w14:textId="0D9B46F6" w:rsidR="001E1F91" w:rsidRPr="00D4477B" w:rsidRDefault="001E1F91" w:rsidP="005B4824">
      <w:pPr>
        <w:pStyle w:val="Listenabsatz"/>
        <w:numPr>
          <w:ilvl w:val="0"/>
          <w:numId w:val="21"/>
        </w:numPr>
        <w:spacing w:after="0"/>
        <w:ind w:left="426"/>
        <w:contextualSpacing w:val="0"/>
        <w:jc w:val="both"/>
      </w:pPr>
      <w:r w:rsidRPr="005B4824">
        <w:t>Schadensersatzforderungen</w:t>
      </w:r>
      <w:r w:rsidRPr="00D4477B">
        <w:t xml:space="preserve"> auf das Unternehmen zukommen</w:t>
      </w:r>
    </w:p>
    <w:p w14:paraId="12461A13" w14:textId="77777777" w:rsidR="001E1F91" w:rsidRPr="001639E0" w:rsidRDefault="001E1F91" w:rsidP="005B4824">
      <w:pPr>
        <w:spacing w:after="0"/>
        <w:jc w:val="both"/>
        <w:rPr>
          <w:noProof/>
          <w:color w:val="000000" w:themeColor="text1"/>
        </w:rPr>
      </w:pPr>
      <w:bookmarkStart w:id="0" w:name="_GoBack"/>
      <w:bookmarkEnd w:id="0"/>
    </w:p>
    <w:sectPr w:rsidR="001E1F91" w:rsidRPr="001639E0" w:rsidSect="00927059">
      <w:headerReference w:type="default" r:id="rId8"/>
      <w:footerReference w:type="default" r:id="rId9"/>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9469A" w14:textId="77777777" w:rsidR="004E2CEC" w:rsidRDefault="004E2CEC" w:rsidP="00826AF7">
      <w:r>
        <w:separator/>
      </w:r>
    </w:p>
    <w:p w14:paraId="7ED63651" w14:textId="77777777" w:rsidR="004E2CEC" w:rsidRDefault="004E2CEC" w:rsidP="00826AF7"/>
    <w:p w14:paraId="7AEEC05A" w14:textId="77777777" w:rsidR="004E2CEC" w:rsidRDefault="004E2CEC" w:rsidP="00826AF7"/>
  </w:endnote>
  <w:endnote w:type="continuationSeparator" w:id="0">
    <w:p w14:paraId="69B628F5" w14:textId="77777777" w:rsidR="004E2CEC" w:rsidRDefault="004E2CEC" w:rsidP="00826AF7">
      <w:r>
        <w:continuationSeparator/>
      </w:r>
    </w:p>
    <w:p w14:paraId="0C4E2BF4" w14:textId="77777777" w:rsidR="004E2CEC" w:rsidRDefault="004E2CEC" w:rsidP="00826AF7"/>
    <w:p w14:paraId="2DF8E72A" w14:textId="77777777" w:rsidR="004E2CEC" w:rsidRDefault="004E2CEC"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0F4359" w:rsidRPr="00D711D6" w14:paraId="59E54423" w14:textId="77777777" w:rsidTr="00B62096">
      <w:trPr>
        <w:trHeight w:val="240"/>
      </w:trPr>
      <w:tc>
        <w:tcPr>
          <w:tcW w:w="1814" w:type="dxa"/>
          <w:vAlign w:val="center"/>
        </w:tcPr>
        <w:p w14:paraId="56395ACF" w14:textId="77777777" w:rsidR="000F4359" w:rsidRPr="00D711D6" w:rsidRDefault="000F4359" w:rsidP="000F4359">
          <w:pPr>
            <w:pStyle w:val="Fuzeile"/>
            <w:spacing w:after="0"/>
            <w:ind w:right="-83"/>
            <w:rPr>
              <w:sz w:val="16"/>
              <w:szCs w:val="16"/>
            </w:rPr>
          </w:pPr>
          <w:r w:rsidRPr="00D711D6">
            <w:rPr>
              <w:sz w:val="16"/>
              <w:szCs w:val="16"/>
            </w:rPr>
            <w:t>Ausgabe/Revision:</w:t>
          </w:r>
        </w:p>
      </w:tc>
      <w:tc>
        <w:tcPr>
          <w:tcW w:w="1113" w:type="dxa"/>
          <w:vAlign w:val="center"/>
        </w:tcPr>
        <w:p w14:paraId="715DA38B" w14:textId="11913F9E" w:rsidR="000F4359" w:rsidRPr="00D711D6" w:rsidRDefault="006A6CF7" w:rsidP="000F4359">
          <w:pPr>
            <w:pStyle w:val="Fuzeile"/>
            <w:spacing w:after="0"/>
            <w:ind w:right="-83"/>
            <w:rPr>
              <w:sz w:val="16"/>
              <w:szCs w:val="16"/>
            </w:rPr>
          </w:pPr>
          <w:r w:rsidRPr="00D711D6">
            <w:rPr>
              <w:sz w:val="16"/>
              <w:szCs w:val="16"/>
            </w:rPr>
            <w:t>0</w:t>
          </w:r>
        </w:p>
      </w:tc>
      <w:tc>
        <w:tcPr>
          <w:tcW w:w="1114" w:type="dxa"/>
          <w:vAlign w:val="center"/>
        </w:tcPr>
        <w:p w14:paraId="3057FE5D" w14:textId="59E3335E" w:rsidR="000F4359" w:rsidRPr="00D711D6" w:rsidRDefault="00D659FC" w:rsidP="000F4359">
          <w:pPr>
            <w:pStyle w:val="Fuzeile"/>
            <w:spacing w:after="0"/>
            <w:ind w:right="-83"/>
            <w:rPr>
              <w:sz w:val="16"/>
              <w:szCs w:val="16"/>
            </w:rPr>
          </w:pPr>
          <w:r w:rsidRPr="00D711D6">
            <w:rPr>
              <w:sz w:val="16"/>
              <w:szCs w:val="16"/>
            </w:rPr>
            <w:t>1</w:t>
          </w:r>
        </w:p>
      </w:tc>
      <w:tc>
        <w:tcPr>
          <w:tcW w:w="1114" w:type="dxa"/>
          <w:vAlign w:val="center"/>
        </w:tcPr>
        <w:p w14:paraId="3AC5FACB" w14:textId="77777777" w:rsidR="000F4359" w:rsidRPr="00D711D6" w:rsidRDefault="000F4359" w:rsidP="000F4359">
          <w:pPr>
            <w:pStyle w:val="Fuzeile"/>
            <w:spacing w:after="0"/>
            <w:ind w:right="-83"/>
            <w:rPr>
              <w:sz w:val="16"/>
              <w:szCs w:val="16"/>
            </w:rPr>
          </w:pPr>
        </w:p>
      </w:tc>
      <w:tc>
        <w:tcPr>
          <w:tcW w:w="1114" w:type="dxa"/>
          <w:vAlign w:val="center"/>
        </w:tcPr>
        <w:p w14:paraId="583322C0" w14:textId="77777777" w:rsidR="000F4359" w:rsidRPr="00D711D6" w:rsidRDefault="000F4359" w:rsidP="000F4359">
          <w:pPr>
            <w:pStyle w:val="Fuzeile"/>
            <w:spacing w:after="0"/>
            <w:ind w:right="-83"/>
            <w:rPr>
              <w:sz w:val="16"/>
              <w:szCs w:val="16"/>
            </w:rPr>
          </w:pPr>
        </w:p>
      </w:tc>
      <w:tc>
        <w:tcPr>
          <w:tcW w:w="1114" w:type="dxa"/>
          <w:vAlign w:val="center"/>
        </w:tcPr>
        <w:p w14:paraId="3CC8F3E5" w14:textId="77777777" w:rsidR="000F4359" w:rsidRPr="00D711D6" w:rsidRDefault="000F4359" w:rsidP="000F4359">
          <w:pPr>
            <w:pStyle w:val="Fuzeile"/>
            <w:spacing w:after="0"/>
            <w:ind w:right="-83"/>
            <w:rPr>
              <w:sz w:val="16"/>
              <w:szCs w:val="16"/>
            </w:rPr>
          </w:pPr>
        </w:p>
      </w:tc>
      <w:tc>
        <w:tcPr>
          <w:tcW w:w="1114" w:type="dxa"/>
          <w:vAlign w:val="center"/>
        </w:tcPr>
        <w:p w14:paraId="0441715C" w14:textId="77777777" w:rsidR="000F4359" w:rsidRPr="00D711D6" w:rsidRDefault="000F4359" w:rsidP="000F4359">
          <w:pPr>
            <w:pStyle w:val="Fuzeile"/>
            <w:spacing w:after="0"/>
            <w:ind w:right="-83"/>
            <w:rPr>
              <w:sz w:val="16"/>
              <w:szCs w:val="16"/>
            </w:rPr>
          </w:pPr>
          <w:r w:rsidRPr="00D711D6">
            <w:rPr>
              <w:sz w:val="16"/>
              <w:szCs w:val="16"/>
            </w:rPr>
            <w:t>Seite:</w:t>
          </w:r>
        </w:p>
      </w:tc>
      <w:tc>
        <w:tcPr>
          <w:tcW w:w="1114" w:type="dxa"/>
          <w:vAlign w:val="center"/>
        </w:tcPr>
        <w:p w14:paraId="5DA68FBE" w14:textId="77777777" w:rsidR="000F4359" w:rsidRPr="00D711D6" w:rsidRDefault="000F4359" w:rsidP="000F4359">
          <w:pPr>
            <w:pStyle w:val="Fuzeile"/>
            <w:spacing w:after="0"/>
            <w:ind w:right="-83"/>
            <w:rPr>
              <w:sz w:val="16"/>
              <w:szCs w:val="16"/>
            </w:rPr>
          </w:pPr>
          <w:r w:rsidRPr="00D711D6">
            <w:rPr>
              <w:sz w:val="16"/>
              <w:szCs w:val="16"/>
            </w:rPr>
            <w:fldChar w:fldCharType="begin"/>
          </w:r>
          <w:r w:rsidRPr="00D711D6">
            <w:rPr>
              <w:sz w:val="16"/>
              <w:szCs w:val="16"/>
            </w:rPr>
            <w:instrText xml:space="preserve"> PAGE  \* Arabic  \* MERGEFORMAT </w:instrText>
          </w:r>
          <w:r w:rsidRPr="00D711D6">
            <w:rPr>
              <w:sz w:val="16"/>
              <w:szCs w:val="16"/>
            </w:rPr>
            <w:fldChar w:fldCharType="separate"/>
          </w:r>
          <w:r w:rsidR="009D575F" w:rsidRPr="00D711D6">
            <w:rPr>
              <w:noProof/>
              <w:sz w:val="16"/>
              <w:szCs w:val="16"/>
            </w:rPr>
            <w:t>1</w:t>
          </w:r>
          <w:r w:rsidRPr="00D711D6">
            <w:rPr>
              <w:sz w:val="16"/>
              <w:szCs w:val="16"/>
            </w:rPr>
            <w:fldChar w:fldCharType="end"/>
          </w:r>
          <w:r w:rsidRPr="00D711D6">
            <w:rPr>
              <w:sz w:val="16"/>
              <w:szCs w:val="16"/>
            </w:rPr>
            <w:t xml:space="preserve"> von </w:t>
          </w:r>
          <w:r w:rsidRPr="00D711D6">
            <w:rPr>
              <w:sz w:val="16"/>
              <w:szCs w:val="16"/>
            </w:rPr>
            <w:fldChar w:fldCharType="begin"/>
          </w:r>
          <w:r w:rsidRPr="00D711D6">
            <w:rPr>
              <w:sz w:val="16"/>
              <w:szCs w:val="16"/>
            </w:rPr>
            <w:instrText xml:space="preserve"> NUMPAGES  \* Arabic  \* MERGEFORMAT </w:instrText>
          </w:r>
          <w:r w:rsidRPr="00D711D6">
            <w:rPr>
              <w:sz w:val="16"/>
              <w:szCs w:val="16"/>
            </w:rPr>
            <w:fldChar w:fldCharType="separate"/>
          </w:r>
          <w:r w:rsidR="009D575F" w:rsidRPr="00D711D6">
            <w:rPr>
              <w:noProof/>
              <w:sz w:val="16"/>
              <w:szCs w:val="16"/>
            </w:rPr>
            <w:t>1</w:t>
          </w:r>
          <w:r w:rsidRPr="00D711D6">
            <w:rPr>
              <w:sz w:val="16"/>
              <w:szCs w:val="16"/>
            </w:rPr>
            <w:fldChar w:fldCharType="end"/>
          </w:r>
        </w:p>
      </w:tc>
    </w:tr>
    <w:tr w:rsidR="000F4359" w:rsidRPr="00D711D6" w14:paraId="170C4AA8" w14:textId="77777777" w:rsidTr="00B62096">
      <w:tc>
        <w:tcPr>
          <w:tcW w:w="1814" w:type="dxa"/>
          <w:vAlign w:val="center"/>
        </w:tcPr>
        <w:p w14:paraId="4B73E3EE" w14:textId="77777777" w:rsidR="000F4359" w:rsidRPr="00D711D6" w:rsidRDefault="000F4359" w:rsidP="000F4359">
          <w:pPr>
            <w:pStyle w:val="Fuzeile"/>
            <w:spacing w:after="0"/>
            <w:ind w:right="-83"/>
            <w:rPr>
              <w:sz w:val="16"/>
              <w:szCs w:val="16"/>
            </w:rPr>
          </w:pPr>
          <w:r w:rsidRPr="00D711D6">
            <w:rPr>
              <w:sz w:val="16"/>
              <w:szCs w:val="16"/>
            </w:rPr>
            <w:t>Datum:</w:t>
          </w:r>
        </w:p>
      </w:tc>
      <w:tc>
        <w:tcPr>
          <w:tcW w:w="1113" w:type="dxa"/>
          <w:vAlign w:val="center"/>
        </w:tcPr>
        <w:p w14:paraId="37FC0CE9" w14:textId="220F413A" w:rsidR="000F4359" w:rsidRPr="00D711D6" w:rsidRDefault="00332BC1" w:rsidP="000F4359">
          <w:pPr>
            <w:pStyle w:val="Fuzeile"/>
            <w:spacing w:after="0"/>
            <w:ind w:right="-83"/>
            <w:rPr>
              <w:sz w:val="16"/>
              <w:szCs w:val="16"/>
            </w:rPr>
          </w:pPr>
          <w:r w:rsidRPr="00D711D6">
            <w:rPr>
              <w:sz w:val="16"/>
              <w:szCs w:val="16"/>
            </w:rPr>
            <w:t>04</w:t>
          </w:r>
          <w:r w:rsidR="00387456" w:rsidRPr="00D711D6">
            <w:rPr>
              <w:sz w:val="16"/>
              <w:szCs w:val="16"/>
            </w:rPr>
            <w:t>.2017</w:t>
          </w:r>
        </w:p>
      </w:tc>
      <w:tc>
        <w:tcPr>
          <w:tcW w:w="1114" w:type="dxa"/>
          <w:vAlign w:val="center"/>
        </w:tcPr>
        <w:p w14:paraId="5B880C40" w14:textId="0587C6B6" w:rsidR="000F4359" w:rsidRPr="00D711D6" w:rsidRDefault="00D659FC" w:rsidP="000F4359">
          <w:pPr>
            <w:pStyle w:val="Fuzeile"/>
            <w:spacing w:after="0"/>
            <w:ind w:right="-83"/>
            <w:rPr>
              <w:sz w:val="16"/>
              <w:szCs w:val="16"/>
            </w:rPr>
          </w:pPr>
          <w:r w:rsidRPr="00D711D6">
            <w:rPr>
              <w:sz w:val="16"/>
              <w:szCs w:val="16"/>
            </w:rPr>
            <w:t>08.2019</w:t>
          </w:r>
        </w:p>
      </w:tc>
      <w:tc>
        <w:tcPr>
          <w:tcW w:w="1114" w:type="dxa"/>
          <w:vAlign w:val="center"/>
        </w:tcPr>
        <w:p w14:paraId="0D4AE9A4" w14:textId="77777777" w:rsidR="000F4359" w:rsidRPr="00D711D6" w:rsidRDefault="000F4359" w:rsidP="000F4359">
          <w:pPr>
            <w:pStyle w:val="Fuzeile"/>
            <w:spacing w:after="0"/>
            <w:ind w:right="-83"/>
            <w:rPr>
              <w:sz w:val="16"/>
              <w:szCs w:val="16"/>
            </w:rPr>
          </w:pPr>
        </w:p>
      </w:tc>
      <w:tc>
        <w:tcPr>
          <w:tcW w:w="1114" w:type="dxa"/>
          <w:vAlign w:val="center"/>
        </w:tcPr>
        <w:p w14:paraId="0DF1EBC2" w14:textId="77777777" w:rsidR="000F4359" w:rsidRPr="00D711D6" w:rsidRDefault="000F4359" w:rsidP="000F4359">
          <w:pPr>
            <w:pStyle w:val="Fuzeile"/>
            <w:spacing w:after="0"/>
            <w:ind w:right="-83"/>
            <w:rPr>
              <w:sz w:val="16"/>
              <w:szCs w:val="16"/>
            </w:rPr>
          </w:pPr>
        </w:p>
      </w:tc>
      <w:tc>
        <w:tcPr>
          <w:tcW w:w="1114" w:type="dxa"/>
          <w:vAlign w:val="center"/>
        </w:tcPr>
        <w:p w14:paraId="14EE2747" w14:textId="77777777" w:rsidR="000F4359" w:rsidRPr="00D711D6" w:rsidRDefault="000F4359" w:rsidP="000F4359">
          <w:pPr>
            <w:pStyle w:val="Fuzeile"/>
            <w:spacing w:after="0"/>
            <w:ind w:right="-83"/>
            <w:rPr>
              <w:sz w:val="16"/>
              <w:szCs w:val="16"/>
            </w:rPr>
          </w:pPr>
        </w:p>
      </w:tc>
      <w:tc>
        <w:tcPr>
          <w:tcW w:w="1114" w:type="dxa"/>
          <w:vAlign w:val="center"/>
        </w:tcPr>
        <w:p w14:paraId="0F65924F" w14:textId="77777777" w:rsidR="000F4359" w:rsidRPr="00D711D6" w:rsidRDefault="000F4359" w:rsidP="000F4359">
          <w:pPr>
            <w:pStyle w:val="Fuzeile"/>
            <w:spacing w:after="0"/>
            <w:ind w:right="-83"/>
            <w:rPr>
              <w:sz w:val="16"/>
              <w:szCs w:val="16"/>
            </w:rPr>
          </w:pPr>
          <w:r w:rsidRPr="00D711D6">
            <w:rPr>
              <w:sz w:val="16"/>
              <w:szCs w:val="16"/>
            </w:rPr>
            <w:t>Gültig ab:</w:t>
          </w:r>
        </w:p>
      </w:tc>
      <w:tc>
        <w:tcPr>
          <w:tcW w:w="1114" w:type="dxa"/>
          <w:vAlign w:val="center"/>
        </w:tcPr>
        <w:p w14:paraId="46AA8710" w14:textId="77777777" w:rsidR="000F4359" w:rsidRPr="00D711D6" w:rsidRDefault="000F4359" w:rsidP="000F4359">
          <w:pPr>
            <w:pStyle w:val="Fuzeile"/>
            <w:spacing w:after="0"/>
            <w:ind w:right="-83"/>
            <w:rPr>
              <w:sz w:val="16"/>
              <w:szCs w:val="16"/>
            </w:rPr>
          </w:pPr>
        </w:p>
      </w:tc>
    </w:tr>
    <w:tr w:rsidR="000F4359" w:rsidRPr="00D711D6" w14:paraId="1CDEF039" w14:textId="77777777" w:rsidTr="00B62096">
      <w:tc>
        <w:tcPr>
          <w:tcW w:w="1814" w:type="dxa"/>
          <w:vAlign w:val="center"/>
        </w:tcPr>
        <w:p w14:paraId="4D98BA57" w14:textId="77777777" w:rsidR="000F4359" w:rsidRPr="00D711D6" w:rsidRDefault="000F4359" w:rsidP="000F4359">
          <w:pPr>
            <w:pStyle w:val="Fuzeile"/>
            <w:spacing w:after="0"/>
            <w:ind w:right="-83"/>
            <w:rPr>
              <w:sz w:val="16"/>
              <w:szCs w:val="16"/>
            </w:rPr>
          </w:pPr>
          <w:r w:rsidRPr="00D711D6">
            <w:rPr>
              <w:sz w:val="16"/>
              <w:szCs w:val="16"/>
            </w:rPr>
            <w:t>Erstellt/geändert:</w:t>
          </w:r>
        </w:p>
      </w:tc>
      <w:tc>
        <w:tcPr>
          <w:tcW w:w="1113" w:type="dxa"/>
          <w:vAlign w:val="center"/>
        </w:tcPr>
        <w:p w14:paraId="773174FE" w14:textId="1175123C" w:rsidR="000F4359" w:rsidRPr="00D711D6" w:rsidRDefault="006A6CF7" w:rsidP="000F4359">
          <w:pPr>
            <w:pStyle w:val="Fuzeile"/>
            <w:spacing w:after="0"/>
            <w:ind w:right="-83"/>
            <w:rPr>
              <w:sz w:val="16"/>
              <w:szCs w:val="16"/>
            </w:rPr>
          </w:pPr>
          <w:proofErr w:type="spellStart"/>
          <w:r w:rsidRPr="00D711D6">
            <w:rPr>
              <w:sz w:val="16"/>
              <w:szCs w:val="16"/>
            </w:rPr>
            <w:t>R.O.E.GmbH</w:t>
          </w:r>
          <w:proofErr w:type="spellEnd"/>
        </w:p>
      </w:tc>
      <w:tc>
        <w:tcPr>
          <w:tcW w:w="1114" w:type="dxa"/>
          <w:vAlign w:val="center"/>
        </w:tcPr>
        <w:p w14:paraId="3F6228DD" w14:textId="53495400" w:rsidR="000F4359" w:rsidRPr="00D711D6" w:rsidRDefault="00D659FC" w:rsidP="000F4359">
          <w:pPr>
            <w:pStyle w:val="Fuzeile"/>
            <w:spacing w:after="0"/>
            <w:ind w:right="-83"/>
            <w:rPr>
              <w:sz w:val="16"/>
              <w:szCs w:val="16"/>
            </w:rPr>
          </w:pPr>
          <w:proofErr w:type="spellStart"/>
          <w:r w:rsidRPr="00D711D6">
            <w:rPr>
              <w:sz w:val="16"/>
              <w:szCs w:val="16"/>
            </w:rPr>
            <w:t>R.O.E.GmbH</w:t>
          </w:r>
          <w:proofErr w:type="spellEnd"/>
        </w:p>
      </w:tc>
      <w:tc>
        <w:tcPr>
          <w:tcW w:w="1114" w:type="dxa"/>
          <w:vAlign w:val="center"/>
        </w:tcPr>
        <w:p w14:paraId="33C6720A" w14:textId="77777777" w:rsidR="000F4359" w:rsidRPr="00D711D6" w:rsidRDefault="000F4359" w:rsidP="000F4359">
          <w:pPr>
            <w:pStyle w:val="Fuzeile"/>
            <w:spacing w:after="0"/>
            <w:ind w:right="-83"/>
            <w:rPr>
              <w:sz w:val="16"/>
              <w:szCs w:val="16"/>
            </w:rPr>
          </w:pPr>
        </w:p>
      </w:tc>
      <w:tc>
        <w:tcPr>
          <w:tcW w:w="1114" w:type="dxa"/>
          <w:vAlign w:val="center"/>
        </w:tcPr>
        <w:p w14:paraId="5F11B59C" w14:textId="77777777" w:rsidR="000F4359" w:rsidRPr="00D711D6" w:rsidRDefault="000F4359" w:rsidP="000F4359">
          <w:pPr>
            <w:pStyle w:val="Fuzeile"/>
            <w:spacing w:after="0"/>
            <w:ind w:right="-83"/>
            <w:rPr>
              <w:sz w:val="16"/>
              <w:szCs w:val="16"/>
            </w:rPr>
          </w:pPr>
        </w:p>
      </w:tc>
      <w:tc>
        <w:tcPr>
          <w:tcW w:w="1114" w:type="dxa"/>
          <w:vAlign w:val="center"/>
        </w:tcPr>
        <w:p w14:paraId="4571028E" w14:textId="77777777" w:rsidR="000F4359" w:rsidRPr="00D711D6"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D711D6" w:rsidRDefault="000F4359" w:rsidP="000F4359">
          <w:pPr>
            <w:pStyle w:val="Fuzeile"/>
            <w:spacing w:after="0"/>
            <w:ind w:right="-83"/>
            <w:rPr>
              <w:sz w:val="16"/>
              <w:szCs w:val="16"/>
            </w:rPr>
          </w:pPr>
        </w:p>
      </w:tc>
      <w:tc>
        <w:tcPr>
          <w:tcW w:w="1114" w:type="dxa"/>
          <w:vAlign w:val="center"/>
        </w:tcPr>
        <w:p w14:paraId="78D19F73" w14:textId="77777777" w:rsidR="000F4359" w:rsidRPr="00D711D6" w:rsidRDefault="000F4359" w:rsidP="000F4359">
          <w:pPr>
            <w:pStyle w:val="Fuzeile"/>
            <w:spacing w:after="0"/>
            <w:ind w:right="-83"/>
            <w:rPr>
              <w:sz w:val="16"/>
              <w:szCs w:val="16"/>
            </w:rPr>
          </w:pPr>
        </w:p>
      </w:tc>
    </w:tr>
    <w:tr w:rsidR="000F4359" w:rsidRPr="00D711D6" w14:paraId="237051E6" w14:textId="77777777" w:rsidTr="00B62096">
      <w:tc>
        <w:tcPr>
          <w:tcW w:w="1814" w:type="dxa"/>
          <w:vAlign w:val="center"/>
        </w:tcPr>
        <w:p w14:paraId="2FB26E7C" w14:textId="77777777" w:rsidR="000F4359" w:rsidRPr="00D711D6" w:rsidRDefault="000F4359" w:rsidP="000F4359">
          <w:pPr>
            <w:pStyle w:val="Fuzeile"/>
            <w:spacing w:after="0"/>
            <w:ind w:right="-83"/>
            <w:rPr>
              <w:sz w:val="16"/>
              <w:szCs w:val="16"/>
            </w:rPr>
          </w:pPr>
          <w:r w:rsidRPr="00D711D6">
            <w:rPr>
              <w:sz w:val="16"/>
              <w:szCs w:val="16"/>
            </w:rPr>
            <w:t>Genehmigt:</w:t>
          </w:r>
        </w:p>
      </w:tc>
      <w:tc>
        <w:tcPr>
          <w:tcW w:w="1113" w:type="dxa"/>
          <w:vAlign w:val="center"/>
        </w:tcPr>
        <w:p w14:paraId="6B45523A" w14:textId="77777777" w:rsidR="000F4359" w:rsidRPr="00D711D6" w:rsidRDefault="000F4359" w:rsidP="000F4359">
          <w:pPr>
            <w:pStyle w:val="Fuzeile"/>
            <w:spacing w:after="0"/>
            <w:ind w:right="-83"/>
            <w:rPr>
              <w:sz w:val="16"/>
              <w:szCs w:val="16"/>
            </w:rPr>
          </w:pPr>
        </w:p>
      </w:tc>
      <w:tc>
        <w:tcPr>
          <w:tcW w:w="1114" w:type="dxa"/>
          <w:vAlign w:val="center"/>
        </w:tcPr>
        <w:p w14:paraId="5D706A56" w14:textId="77777777" w:rsidR="000F4359" w:rsidRPr="00D711D6" w:rsidRDefault="000F4359" w:rsidP="000F4359">
          <w:pPr>
            <w:pStyle w:val="Fuzeile"/>
            <w:spacing w:after="0"/>
            <w:ind w:right="-83"/>
            <w:rPr>
              <w:sz w:val="16"/>
              <w:szCs w:val="16"/>
            </w:rPr>
          </w:pPr>
        </w:p>
      </w:tc>
      <w:tc>
        <w:tcPr>
          <w:tcW w:w="1114" w:type="dxa"/>
          <w:vAlign w:val="center"/>
        </w:tcPr>
        <w:p w14:paraId="3CAC5B68" w14:textId="77777777" w:rsidR="000F4359" w:rsidRPr="00D711D6" w:rsidRDefault="000F4359" w:rsidP="000F4359">
          <w:pPr>
            <w:pStyle w:val="Fuzeile"/>
            <w:spacing w:after="0"/>
            <w:ind w:right="-83"/>
            <w:rPr>
              <w:sz w:val="16"/>
              <w:szCs w:val="16"/>
            </w:rPr>
          </w:pPr>
        </w:p>
      </w:tc>
      <w:tc>
        <w:tcPr>
          <w:tcW w:w="1114" w:type="dxa"/>
          <w:vAlign w:val="center"/>
        </w:tcPr>
        <w:p w14:paraId="3B3B696B" w14:textId="77777777" w:rsidR="000F4359" w:rsidRPr="00D711D6" w:rsidRDefault="000F4359" w:rsidP="000F4359">
          <w:pPr>
            <w:pStyle w:val="Fuzeile"/>
            <w:spacing w:after="0"/>
            <w:ind w:right="-83"/>
            <w:rPr>
              <w:sz w:val="16"/>
              <w:szCs w:val="16"/>
            </w:rPr>
          </w:pPr>
        </w:p>
      </w:tc>
      <w:tc>
        <w:tcPr>
          <w:tcW w:w="1114" w:type="dxa"/>
          <w:vAlign w:val="center"/>
        </w:tcPr>
        <w:p w14:paraId="7147F008" w14:textId="77777777" w:rsidR="000F4359" w:rsidRPr="00D711D6"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D711D6" w:rsidRDefault="000F4359" w:rsidP="000F4359">
          <w:pPr>
            <w:pStyle w:val="Fuzeile"/>
            <w:spacing w:after="0"/>
            <w:ind w:right="-83"/>
            <w:rPr>
              <w:sz w:val="16"/>
              <w:szCs w:val="16"/>
            </w:rPr>
          </w:pPr>
        </w:p>
      </w:tc>
      <w:tc>
        <w:tcPr>
          <w:tcW w:w="1114" w:type="dxa"/>
          <w:vAlign w:val="center"/>
        </w:tcPr>
        <w:p w14:paraId="24F34379" w14:textId="77777777" w:rsidR="000F4359" w:rsidRPr="00D711D6" w:rsidRDefault="000F4359" w:rsidP="000F4359">
          <w:pPr>
            <w:pStyle w:val="Fuzeile"/>
            <w:spacing w:after="0"/>
            <w:ind w:right="-83"/>
            <w:rPr>
              <w:sz w:val="16"/>
              <w:szCs w:val="16"/>
            </w:rPr>
          </w:pPr>
        </w:p>
      </w:tc>
    </w:tr>
  </w:tbl>
  <w:p w14:paraId="2702AF56" w14:textId="77777777" w:rsidR="00330719" w:rsidRPr="00D711D6" w:rsidRDefault="000F4359" w:rsidP="000F4359">
    <w:pPr>
      <w:spacing w:before="60"/>
    </w:pPr>
    <w:r w:rsidRPr="00D711D6">
      <w:rPr>
        <w:b/>
        <w:sz w:val="16"/>
      </w:rPr>
      <w:t xml:space="preserve">© Copyright </w:t>
    </w:r>
    <w:r w:rsidR="004679BF" w:rsidRPr="00D711D6">
      <w:rPr>
        <w:b/>
        <w:sz w:val="16"/>
      </w:rPr>
      <w:t>R.O.E. Online GmbH</w:t>
    </w:r>
    <w:r w:rsidRPr="00D711D6">
      <w:rPr>
        <w:b/>
        <w:sz w:val="16"/>
      </w:rPr>
      <w:t>, keine unerlaubte Vervielfältigung</w:t>
    </w:r>
    <w:r w:rsidR="00445BD0" w:rsidRPr="00D711D6">
      <w:rPr>
        <w:b/>
        <w:sz w:val="16"/>
      </w:rPr>
      <w:t>,</w:t>
    </w:r>
    <w:r w:rsidRPr="00D711D6">
      <w:rPr>
        <w:b/>
        <w:sz w:val="16"/>
      </w:rPr>
      <w:t xml:space="preserve"> auch </w:t>
    </w:r>
    <w:r w:rsidR="00445BD0" w:rsidRPr="00D711D6">
      <w:rPr>
        <w:b/>
        <w:sz w:val="16"/>
      </w:rPr>
      <w:t xml:space="preserve">nicht </w:t>
    </w:r>
    <w:r w:rsidR="00B8757B" w:rsidRPr="00D711D6">
      <w:rPr>
        <w:b/>
        <w:sz w:val="16"/>
      </w:rPr>
      <w:t>a</w:t>
    </w:r>
    <w:r w:rsidRPr="00D711D6">
      <w:rPr>
        <w:b/>
        <w:sz w:val="16"/>
      </w:rPr>
      <w:t>uszugsweise</w:t>
    </w:r>
    <w:r w:rsidR="00445BD0" w:rsidRPr="00D711D6">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4269" w14:textId="77777777" w:rsidR="004E2CEC" w:rsidRDefault="004E2CEC" w:rsidP="00826AF7">
      <w:r>
        <w:separator/>
      </w:r>
    </w:p>
    <w:p w14:paraId="0E877D1B" w14:textId="77777777" w:rsidR="004E2CEC" w:rsidRDefault="004E2CEC" w:rsidP="00826AF7"/>
    <w:p w14:paraId="7ED728CE" w14:textId="77777777" w:rsidR="004E2CEC" w:rsidRDefault="004E2CEC" w:rsidP="00826AF7"/>
  </w:footnote>
  <w:footnote w:type="continuationSeparator" w:id="0">
    <w:p w14:paraId="5258FFC3" w14:textId="77777777" w:rsidR="004E2CEC" w:rsidRDefault="004E2CEC" w:rsidP="00826AF7">
      <w:r>
        <w:continuationSeparator/>
      </w:r>
    </w:p>
    <w:p w14:paraId="3B58BB13" w14:textId="77777777" w:rsidR="004E2CEC" w:rsidRDefault="004E2CEC" w:rsidP="00826AF7"/>
    <w:p w14:paraId="560D9C92" w14:textId="77777777" w:rsidR="004E2CEC" w:rsidRDefault="004E2CEC"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B62096">
      <w:trPr>
        <w:trHeight w:val="841"/>
      </w:trPr>
      <w:tc>
        <w:tcPr>
          <w:tcW w:w="2349" w:type="dxa"/>
          <w:vAlign w:val="center"/>
        </w:tcPr>
        <w:p w14:paraId="742C4325" w14:textId="5983B517" w:rsidR="00DB66E9" w:rsidRPr="00E21DC0" w:rsidRDefault="00D711D6" w:rsidP="00C40A14">
          <w:pPr>
            <w:pStyle w:val="KeinLeerraum"/>
            <w:jc w:val="center"/>
            <w:rPr>
              <w:b/>
              <w:sz w:val="18"/>
            </w:rPr>
          </w:pPr>
          <w:r>
            <w:rPr>
              <w:noProof/>
            </w:rPr>
            <w:drawing>
              <wp:inline distT="0" distB="0" distL="0" distR="0" wp14:anchorId="1B9FA90A" wp14:editId="5724B029">
                <wp:extent cx="47625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B62096">
      <w:trPr>
        <w:trHeight w:val="832"/>
      </w:trPr>
      <w:tc>
        <w:tcPr>
          <w:tcW w:w="2349" w:type="dxa"/>
          <w:vAlign w:val="center"/>
        </w:tcPr>
        <w:p w14:paraId="37896C1D" w14:textId="52ED6D43" w:rsidR="00330719" w:rsidRPr="00E21DC0" w:rsidRDefault="002303AC" w:rsidP="002A63CB">
          <w:pPr>
            <w:jc w:val="center"/>
          </w:pPr>
          <w:r w:rsidRPr="00E21DC0">
            <w:rPr>
              <w:b/>
            </w:rPr>
            <w:t>UW_ET_</w:t>
          </w:r>
          <w:r w:rsidR="00F7063A">
            <w:rPr>
              <w:b/>
            </w:rPr>
            <w:t>2</w:t>
          </w:r>
          <w:r w:rsidR="00332BC1">
            <w:rPr>
              <w:b/>
            </w:rPr>
            <w:t>2</w:t>
          </w:r>
        </w:p>
      </w:tc>
      <w:tc>
        <w:tcPr>
          <w:tcW w:w="5026" w:type="dxa"/>
          <w:vAlign w:val="center"/>
        </w:tcPr>
        <w:p w14:paraId="2E05780B" w14:textId="75458B03" w:rsidR="00330719" w:rsidRPr="00E21DC0" w:rsidRDefault="005B23CE" w:rsidP="005B23CE">
          <w:pPr>
            <w:spacing w:after="0"/>
            <w:jc w:val="center"/>
            <w:rPr>
              <w:sz w:val="28"/>
              <w:szCs w:val="28"/>
            </w:rPr>
          </w:pPr>
          <w:r>
            <w:rPr>
              <w:sz w:val="28"/>
              <w:szCs w:val="28"/>
            </w:rPr>
            <w:t>Dokumentation</w:t>
          </w:r>
          <w:r w:rsidRPr="005B23CE">
            <w:rPr>
              <w:sz w:val="28"/>
              <w:szCs w:val="28"/>
            </w:rPr>
            <w:t xml:space="preserve"> </w:t>
          </w:r>
          <w:r>
            <w:rPr>
              <w:sz w:val="28"/>
              <w:szCs w:val="28"/>
            </w:rPr>
            <w:t>von Prüfungen</w:t>
          </w:r>
        </w:p>
      </w:tc>
      <w:tc>
        <w:tcPr>
          <w:tcW w:w="2236" w:type="dxa"/>
          <w:vAlign w:val="center"/>
        </w:tcPr>
        <w:p w14:paraId="22DAF9DE" w14:textId="77777777" w:rsidR="00330719" w:rsidRPr="00E21DC0" w:rsidRDefault="00330719" w:rsidP="002A63CB">
          <w:pPr>
            <w:jc w:val="center"/>
          </w:pPr>
        </w:p>
      </w:tc>
    </w:tr>
  </w:tbl>
  <w:p w14:paraId="1D17CDA2" w14:textId="6D9CA41F"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14ED69DB"/>
    <w:multiLevelType w:val="hybridMultilevel"/>
    <w:tmpl w:val="9D7C3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1E3706"/>
    <w:multiLevelType w:val="hybridMultilevel"/>
    <w:tmpl w:val="5150F25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17A07A2B"/>
    <w:multiLevelType w:val="hybridMultilevel"/>
    <w:tmpl w:val="D0A28F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1F9974AF"/>
    <w:multiLevelType w:val="hybridMultilevel"/>
    <w:tmpl w:val="467C5C7C"/>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7" w15:restartNumberingAfterBreak="0">
    <w:nsid w:val="20ED6070"/>
    <w:multiLevelType w:val="hybridMultilevel"/>
    <w:tmpl w:val="F6303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69046F"/>
    <w:multiLevelType w:val="hybridMultilevel"/>
    <w:tmpl w:val="0BC87CE6"/>
    <w:lvl w:ilvl="0" w:tplc="0407000F">
      <w:start w:val="1"/>
      <w:numFmt w:val="decimal"/>
      <w:lvlText w:val="%1."/>
      <w:lvlJc w:val="left"/>
      <w:pPr>
        <w:ind w:left="1068"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360" w:hanging="360"/>
      </w:pPr>
    </w:lvl>
    <w:lvl w:ilvl="4" w:tplc="04070001">
      <w:start w:val="1"/>
      <w:numFmt w:val="bullet"/>
      <w:lvlText w:val=""/>
      <w:lvlJc w:val="left"/>
      <w:pPr>
        <w:ind w:left="785" w:hanging="360"/>
      </w:pPr>
      <w:rPr>
        <w:rFonts w:ascii="Symbol" w:hAnsi="Symbol" w:hint="default"/>
      </w:rPr>
    </w:lvl>
    <w:lvl w:ilvl="5" w:tplc="04070001">
      <w:start w:val="1"/>
      <w:numFmt w:val="bullet"/>
      <w:lvlText w:val=""/>
      <w:lvlJc w:val="left"/>
      <w:pPr>
        <w:ind w:left="1352" w:hanging="360"/>
      </w:pPr>
      <w:rPr>
        <w:rFonts w:ascii="Symbol" w:hAnsi="Symbol" w:hint="default"/>
      </w:rPr>
    </w:lvl>
    <w:lvl w:ilvl="6" w:tplc="04070001">
      <w:start w:val="1"/>
      <w:numFmt w:val="bullet"/>
      <w:lvlText w:val=""/>
      <w:lvlJc w:val="left"/>
      <w:pPr>
        <w:ind w:left="1352" w:hanging="360"/>
      </w:pPr>
      <w:rPr>
        <w:rFonts w:ascii="Symbol" w:hAnsi="Symbol"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1" w15:restartNumberingAfterBreak="0">
    <w:nsid w:val="35460A85"/>
    <w:multiLevelType w:val="hybridMultilevel"/>
    <w:tmpl w:val="EAF436BE"/>
    <w:lvl w:ilvl="0" w:tplc="8968F9D8">
      <w:start w:val="2"/>
      <w:numFmt w:val="decimal"/>
      <w:lvlText w:val="%1."/>
      <w:lvlJc w:val="left"/>
      <w:pPr>
        <w:ind w:left="360" w:hanging="360"/>
      </w:pPr>
      <w:rPr>
        <w:rFonts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A13333"/>
    <w:multiLevelType w:val="hybridMultilevel"/>
    <w:tmpl w:val="E8DE29B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4"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15" w15:restartNumberingAfterBreak="0">
    <w:nsid w:val="606B23E4"/>
    <w:multiLevelType w:val="hybridMultilevel"/>
    <w:tmpl w:val="1C02EBF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6F0323E2"/>
    <w:multiLevelType w:val="hybridMultilevel"/>
    <w:tmpl w:val="5DEA5574"/>
    <w:lvl w:ilvl="0" w:tplc="04070001">
      <w:start w:val="1"/>
      <w:numFmt w:val="bullet"/>
      <w:lvlText w:val=""/>
      <w:lvlJc w:val="left"/>
      <w:pPr>
        <w:ind w:left="990" w:hanging="360"/>
      </w:pPr>
      <w:rPr>
        <w:rFonts w:ascii="Symbol" w:hAnsi="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17" w15:restartNumberingAfterBreak="0">
    <w:nsid w:val="720C05FB"/>
    <w:multiLevelType w:val="hybridMultilevel"/>
    <w:tmpl w:val="4FD63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3B40243"/>
    <w:multiLevelType w:val="hybridMultilevel"/>
    <w:tmpl w:val="0212AEC2"/>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9" w15:restartNumberingAfterBreak="0">
    <w:nsid w:val="73B52BB3"/>
    <w:multiLevelType w:val="hybridMultilevel"/>
    <w:tmpl w:val="CE74DEEA"/>
    <w:lvl w:ilvl="0" w:tplc="04070001">
      <w:start w:val="1"/>
      <w:numFmt w:val="bullet"/>
      <w:lvlText w:val=""/>
      <w:lvlJc w:val="left"/>
      <w:pPr>
        <w:ind w:left="1352" w:hanging="360"/>
      </w:pPr>
      <w:rPr>
        <w:rFonts w:ascii="Symbol" w:hAnsi="Symbol" w:hint="default"/>
      </w:rPr>
    </w:lvl>
    <w:lvl w:ilvl="1" w:tplc="04070001">
      <w:start w:val="1"/>
      <w:numFmt w:val="bullet"/>
      <w:lvlText w:val=""/>
      <w:lvlJc w:val="left"/>
      <w:pPr>
        <w:ind w:left="1352" w:hanging="360"/>
      </w:pPr>
      <w:rPr>
        <w:rFonts w:ascii="Symbol" w:hAnsi="Symbol"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20" w15:restartNumberingAfterBreak="0">
    <w:nsid w:val="74DD0C39"/>
    <w:multiLevelType w:val="hybridMultilevel"/>
    <w:tmpl w:val="1988F8EA"/>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10"/>
  </w:num>
  <w:num w:numId="2">
    <w:abstractNumId w:val="14"/>
  </w:num>
  <w:num w:numId="3">
    <w:abstractNumId w:val="12"/>
  </w:num>
  <w:num w:numId="4">
    <w:abstractNumId w:val="9"/>
  </w:num>
  <w:num w:numId="5">
    <w:abstractNumId w:val="2"/>
  </w:num>
  <w:num w:numId="6">
    <w:abstractNumId w:val="1"/>
  </w:num>
  <w:num w:numId="7">
    <w:abstractNumId w:val="0"/>
  </w:num>
  <w:num w:numId="8">
    <w:abstractNumId w:val="19"/>
  </w:num>
  <w:num w:numId="9">
    <w:abstractNumId w:val="8"/>
  </w:num>
  <w:num w:numId="10">
    <w:abstractNumId w:val="5"/>
  </w:num>
  <w:num w:numId="11">
    <w:abstractNumId w:val="11"/>
  </w:num>
  <w:num w:numId="12">
    <w:abstractNumId w:val="13"/>
  </w:num>
  <w:num w:numId="13">
    <w:abstractNumId w:val="18"/>
  </w:num>
  <w:num w:numId="14">
    <w:abstractNumId w:val="4"/>
  </w:num>
  <w:num w:numId="15">
    <w:abstractNumId w:val="16"/>
  </w:num>
  <w:num w:numId="16">
    <w:abstractNumId w:val="3"/>
  </w:num>
  <w:num w:numId="17">
    <w:abstractNumId w:val="17"/>
  </w:num>
  <w:num w:numId="18">
    <w:abstractNumId w:val="20"/>
  </w:num>
  <w:num w:numId="19">
    <w:abstractNumId w:val="6"/>
  </w:num>
  <w:num w:numId="20">
    <w:abstractNumId w:val="7"/>
  </w:num>
  <w:num w:numId="2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3141"/>
    <w:rsid w:val="00090781"/>
    <w:rsid w:val="00091A2C"/>
    <w:rsid w:val="00091DDC"/>
    <w:rsid w:val="00095C94"/>
    <w:rsid w:val="00097DE6"/>
    <w:rsid w:val="000A2981"/>
    <w:rsid w:val="000A2C61"/>
    <w:rsid w:val="000A7617"/>
    <w:rsid w:val="000B1ED1"/>
    <w:rsid w:val="000C55CC"/>
    <w:rsid w:val="000C6A29"/>
    <w:rsid w:val="000E1425"/>
    <w:rsid w:val="000E70B5"/>
    <w:rsid w:val="000F4359"/>
    <w:rsid w:val="00100DC9"/>
    <w:rsid w:val="00113431"/>
    <w:rsid w:val="00121416"/>
    <w:rsid w:val="00137832"/>
    <w:rsid w:val="001402C3"/>
    <w:rsid w:val="001451D7"/>
    <w:rsid w:val="00152A3E"/>
    <w:rsid w:val="00154449"/>
    <w:rsid w:val="00157F51"/>
    <w:rsid w:val="00160054"/>
    <w:rsid w:val="0016037D"/>
    <w:rsid w:val="001638CC"/>
    <w:rsid w:val="001639E0"/>
    <w:rsid w:val="00165E35"/>
    <w:rsid w:val="00171F84"/>
    <w:rsid w:val="001760AB"/>
    <w:rsid w:val="00182075"/>
    <w:rsid w:val="00194762"/>
    <w:rsid w:val="00195ECB"/>
    <w:rsid w:val="001A46D5"/>
    <w:rsid w:val="001B10E1"/>
    <w:rsid w:val="001D07A8"/>
    <w:rsid w:val="001D2245"/>
    <w:rsid w:val="001D68BB"/>
    <w:rsid w:val="001E17D2"/>
    <w:rsid w:val="001E1F91"/>
    <w:rsid w:val="001E2C1F"/>
    <w:rsid w:val="001E4563"/>
    <w:rsid w:val="001E5B55"/>
    <w:rsid w:val="00206522"/>
    <w:rsid w:val="00216CD4"/>
    <w:rsid w:val="00226D01"/>
    <w:rsid w:val="002303AC"/>
    <w:rsid w:val="00242DCD"/>
    <w:rsid w:val="00243D09"/>
    <w:rsid w:val="00244302"/>
    <w:rsid w:val="002577EA"/>
    <w:rsid w:val="00257A91"/>
    <w:rsid w:val="0026486F"/>
    <w:rsid w:val="002667FA"/>
    <w:rsid w:val="002670BC"/>
    <w:rsid w:val="00290A87"/>
    <w:rsid w:val="002A0674"/>
    <w:rsid w:val="002A63CB"/>
    <w:rsid w:val="002A6A64"/>
    <w:rsid w:val="002C7507"/>
    <w:rsid w:val="002D08AD"/>
    <w:rsid w:val="002D5804"/>
    <w:rsid w:val="002D5E17"/>
    <w:rsid w:val="002E00A9"/>
    <w:rsid w:val="002E7496"/>
    <w:rsid w:val="002F3BB5"/>
    <w:rsid w:val="00303E39"/>
    <w:rsid w:val="00304F23"/>
    <w:rsid w:val="00305438"/>
    <w:rsid w:val="00314BCE"/>
    <w:rsid w:val="00317C3B"/>
    <w:rsid w:val="0032016F"/>
    <w:rsid w:val="00330719"/>
    <w:rsid w:val="00332BC1"/>
    <w:rsid w:val="0033379C"/>
    <w:rsid w:val="00337444"/>
    <w:rsid w:val="00343F20"/>
    <w:rsid w:val="003579E2"/>
    <w:rsid w:val="00371D90"/>
    <w:rsid w:val="00374452"/>
    <w:rsid w:val="00386D24"/>
    <w:rsid w:val="00387456"/>
    <w:rsid w:val="00392CCE"/>
    <w:rsid w:val="00393968"/>
    <w:rsid w:val="00396861"/>
    <w:rsid w:val="003A5A68"/>
    <w:rsid w:val="003B7375"/>
    <w:rsid w:val="003D7539"/>
    <w:rsid w:val="003E0AA6"/>
    <w:rsid w:val="003F4F74"/>
    <w:rsid w:val="003F624E"/>
    <w:rsid w:val="003F6C8A"/>
    <w:rsid w:val="00400023"/>
    <w:rsid w:val="00403934"/>
    <w:rsid w:val="004060B5"/>
    <w:rsid w:val="00415722"/>
    <w:rsid w:val="0041639C"/>
    <w:rsid w:val="0042405C"/>
    <w:rsid w:val="00427102"/>
    <w:rsid w:val="004300D8"/>
    <w:rsid w:val="0043041C"/>
    <w:rsid w:val="00431B8C"/>
    <w:rsid w:val="004424BB"/>
    <w:rsid w:val="004446A0"/>
    <w:rsid w:val="00445BD0"/>
    <w:rsid w:val="004510F0"/>
    <w:rsid w:val="004523E8"/>
    <w:rsid w:val="004612B5"/>
    <w:rsid w:val="004639D8"/>
    <w:rsid w:val="00464322"/>
    <w:rsid w:val="00464A09"/>
    <w:rsid w:val="004679BF"/>
    <w:rsid w:val="004779EF"/>
    <w:rsid w:val="00483692"/>
    <w:rsid w:val="00486FAC"/>
    <w:rsid w:val="004917C9"/>
    <w:rsid w:val="004A680D"/>
    <w:rsid w:val="004B0140"/>
    <w:rsid w:val="004B0A6F"/>
    <w:rsid w:val="004B2D5C"/>
    <w:rsid w:val="004B38B5"/>
    <w:rsid w:val="004C32B1"/>
    <w:rsid w:val="004C533D"/>
    <w:rsid w:val="004C5C13"/>
    <w:rsid w:val="004D164C"/>
    <w:rsid w:val="004D63BC"/>
    <w:rsid w:val="004E2CEC"/>
    <w:rsid w:val="004F2B84"/>
    <w:rsid w:val="00501116"/>
    <w:rsid w:val="00504630"/>
    <w:rsid w:val="005202B9"/>
    <w:rsid w:val="00520C47"/>
    <w:rsid w:val="00520D91"/>
    <w:rsid w:val="00521379"/>
    <w:rsid w:val="00525C0B"/>
    <w:rsid w:val="005339A5"/>
    <w:rsid w:val="005404B9"/>
    <w:rsid w:val="005405CC"/>
    <w:rsid w:val="0054337C"/>
    <w:rsid w:val="00544D0E"/>
    <w:rsid w:val="0054611A"/>
    <w:rsid w:val="0055233E"/>
    <w:rsid w:val="0056496F"/>
    <w:rsid w:val="00567F8B"/>
    <w:rsid w:val="0057319B"/>
    <w:rsid w:val="00574897"/>
    <w:rsid w:val="00575D55"/>
    <w:rsid w:val="00594D75"/>
    <w:rsid w:val="005B23CE"/>
    <w:rsid w:val="005B311F"/>
    <w:rsid w:val="005B4824"/>
    <w:rsid w:val="005B5493"/>
    <w:rsid w:val="005B686A"/>
    <w:rsid w:val="005C35BE"/>
    <w:rsid w:val="005C4F0E"/>
    <w:rsid w:val="005C516D"/>
    <w:rsid w:val="005D3964"/>
    <w:rsid w:val="005D5053"/>
    <w:rsid w:val="005F0979"/>
    <w:rsid w:val="005F19BE"/>
    <w:rsid w:val="005F5FF8"/>
    <w:rsid w:val="006152E4"/>
    <w:rsid w:val="0063364D"/>
    <w:rsid w:val="006432E4"/>
    <w:rsid w:val="00660648"/>
    <w:rsid w:val="00683232"/>
    <w:rsid w:val="006A6CF7"/>
    <w:rsid w:val="006A6D21"/>
    <w:rsid w:val="006B4AAD"/>
    <w:rsid w:val="006C09B8"/>
    <w:rsid w:val="006C138E"/>
    <w:rsid w:val="006C2A23"/>
    <w:rsid w:val="006C31DE"/>
    <w:rsid w:val="006C3D6A"/>
    <w:rsid w:val="006C4F04"/>
    <w:rsid w:val="006D6005"/>
    <w:rsid w:val="006E14F7"/>
    <w:rsid w:val="00701D0C"/>
    <w:rsid w:val="0070668F"/>
    <w:rsid w:val="00715779"/>
    <w:rsid w:val="00717290"/>
    <w:rsid w:val="00727689"/>
    <w:rsid w:val="00732424"/>
    <w:rsid w:val="00742859"/>
    <w:rsid w:val="00747685"/>
    <w:rsid w:val="00750F34"/>
    <w:rsid w:val="0077037F"/>
    <w:rsid w:val="00771EE2"/>
    <w:rsid w:val="00786983"/>
    <w:rsid w:val="007933E6"/>
    <w:rsid w:val="00794EDC"/>
    <w:rsid w:val="007A3BEF"/>
    <w:rsid w:val="007B175C"/>
    <w:rsid w:val="007C253F"/>
    <w:rsid w:val="007F6562"/>
    <w:rsid w:val="00801234"/>
    <w:rsid w:val="00803EC7"/>
    <w:rsid w:val="008161C1"/>
    <w:rsid w:val="00821CD4"/>
    <w:rsid w:val="00824023"/>
    <w:rsid w:val="0082539C"/>
    <w:rsid w:val="00826AF7"/>
    <w:rsid w:val="00832299"/>
    <w:rsid w:val="008564BE"/>
    <w:rsid w:val="00857751"/>
    <w:rsid w:val="0086047D"/>
    <w:rsid w:val="0086432B"/>
    <w:rsid w:val="00867D12"/>
    <w:rsid w:val="0088313D"/>
    <w:rsid w:val="0088746E"/>
    <w:rsid w:val="00887DE6"/>
    <w:rsid w:val="008935D4"/>
    <w:rsid w:val="00893E9D"/>
    <w:rsid w:val="008950A7"/>
    <w:rsid w:val="008A51EC"/>
    <w:rsid w:val="008B05D9"/>
    <w:rsid w:val="008B1FA7"/>
    <w:rsid w:val="008B24B0"/>
    <w:rsid w:val="008B41D9"/>
    <w:rsid w:val="008B757C"/>
    <w:rsid w:val="008C0FEC"/>
    <w:rsid w:val="008C21BC"/>
    <w:rsid w:val="008C238B"/>
    <w:rsid w:val="008E44FA"/>
    <w:rsid w:val="008E52FB"/>
    <w:rsid w:val="008F6219"/>
    <w:rsid w:val="0090442A"/>
    <w:rsid w:val="00907E0F"/>
    <w:rsid w:val="0091020D"/>
    <w:rsid w:val="00923062"/>
    <w:rsid w:val="00927059"/>
    <w:rsid w:val="00941E5D"/>
    <w:rsid w:val="00954B50"/>
    <w:rsid w:val="00961422"/>
    <w:rsid w:val="0096686D"/>
    <w:rsid w:val="0097720B"/>
    <w:rsid w:val="00977781"/>
    <w:rsid w:val="009945E6"/>
    <w:rsid w:val="009A3A63"/>
    <w:rsid w:val="009B3F1D"/>
    <w:rsid w:val="009B41CE"/>
    <w:rsid w:val="009B6050"/>
    <w:rsid w:val="009B69C5"/>
    <w:rsid w:val="009C22CC"/>
    <w:rsid w:val="009D5428"/>
    <w:rsid w:val="009D575F"/>
    <w:rsid w:val="009D5922"/>
    <w:rsid w:val="009E07E4"/>
    <w:rsid w:val="009E0D93"/>
    <w:rsid w:val="009F314C"/>
    <w:rsid w:val="009F69EF"/>
    <w:rsid w:val="00A014A0"/>
    <w:rsid w:val="00A05356"/>
    <w:rsid w:val="00A13A43"/>
    <w:rsid w:val="00A176DB"/>
    <w:rsid w:val="00A22DDB"/>
    <w:rsid w:val="00A4572F"/>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9C8"/>
    <w:rsid w:val="00AB6600"/>
    <w:rsid w:val="00AC2A28"/>
    <w:rsid w:val="00AC310E"/>
    <w:rsid w:val="00AE13E1"/>
    <w:rsid w:val="00AE242E"/>
    <w:rsid w:val="00AE7059"/>
    <w:rsid w:val="00AE7FAF"/>
    <w:rsid w:val="00AF799F"/>
    <w:rsid w:val="00B0299F"/>
    <w:rsid w:val="00B05CB5"/>
    <w:rsid w:val="00B24DA4"/>
    <w:rsid w:val="00B24E24"/>
    <w:rsid w:val="00B317EE"/>
    <w:rsid w:val="00B403D6"/>
    <w:rsid w:val="00B44084"/>
    <w:rsid w:val="00B4488E"/>
    <w:rsid w:val="00B452D4"/>
    <w:rsid w:val="00B62096"/>
    <w:rsid w:val="00B81660"/>
    <w:rsid w:val="00B83BF1"/>
    <w:rsid w:val="00B8757B"/>
    <w:rsid w:val="00B900A7"/>
    <w:rsid w:val="00BA4C12"/>
    <w:rsid w:val="00BB1E96"/>
    <w:rsid w:val="00BB1FDB"/>
    <w:rsid w:val="00BB3D43"/>
    <w:rsid w:val="00BB49C0"/>
    <w:rsid w:val="00BC30CB"/>
    <w:rsid w:val="00BD26FF"/>
    <w:rsid w:val="00BD46DE"/>
    <w:rsid w:val="00BD492E"/>
    <w:rsid w:val="00BE7F2C"/>
    <w:rsid w:val="00C128C5"/>
    <w:rsid w:val="00C26931"/>
    <w:rsid w:val="00C274A8"/>
    <w:rsid w:val="00C33C84"/>
    <w:rsid w:val="00C34213"/>
    <w:rsid w:val="00C37C0D"/>
    <w:rsid w:val="00C40A14"/>
    <w:rsid w:val="00C45973"/>
    <w:rsid w:val="00C45B03"/>
    <w:rsid w:val="00C74287"/>
    <w:rsid w:val="00C948C7"/>
    <w:rsid w:val="00C97F95"/>
    <w:rsid w:val="00CA5634"/>
    <w:rsid w:val="00CA5D4B"/>
    <w:rsid w:val="00CA7C93"/>
    <w:rsid w:val="00CB0FA0"/>
    <w:rsid w:val="00CB5431"/>
    <w:rsid w:val="00CE452B"/>
    <w:rsid w:val="00CE7657"/>
    <w:rsid w:val="00D43A3E"/>
    <w:rsid w:val="00D47697"/>
    <w:rsid w:val="00D56238"/>
    <w:rsid w:val="00D631C6"/>
    <w:rsid w:val="00D632E9"/>
    <w:rsid w:val="00D63872"/>
    <w:rsid w:val="00D659FC"/>
    <w:rsid w:val="00D711D6"/>
    <w:rsid w:val="00D72D07"/>
    <w:rsid w:val="00D779E2"/>
    <w:rsid w:val="00D81FC7"/>
    <w:rsid w:val="00D910E7"/>
    <w:rsid w:val="00D94619"/>
    <w:rsid w:val="00D949D8"/>
    <w:rsid w:val="00D9720B"/>
    <w:rsid w:val="00DA301A"/>
    <w:rsid w:val="00DA4C0F"/>
    <w:rsid w:val="00DA65DC"/>
    <w:rsid w:val="00DB465D"/>
    <w:rsid w:val="00DB66E9"/>
    <w:rsid w:val="00DC5A29"/>
    <w:rsid w:val="00DC622D"/>
    <w:rsid w:val="00DD7D52"/>
    <w:rsid w:val="00DE4BE7"/>
    <w:rsid w:val="00DE5F83"/>
    <w:rsid w:val="00DF7FE1"/>
    <w:rsid w:val="00E11197"/>
    <w:rsid w:val="00E21DC0"/>
    <w:rsid w:val="00E35694"/>
    <w:rsid w:val="00E377BE"/>
    <w:rsid w:val="00E43926"/>
    <w:rsid w:val="00E513EE"/>
    <w:rsid w:val="00E54D77"/>
    <w:rsid w:val="00E720A4"/>
    <w:rsid w:val="00E82621"/>
    <w:rsid w:val="00E82C90"/>
    <w:rsid w:val="00E86225"/>
    <w:rsid w:val="00E91FD3"/>
    <w:rsid w:val="00E96A4B"/>
    <w:rsid w:val="00E9739E"/>
    <w:rsid w:val="00EC6C9F"/>
    <w:rsid w:val="00ED257E"/>
    <w:rsid w:val="00ED3B1C"/>
    <w:rsid w:val="00EE0586"/>
    <w:rsid w:val="00EE12FB"/>
    <w:rsid w:val="00EE13C8"/>
    <w:rsid w:val="00EE6106"/>
    <w:rsid w:val="00F0574C"/>
    <w:rsid w:val="00F16A65"/>
    <w:rsid w:val="00F31CAF"/>
    <w:rsid w:val="00F40E6B"/>
    <w:rsid w:val="00F44710"/>
    <w:rsid w:val="00F50CAE"/>
    <w:rsid w:val="00F7063A"/>
    <w:rsid w:val="00F72094"/>
    <w:rsid w:val="00F84A6A"/>
    <w:rsid w:val="00FA4E65"/>
    <w:rsid w:val="00FB0D3A"/>
    <w:rsid w:val="00FB3FAC"/>
    <w:rsid w:val="00FC0A36"/>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FAB39-06F3-F048-9E21-96720807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2171</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Réne Brünn</cp:lastModifiedBy>
  <cp:revision>3</cp:revision>
  <cp:lastPrinted>2016-03-18T12:46:00Z</cp:lastPrinted>
  <dcterms:created xsi:type="dcterms:W3CDTF">2019-08-09T08:07:00Z</dcterms:created>
  <dcterms:modified xsi:type="dcterms:W3CDTF">2019-08-09T08:08:00Z</dcterms:modified>
</cp:coreProperties>
</file>