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4495FCC0" w:rsidR="00F1424D" w:rsidRPr="003F30DD" w:rsidRDefault="00443CAA" w:rsidP="00882E70">
            <w:pPr>
              <w:pStyle w:val="Heading1"/>
              <w:spacing w:before="120" w:after="120"/>
              <w:rPr>
                <w:rFonts w:cs="Arial"/>
              </w:rPr>
            </w:pPr>
            <w:r w:rsidRPr="003F30DD">
              <w:rPr>
                <w:rFonts w:cs="Arial"/>
                <w:color w:val="000000" w:themeColor="text1"/>
              </w:rPr>
              <w:t>AA_</w:t>
            </w:r>
            <w:r w:rsidR="006F157B">
              <w:rPr>
                <w:rFonts w:cs="Arial"/>
                <w:color w:val="000000" w:themeColor="text1"/>
              </w:rPr>
              <w:t>ORG_0</w:t>
            </w:r>
            <w:r w:rsidR="006E5306">
              <w:rPr>
                <w:rFonts w:cs="Arial"/>
                <w:color w:val="000000" w:themeColor="text1"/>
              </w:rPr>
              <w:t>3</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354EC289" w14:textId="77777777" w:rsidR="00F1424D" w:rsidRDefault="00443CAA" w:rsidP="00FF23C7">
            <w:pPr>
              <w:pStyle w:val="Heading4"/>
              <w:spacing w:after="120"/>
              <w:rPr>
                <w:rFonts w:cs="Arial"/>
              </w:rPr>
            </w:pPr>
            <w:r>
              <w:rPr>
                <w:rFonts w:cs="Arial"/>
              </w:rPr>
              <w:t>Arbeitsanweisung</w:t>
            </w:r>
          </w:p>
          <w:p w14:paraId="6CD1985E" w14:textId="2989D0E5" w:rsidR="00E877F8" w:rsidRPr="00E877F8" w:rsidRDefault="00E877F8" w:rsidP="00E877F8">
            <w:pPr>
              <w:pStyle w:val="Heading4"/>
              <w:spacing w:after="120"/>
            </w:pPr>
            <w:r w:rsidRPr="00AB080C">
              <w:rPr>
                <w:rFonts w:cs="Arial"/>
                <w:color w:val="1F497D" w:themeColor="text2"/>
              </w:rPr>
              <w:t>İŞ TALIMATI</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237C1826"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6AB72658" wp14:editId="0F46F52F">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642CE464" w14:textId="77777777" w:rsidR="00443CAA" w:rsidRDefault="006F157B" w:rsidP="005B7070">
            <w:pPr>
              <w:jc w:val="center"/>
              <w:rPr>
                <w:rFonts w:ascii="Arial" w:hAnsi="Arial" w:cs="Arial"/>
                <w:b/>
                <w:color w:val="000000" w:themeColor="text1"/>
                <w:sz w:val="24"/>
                <w:szCs w:val="24"/>
              </w:rPr>
            </w:pPr>
            <w:r w:rsidRPr="006F157B">
              <w:rPr>
                <w:rFonts w:ascii="Arial" w:hAnsi="Arial" w:cs="Arial"/>
                <w:b/>
                <w:color w:val="000000" w:themeColor="text1"/>
                <w:sz w:val="24"/>
                <w:szCs w:val="24"/>
              </w:rPr>
              <w:t>Organisation der Elektrosicherheit im Betrieb</w:t>
            </w:r>
          </w:p>
          <w:p w14:paraId="18F5DF84" w14:textId="2942BD5A" w:rsidR="00E877F8" w:rsidRPr="00443CAA" w:rsidRDefault="00E877F8" w:rsidP="005B7070">
            <w:pPr>
              <w:jc w:val="center"/>
              <w:rPr>
                <w:rFonts w:ascii="Arial" w:hAnsi="Arial" w:cs="Arial"/>
                <w:b/>
                <w:sz w:val="24"/>
                <w:szCs w:val="24"/>
              </w:rPr>
            </w:pPr>
            <w:r w:rsidRPr="004847C4">
              <w:rPr>
                <w:rFonts w:ascii="Arial" w:hAnsi="Arial" w:cs="Arial"/>
                <w:b/>
                <w:color w:val="1F497D" w:themeColor="text2"/>
                <w:sz w:val="24"/>
                <w:szCs w:val="24"/>
              </w:rPr>
              <w:t>İşletmede ele</w:t>
            </w:r>
            <w:r>
              <w:rPr>
                <w:rFonts w:ascii="Arial" w:hAnsi="Arial" w:cs="Arial"/>
                <w:b/>
                <w:color w:val="1F497D" w:themeColor="text2"/>
                <w:sz w:val="24"/>
                <w:szCs w:val="24"/>
              </w:rPr>
              <w:t>k</w:t>
            </w:r>
            <w:r w:rsidRPr="004847C4">
              <w:rPr>
                <w:rFonts w:ascii="Arial" w:hAnsi="Arial" w:cs="Arial"/>
                <w:b/>
                <w:color w:val="1F497D" w:themeColor="text2"/>
                <w:sz w:val="24"/>
                <w:szCs w:val="24"/>
              </w:rPr>
              <w:t>trik güvenliğinin organizasyonu</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25EFF5A4" w14:textId="77777777" w:rsidR="00443CAA" w:rsidRDefault="00443CAA" w:rsidP="00443CAA">
            <w:pPr>
              <w:jc w:val="center"/>
              <w:rPr>
                <w:rFonts w:ascii="Arial" w:hAnsi="Arial" w:cs="Arial"/>
                <w:sz w:val="24"/>
                <w:szCs w:val="24"/>
              </w:rPr>
            </w:pPr>
            <w:r w:rsidRPr="00443CAA">
              <w:rPr>
                <w:rFonts w:ascii="Arial" w:hAnsi="Arial" w:cs="Arial"/>
                <w:sz w:val="24"/>
                <w:szCs w:val="24"/>
              </w:rPr>
              <w:t>Geltungsbereich</w:t>
            </w:r>
          </w:p>
          <w:p w14:paraId="0F46076C" w14:textId="01AF5818" w:rsidR="00E877F8" w:rsidRPr="00443CAA" w:rsidRDefault="00E877F8" w:rsidP="00443CAA">
            <w:pPr>
              <w:jc w:val="center"/>
              <w:rPr>
                <w:rFonts w:ascii="Arial" w:hAnsi="Arial" w:cs="Arial"/>
                <w:sz w:val="24"/>
                <w:szCs w:val="24"/>
              </w:rPr>
            </w:pPr>
            <w:r w:rsidRPr="00231630">
              <w:rPr>
                <w:rFonts w:ascii="Arial" w:hAnsi="Arial" w:cs="Arial"/>
                <w:color w:val="1F497D" w:themeColor="text2"/>
                <w:sz w:val="24"/>
                <w:szCs w:val="24"/>
              </w:rPr>
              <w:t>Kapsam</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7F4FA78" w14:textId="77777777" w:rsidR="00443CAA" w:rsidRDefault="006E5306" w:rsidP="006F157B">
            <w:pPr>
              <w:jc w:val="center"/>
              <w:rPr>
                <w:rFonts w:ascii="Arial" w:hAnsi="Arial" w:cs="Arial"/>
                <w:b/>
                <w:color w:val="000000" w:themeColor="text1"/>
                <w:sz w:val="24"/>
                <w:szCs w:val="24"/>
              </w:rPr>
            </w:pPr>
            <w:r>
              <w:rPr>
                <w:rFonts w:ascii="Arial" w:hAnsi="Arial" w:cs="Arial"/>
                <w:b/>
                <w:color w:val="000000" w:themeColor="text1"/>
                <w:sz w:val="24"/>
                <w:szCs w:val="24"/>
              </w:rPr>
              <w:t>Arbeiten an Anlagen mit fehlendem Berührungsschutz</w:t>
            </w:r>
          </w:p>
          <w:p w14:paraId="4BDC0067" w14:textId="278CBB90" w:rsidR="00E877F8" w:rsidRPr="00E877F8" w:rsidRDefault="00E877F8" w:rsidP="006F157B">
            <w:pPr>
              <w:jc w:val="center"/>
              <w:rPr>
                <w:rFonts w:ascii="Arial" w:hAnsi="Arial" w:cs="Arial"/>
                <w:b/>
                <w:color w:val="000000" w:themeColor="text1"/>
                <w:sz w:val="24"/>
                <w:szCs w:val="24"/>
                <w:lang w:val="tr-TR"/>
              </w:rPr>
            </w:pPr>
            <w:r w:rsidRPr="00E877F8">
              <w:rPr>
                <w:rFonts w:ascii="Arial" w:hAnsi="Arial" w:cs="Arial"/>
                <w:b/>
                <w:color w:val="1F497D" w:themeColor="text2"/>
                <w:sz w:val="24"/>
                <w:szCs w:val="24"/>
              </w:rPr>
              <w:t>Temasa kar</w:t>
            </w:r>
            <w:r w:rsidRPr="00E877F8">
              <w:rPr>
                <w:rFonts w:ascii="Arial" w:hAnsi="Arial" w:cs="Arial"/>
                <w:b/>
                <w:color w:val="1F497D" w:themeColor="text2"/>
                <w:sz w:val="24"/>
                <w:szCs w:val="24"/>
                <w:lang w:val="tr-TR"/>
              </w:rPr>
              <w:t>şı korumanın eksik olduğu sistemlerde çalışma</w:t>
            </w:r>
            <w:r>
              <w:rPr>
                <w:rFonts w:ascii="Arial" w:hAnsi="Arial" w:cs="Arial"/>
                <w:b/>
                <w:color w:val="1F497D" w:themeColor="text2"/>
                <w:sz w:val="24"/>
                <w:szCs w:val="24"/>
                <w:lang w:val="tr-TR"/>
              </w:rPr>
              <w:t>lar</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4A7087F" w14:textId="77777777" w:rsidR="00F8009A" w:rsidRDefault="00443CAA" w:rsidP="00A25DF1">
            <w:pPr>
              <w:jc w:val="center"/>
              <w:rPr>
                <w:rFonts w:ascii="Arial" w:hAnsi="Arial"/>
                <w:b/>
                <w:sz w:val="24"/>
              </w:rPr>
            </w:pPr>
            <w:r>
              <w:rPr>
                <w:rFonts w:ascii="Arial" w:hAnsi="Arial"/>
                <w:b/>
                <w:sz w:val="24"/>
              </w:rPr>
              <w:t>Anwendungsbereich</w:t>
            </w:r>
          </w:p>
          <w:p w14:paraId="252E20C9" w14:textId="56FDBD89" w:rsidR="00E877F8" w:rsidRPr="00443CAA" w:rsidRDefault="00E877F8" w:rsidP="00A25DF1">
            <w:pPr>
              <w:jc w:val="center"/>
              <w:rPr>
                <w:rFonts w:ascii="Arial" w:hAnsi="Arial" w:cs="Arial"/>
                <w:b/>
                <w:color w:val="000000" w:themeColor="text1"/>
                <w:sz w:val="24"/>
              </w:rPr>
            </w:pPr>
            <w:r w:rsidRPr="00231630">
              <w:rPr>
                <w:rFonts w:ascii="Arial" w:hAnsi="Arial" w:cs="Arial"/>
                <w:b/>
                <w:color w:val="1F497D" w:themeColor="text2"/>
                <w:sz w:val="24"/>
              </w:rPr>
              <w:t>Uygulama alanı</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6E8D9BFF" w14:textId="5F5D22F5" w:rsidR="00361F1C" w:rsidRDefault="00361F1C" w:rsidP="00361F1C">
            <w:pPr>
              <w:pStyle w:val="ListParagraph"/>
              <w:numPr>
                <w:ilvl w:val="0"/>
                <w:numId w:val="1"/>
              </w:numPr>
              <w:ind w:left="355"/>
              <w:rPr>
                <w:rFonts w:ascii="Arial" w:hAnsi="Arial"/>
              </w:rPr>
            </w:pPr>
            <w:r w:rsidRPr="004D71C4">
              <w:rPr>
                <w:rFonts w:ascii="Arial" w:hAnsi="Arial"/>
              </w:rPr>
              <w:t xml:space="preserve">Zugrunde gelegt werden die </w:t>
            </w:r>
            <w:r>
              <w:rPr>
                <w:rFonts w:ascii="Arial" w:hAnsi="Arial"/>
              </w:rPr>
              <w:t>DGUV Vorschrift 3</w:t>
            </w:r>
            <w:r w:rsidRPr="004D71C4">
              <w:rPr>
                <w:rFonts w:ascii="Arial" w:hAnsi="Arial"/>
              </w:rPr>
              <w:t>, VDE 0105-100 und VDE 0660-514.</w:t>
            </w:r>
          </w:p>
          <w:p w14:paraId="13130A51" w14:textId="393BCFA6" w:rsidR="00E877F8" w:rsidRPr="00E877F8" w:rsidRDefault="00E877F8" w:rsidP="00E877F8">
            <w:pPr>
              <w:pStyle w:val="ListParagraph"/>
              <w:ind w:left="355"/>
              <w:rPr>
                <w:rFonts w:ascii="Arial" w:hAnsi="Arial"/>
                <w:color w:val="1F497D" w:themeColor="text2"/>
              </w:rPr>
            </w:pPr>
            <w:r w:rsidRPr="00E877F8">
              <w:rPr>
                <w:rFonts w:ascii="Arial" w:hAnsi="Arial"/>
                <w:color w:val="1F497D" w:themeColor="text2"/>
              </w:rPr>
              <w:t xml:space="preserve">DGUV </w:t>
            </w:r>
            <w:r w:rsidRPr="00E877F8">
              <w:rPr>
                <w:rFonts w:ascii="Arial" w:hAnsi="Arial"/>
                <w:color w:val="1F497D" w:themeColor="text2"/>
              </w:rPr>
              <w:t xml:space="preserve">talimatname </w:t>
            </w:r>
            <w:r w:rsidRPr="00E877F8">
              <w:rPr>
                <w:rFonts w:ascii="Arial" w:hAnsi="Arial"/>
                <w:color w:val="1F497D" w:themeColor="text2"/>
              </w:rPr>
              <w:t xml:space="preserve">3, VDE 0105-100 </w:t>
            </w:r>
            <w:r w:rsidR="00EE305F">
              <w:rPr>
                <w:rFonts w:ascii="Arial" w:hAnsi="Arial"/>
                <w:color w:val="1F497D" w:themeColor="text2"/>
              </w:rPr>
              <w:t>ve</w:t>
            </w:r>
            <w:r w:rsidRPr="00E877F8">
              <w:rPr>
                <w:rFonts w:ascii="Arial" w:hAnsi="Arial"/>
                <w:color w:val="1F497D" w:themeColor="text2"/>
              </w:rPr>
              <w:t xml:space="preserve"> VDE 0660-514</w:t>
            </w:r>
            <w:r w:rsidRPr="00E877F8">
              <w:rPr>
                <w:rFonts w:ascii="Arial" w:hAnsi="Arial"/>
                <w:color w:val="1F497D" w:themeColor="text2"/>
              </w:rPr>
              <w:t>’e dayanır.</w:t>
            </w:r>
          </w:p>
          <w:p w14:paraId="147F0339" w14:textId="77777777" w:rsidR="00320E3B" w:rsidRPr="00E877F8" w:rsidRDefault="00361F1C" w:rsidP="00361F1C">
            <w:pPr>
              <w:pStyle w:val="ListParagraph"/>
              <w:numPr>
                <w:ilvl w:val="0"/>
                <w:numId w:val="1"/>
              </w:numPr>
              <w:ind w:left="355"/>
              <w:rPr>
                <w:rFonts w:ascii="Arial" w:hAnsi="Arial" w:cs="Arial"/>
              </w:rPr>
            </w:pPr>
            <w:r w:rsidRPr="004D71C4">
              <w:rPr>
                <w:rFonts w:ascii="Arial" w:hAnsi="Arial"/>
              </w:rPr>
              <w:t>gelegentliches Handhaben von Betätigungseinrichtungen an elektrischen Anlagen, die nicht die Anforderungen an den Berührungsschutz gemäß VDE 0660-514 erfüllen.</w:t>
            </w:r>
          </w:p>
          <w:p w14:paraId="39AACE74" w14:textId="4699F769" w:rsidR="00E877F8" w:rsidRPr="00443CAA" w:rsidRDefault="00E877F8" w:rsidP="00E877F8">
            <w:pPr>
              <w:pStyle w:val="ListParagraph"/>
              <w:ind w:left="355"/>
              <w:rPr>
                <w:rFonts w:ascii="Arial" w:hAnsi="Arial" w:cs="Arial"/>
              </w:rPr>
            </w:pPr>
            <w:r w:rsidRPr="00E877F8">
              <w:rPr>
                <w:rFonts w:ascii="Arial" w:hAnsi="Arial" w:cs="Arial"/>
                <w:color w:val="1F497D" w:themeColor="text2"/>
              </w:rPr>
              <w:t xml:space="preserve">VDE </w:t>
            </w:r>
            <w:r w:rsidRPr="00E877F8">
              <w:rPr>
                <w:rFonts w:ascii="Arial" w:hAnsi="Arial"/>
                <w:color w:val="1F497D" w:themeColor="text2"/>
              </w:rPr>
              <w:t>0660-514</w:t>
            </w:r>
            <w:r w:rsidRPr="00E877F8">
              <w:rPr>
                <w:rFonts w:ascii="Arial" w:hAnsi="Arial"/>
                <w:color w:val="1F497D" w:themeColor="text2"/>
                <w:lang w:val="tr-TR"/>
              </w:rPr>
              <w:t>’e göre temasa karşı koruma taleplerini karşılamayan</w:t>
            </w:r>
            <w:r w:rsidRPr="00E877F8">
              <w:rPr>
                <w:rFonts w:ascii="Arial" w:hAnsi="Arial"/>
                <w:color w:val="1F497D" w:themeColor="text2"/>
              </w:rPr>
              <w:t xml:space="preserve"> </w:t>
            </w:r>
            <w:r w:rsidRPr="00E877F8">
              <w:rPr>
                <w:rFonts w:ascii="Arial" w:hAnsi="Arial"/>
                <w:color w:val="1F497D" w:themeColor="text2"/>
              </w:rPr>
              <w:t>e</w:t>
            </w:r>
            <w:r w:rsidRPr="00E877F8">
              <w:rPr>
                <w:rFonts w:ascii="Arial" w:hAnsi="Arial" w:cs="Arial"/>
                <w:color w:val="1F497D" w:themeColor="text2"/>
              </w:rPr>
              <w:t>lektrik sistemlerdeki aktüatörleri arada sırada kullanma</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3E50745" w14:textId="4FAE5C7D" w:rsidR="00765E10" w:rsidRDefault="00765E10" w:rsidP="00765E10">
            <w:pPr>
              <w:jc w:val="center"/>
              <w:rPr>
                <w:rFonts w:ascii="Arial" w:hAnsi="Arial" w:cs="Arial"/>
                <w:b/>
                <w:bCs/>
                <w:color w:val="000000" w:themeColor="text1"/>
                <w:sz w:val="24"/>
              </w:rPr>
            </w:pPr>
            <w:r w:rsidRPr="00443CAA">
              <w:rPr>
                <w:rFonts w:ascii="Arial" w:hAnsi="Arial" w:cs="Arial"/>
                <w:b/>
                <w:bCs/>
                <w:color w:val="000000" w:themeColor="text1"/>
                <w:sz w:val="24"/>
              </w:rPr>
              <w:t>Gefahren für Mensch und Umwelt</w:t>
            </w:r>
          </w:p>
          <w:p w14:paraId="5772B262" w14:textId="5454AE44" w:rsidR="00E877F8" w:rsidRPr="00443CAA" w:rsidRDefault="00E877F8" w:rsidP="00765E10">
            <w:pPr>
              <w:jc w:val="center"/>
              <w:rPr>
                <w:rFonts w:ascii="Arial" w:hAnsi="Arial" w:cs="Arial"/>
                <w:b/>
                <w:color w:val="000000" w:themeColor="text1"/>
                <w:sz w:val="24"/>
              </w:rPr>
            </w:pPr>
            <w:r w:rsidRPr="00D51CF9">
              <w:rPr>
                <w:rFonts w:ascii="Arial" w:hAnsi="Arial" w:cs="Arial"/>
                <w:b/>
                <w:color w:val="1F497D" w:themeColor="text2"/>
                <w:sz w:val="24"/>
              </w:rPr>
              <w:t>İnsan ve çevre için tehlikeler</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321D902D" w:rsidR="00765E10" w:rsidRPr="00443CAA" w:rsidRDefault="00765E10" w:rsidP="00AF55A0">
            <w:pPr>
              <w:ind w:hanging="70"/>
              <w:jc w:val="center"/>
              <w:rPr>
                <w:rFonts w:ascii="Arial" w:hAnsi="Arial" w:cs="Arial"/>
              </w:rPr>
            </w:pPr>
            <w:r w:rsidRPr="00443CAA">
              <w:rPr>
                <w:rFonts w:ascii="Arial" w:hAnsi="Arial" w:cs="Arial"/>
                <w:color w:val="FF0000"/>
              </w:rPr>
              <w:t xml:space="preserve"> </w:t>
            </w:r>
            <w:r w:rsidR="00361F1C" w:rsidRPr="00FE7F3F">
              <w:rPr>
                <w:rFonts w:ascii="Arial" w:hAnsi="Arial"/>
                <w:noProof/>
              </w:rPr>
              <w:drawing>
                <wp:inline distT="0" distB="0" distL="0" distR="0" wp14:anchorId="3330E03F" wp14:editId="751798D1">
                  <wp:extent cx="662400" cy="547200"/>
                  <wp:effectExtent l="0" t="0" r="4445" b="5715"/>
                  <wp:docPr id="3" name="Grafik 3"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cayo\Documents\Spaces\R.O.E. Online\Dokumente neu\Zeichen\Warnzeichen\Warnung vor elektrischer Spannu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30E2EA60" w14:textId="77777777" w:rsidR="00361F1C" w:rsidRPr="004D71C4" w:rsidRDefault="00361F1C" w:rsidP="00361F1C">
            <w:pPr>
              <w:pStyle w:val="ListParagraph"/>
              <w:numPr>
                <w:ilvl w:val="0"/>
                <w:numId w:val="1"/>
              </w:numPr>
              <w:ind w:left="355"/>
              <w:rPr>
                <w:rFonts w:ascii="Arial" w:hAnsi="Arial"/>
              </w:rPr>
            </w:pPr>
            <w:r w:rsidRPr="004D71C4">
              <w:rPr>
                <w:rFonts w:ascii="Arial" w:hAnsi="Arial"/>
              </w:rPr>
              <w:t>Elektrische Körperdurchströmung</w:t>
            </w:r>
          </w:p>
          <w:p w14:paraId="0BC2F21A" w14:textId="77777777" w:rsidR="00E877F8" w:rsidRPr="000211A4" w:rsidRDefault="00E877F8" w:rsidP="00E877F8">
            <w:pPr>
              <w:ind w:left="354"/>
              <w:rPr>
                <w:rFonts w:ascii="Arial" w:hAnsi="Arial" w:cs="Arial"/>
                <w:color w:val="1F497D" w:themeColor="text2"/>
              </w:rPr>
            </w:pPr>
            <w:r w:rsidRPr="000211A4">
              <w:rPr>
                <w:rFonts w:ascii="Arial" w:hAnsi="Arial" w:cs="Arial"/>
                <w:color w:val="1F497D" w:themeColor="text2"/>
              </w:rPr>
              <w:t>Elektrik çarpması</w:t>
            </w:r>
          </w:p>
          <w:p w14:paraId="0C462B89" w14:textId="50CE798E" w:rsidR="00361F1C" w:rsidRDefault="00361F1C" w:rsidP="00361F1C">
            <w:pPr>
              <w:pStyle w:val="ListParagraph"/>
              <w:numPr>
                <w:ilvl w:val="0"/>
                <w:numId w:val="1"/>
              </w:numPr>
              <w:ind w:left="355"/>
              <w:rPr>
                <w:rFonts w:ascii="Arial" w:hAnsi="Arial"/>
              </w:rPr>
            </w:pPr>
            <w:r w:rsidRPr="004D71C4">
              <w:rPr>
                <w:rFonts w:ascii="Arial" w:hAnsi="Arial"/>
              </w:rPr>
              <w:t>Lichtbogenbildung</w:t>
            </w:r>
          </w:p>
          <w:p w14:paraId="1C1A1993" w14:textId="4336E488" w:rsidR="00E877F8" w:rsidRPr="00E877F8" w:rsidRDefault="00E877F8" w:rsidP="00E877F8">
            <w:pPr>
              <w:pStyle w:val="ListParagraph"/>
              <w:ind w:left="355"/>
              <w:rPr>
                <w:rFonts w:ascii="Arial" w:hAnsi="Arial"/>
                <w:color w:val="1F497D" w:themeColor="text2"/>
              </w:rPr>
            </w:pPr>
            <w:r w:rsidRPr="00E877F8">
              <w:rPr>
                <w:rFonts w:ascii="Arial" w:hAnsi="Arial"/>
                <w:color w:val="1F497D" w:themeColor="text2"/>
              </w:rPr>
              <w:t>Ark oluşumu</w:t>
            </w:r>
          </w:p>
          <w:p w14:paraId="7B00E542" w14:textId="77777777" w:rsidR="00361F1C" w:rsidRPr="004D71C4" w:rsidRDefault="00361F1C" w:rsidP="00361F1C">
            <w:pPr>
              <w:pStyle w:val="ListParagraph"/>
              <w:numPr>
                <w:ilvl w:val="0"/>
                <w:numId w:val="1"/>
              </w:numPr>
              <w:ind w:left="355"/>
              <w:rPr>
                <w:rFonts w:ascii="Arial" w:hAnsi="Arial"/>
              </w:rPr>
            </w:pPr>
            <w:r w:rsidRPr="004D71C4">
              <w:rPr>
                <w:rFonts w:ascii="Arial" w:hAnsi="Arial"/>
              </w:rPr>
              <w:t>Brandgefahr</w:t>
            </w:r>
          </w:p>
          <w:p w14:paraId="4E578A0C" w14:textId="77777777" w:rsidR="00E877F8" w:rsidRPr="000211A4" w:rsidRDefault="00E877F8" w:rsidP="00E877F8">
            <w:pPr>
              <w:ind w:left="354"/>
              <w:rPr>
                <w:rFonts w:ascii="Arial" w:hAnsi="Arial" w:cs="Arial"/>
                <w:color w:val="1F497D" w:themeColor="text2"/>
              </w:rPr>
            </w:pPr>
            <w:r w:rsidRPr="000211A4">
              <w:rPr>
                <w:rFonts w:ascii="Arial" w:hAnsi="Arial" w:cs="Arial"/>
                <w:color w:val="1F497D" w:themeColor="text2"/>
              </w:rPr>
              <w:t>Yangın tehlikesi</w:t>
            </w:r>
          </w:p>
          <w:p w14:paraId="63D7F9F8" w14:textId="77777777" w:rsidR="00765E10" w:rsidRPr="00E877F8" w:rsidRDefault="00361F1C" w:rsidP="00361F1C">
            <w:pPr>
              <w:pStyle w:val="ListParagraph"/>
              <w:numPr>
                <w:ilvl w:val="0"/>
                <w:numId w:val="1"/>
              </w:numPr>
              <w:ind w:left="355"/>
              <w:rPr>
                <w:rFonts w:ascii="Arial" w:hAnsi="Arial" w:cs="Arial"/>
              </w:rPr>
            </w:pPr>
            <w:r w:rsidRPr="004D71C4">
              <w:rPr>
                <w:rFonts w:ascii="Arial" w:hAnsi="Arial"/>
              </w:rPr>
              <w:t>Sekundär</w:t>
            </w:r>
            <w:r>
              <w:rPr>
                <w:rFonts w:ascii="Arial" w:hAnsi="Arial"/>
              </w:rPr>
              <w:t>unfälle</w:t>
            </w:r>
          </w:p>
          <w:p w14:paraId="5F161544" w14:textId="5C8D8535" w:rsidR="00E877F8" w:rsidRPr="00443CAA" w:rsidRDefault="00E877F8" w:rsidP="00E877F8">
            <w:pPr>
              <w:pStyle w:val="ListParagraph"/>
              <w:ind w:left="355"/>
              <w:rPr>
                <w:rFonts w:ascii="Arial" w:hAnsi="Arial" w:cs="Arial"/>
              </w:rPr>
            </w:pPr>
            <w:r w:rsidRPr="00E877F8">
              <w:rPr>
                <w:rFonts w:ascii="Arial" w:hAnsi="Arial" w:cs="Arial"/>
                <w:color w:val="1F497D" w:themeColor="text2"/>
              </w:rPr>
              <w:t>İkincil kazalar</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687D11E9" w14:textId="77777777" w:rsidR="00F8009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p w14:paraId="56233AB1" w14:textId="2125142D" w:rsidR="00E877F8" w:rsidRPr="00443CAA" w:rsidRDefault="00E877F8" w:rsidP="00F8009A">
            <w:pPr>
              <w:jc w:val="center"/>
              <w:rPr>
                <w:rFonts w:ascii="Arial" w:hAnsi="Arial" w:cs="Arial"/>
                <w:b/>
                <w:color w:val="000000" w:themeColor="text1"/>
                <w:sz w:val="24"/>
              </w:rPr>
            </w:pPr>
            <w:r w:rsidRPr="00D51CF9">
              <w:rPr>
                <w:rFonts w:ascii="Arial" w:hAnsi="Arial" w:cs="Arial"/>
                <w:b/>
                <w:color w:val="1F497D" w:themeColor="text2"/>
                <w:sz w:val="24"/>
              </w:rPr>
              <w:t>Koruma önlemleri ve davranış kuralları</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2DDF1EA8" w14:textId="2683D7D8" w:rsidR="00361F1C" w:rsidRDefault="00361F1C" w:rsidP="00361F1C">
            <w:pPr>
              <w:pStyle w:val="ListParagraph"/>
              <w:numPr>
                <w:ilvl w:val="0"/>
                <w:numId w:val="1"/>
              </w:numPr>
              <w:ind w:left="355"/>
              <w:rPr>
                <w:rFonts w:ascii="Arial" w:hAnsi="Arial"/>
              </w:rPr>
            </w:pPr>
            <w:r w:rsidRPr="00CB3AE4">
              <w:rPr>
                <w:rFonts w:ascii="Arial" w:hAnsi="Arial"/>
              </w:rPr>
              <w:t>Elektrische Anlagen, Maschinen und Betriebsmittel an denen der Berührungsschutz nicht den Forderungen der VDE 0660-514 entspricht, sind entsprechend Schutzmaßnahmen und Verhaltensregeln gekennzeichnet.</w:t>
            </w:r>
          </w:p>
          <w:p w14:paraId="2AFC369D" w14:textId="6C6AE618" w:rsidR="00E877F8" w:rsidRPr="00187EFB" w:rsidRDefault="00187EFB" w:rsidP="00E877F8">
            <w:pPr>
              <w:pStyle w:val="ListParagraph"/>
              <w:ind w:left="355"/>
              <w:rPr>
                <w:rFonts w:ascii="Arial" w:hAnsi="Arial"/>
                <w:color w:val="1F497D" w:themeColor="text2"/>
              </w:rPr>
            </w:pPr>
            <w:r w:rsidRPr="00187EFB">
              <w:rPr>
                <w:rFonts w:ascii="Arial" w:hAnsi="Arial"/>
                <w:color w:val="1F497D" w:themeColor="text2"/>
              </w:rPr>
              <w:t xml:space="preserve">Temasa karşı koruması </w:t>
            </w:r>
            <w:r w:rsidRPr="00187EFB">
              <w:rPr>
                <w:rFonts w:ascii="Arial" w:hAnsi="Arial"/>
                <w:color w:val="1F497D" w:themeColor="text2"/>
              </w:rPr>
              <w:t>VDE 0660-514</w:t>
            </w:r>
            <w:r w:rsidRPr="00187EFB">
              <w:rPr>
                <w:rFonts w:ascii="Arial" w:hAnsi="Arial"/>
                <w:color w:val="1F497D" w:themeColor="text2"/>
              </w:rPr>
              <w:t>’teki taleplere uymayan elektrik sistemler, makinalar ve araçlar,</w:t>
            </w:r>
            <w:r w:rsidRPr="00187EFB">
              <w:rPr>
                <w:color w:val="1F497D" w:themeColor="text2"/>
              </w:rPr>
              <w:t xml:space="preserve"> </w:t>
            </w:r>
            <w:r w:rsidRPr="00187EFB">
              <w:rPr>
                <w:rFonts w:ascii="Arial" w:hAnsi="Arial"/>
                <w:color w:val="1F497D" w:themeColor="text2"/>
              </w:rPr>
              <w:t>koruma önlemleri ve davranış kurallarına göre işaretlenmiştir.</w:t>
            </w:r>
          </w:p>
          <w:p w14:paraId="63A7EBD2" w14:textId="5AB60E38" w:rsidR="00361F1C" w:rsidRDefault="00361F1C" w:rsidP="00361F1C">
            <w:pPr>
              <w:pStyle w:val="ListParagraph"/>
              <w:numPr>
                <w:ilvl w:val="0"/>
                <w:numId w:val="1"/>
              </w:numPr>
              <w:ind w:left="355"/>
              <w:rPr>
                <w:rFonts w:ascii="Arial" w:hAnsi="Arial"/>
              </w:rPr>
            </w:pPr>
            <w:r w:rsidRPr="004D71C4">
              <w:rPr>
                <w:rFonts w:ascii="Arial" w:hAnsi="Arial"/>
              </w:rPr>
              <w:t>Anlage beurteilen, Gefahrenbereich festlegen und abgrenzen.</w:t>
            </w:r>
          </w:p>
          <w:p w14:paraId="154C5024" w14:textId="0BD1E50E" w:rsidR="00187EFB" w:rsidRPr="00187EFB" w:rsidRDefault="00187EFB" w:rsidP="00187EFB">
            <w:pPr>
              <w:pStyle w:val="ListParagraph"/>
              <w:ind w:left="355"/>
              <w:rPr>
                <w:rFonts w:ascii="Arial" w:hAnsi="Arial"/>
                <w:color w:val="1F497D" w:themeColor="text2"/>
              </w:rPr>
            </w:pPr>
            <w:r w:rsidRPr="00187EFB">
              <w:rPr>
                <w:rFonts w:ascii="Arial" w:hAnsi="Arial"/>
                <w:color w:val="1F497D" w:themeColor="text2"/>
              </w:rPr>
              <w:t>Sistemi değerlendirin, tehlike alanını tespit edin ve etrafını kapatın.</w:t>
            </w:r>
          </w:p>
          <w:p w14:paraId="74093FC3" w14:textId="194FEE4F" w:rsidR="008B2EF4" w:rsidRDefault="008B2EF4" w:rsidP="008B2EF4">
            <w:pPr>
              <w:pStyle w:val="ListParagraph"/>
              <w:numPr>
                <w:ilvl w:val="0"/>
                <w:numId w:val="1"/>
              </w:numPr>
              <w:ind w:left="355"/>
              <w:rPr>
                <w:rFonts w:ascii="Arial" w:hAnsi="Arial"/>
              </w:rPr>
            </w:pPr>
            <w:r w:rsidRPr="00754115">
              <w:rPr>
                <w:rFonts w:ascii="Arial" w:hAnsi="Arial"/>
              </w:rPr>
              <w:t>Es ist eine der Tätigkeit entsprechende persönliche Schutzausrüstung zu tragen, sowie die passenden Arbeitsmittel zu verwenden:</w:t>
            </w:r>
          </w:p>
          <w:p w14:paraId="2A761A54" w14:textId="6E32D553" w:rsidR="00187EFB" w:rsidRPr="00187EFB" w:rsidRDefault="00187EFB" w:rsidP="00187EFB">
            <w:pPr>
              <w:pStyle w:val="ListParagraph"/>
              <w:ind w:left="355"/>
              <w:rPr>
                <w:rFonts w:ascii="Arial" w:hAnsi="Arial"/>
                <w:color w:val="1F497D" w:themeColor="text2"/>
              </w:rPr>
            </w:pPr>
            <w:r w:rsidRPr="00187EFB">
              <w:rPr>
                <w:rFonts w:ascii="Arial" w:hAnsi="Arial"/>
                <w:color w:val="1F497D" w:themeColor="text2"/>
              </w:rPr>
              <w:t>İşe uygun kişisel koruyucu ekipman giyilmeli ve uygun iş araçları kullanılmalıdır:</w:t>
            </w:r>
          </w:p>
          <w:p w14:paraId="21E01B72" w14:textId="254AA0BC" w:rsidR="008B2EF4" w:rsidRDefault="008B2EF4" w:rsidP="008B2EF4">
            <w:pPr>
              <w:pStyle w:val="ListParagraph"/>
              <w:numPr>
                <w:ilvl w:val="0"/>
                <w:numId w:val="10"/>
              </w:numPr>
              <w:rPr>
                <w:rFonts w:ascii="Arial" w:hAnsi="Arial" w:cs="Arial"/>
              </w:rPr>
            </w:pPr>
            <w:r w:rsidRPr="007163EB">
              <w:rPr>
                <w:rFonts w:ascii="Arial" w:hAnsi="Arial" w:cs="Arial"/>
              </w:rPr>
              <w:t xml:space="preserve">Arbeitsschutzbekleidung gemäß DIN EN 61482-1-2. Auswahl entsprechend Gefährdungsbeurteilung nach </w:t>
            </w:r>
            <w:r w:rsidR="00B20563">
              <w:rPr>
                <w:rFonts w:ascii="Arial" w:hAnsi="Arial"/>
              </w:rPr>
              <w:t>DGUV Information 2</w:t>
            </w:r>
            <w:r>
              <w:rPr>
                <w:rFonts w:ascii="Arial" w:hAnsi="Arial"/>
              </w:rPr>
              <w:t>03-077</w:t>
            </w:r>
            <w:r w:rsidRPr="007163EB">
              <w:rPr>
                <w:rFonts w:ascii="Arial" w:hAnsi="Arial" w:cs="Arial"/>
              </w:rPr>
              <w:t>.</w:t>
            </w:r>
          </w:p>
          <w:p w14:paraId="3B0521CA" w14:textId="19A8B17E" w:rsidR="00187EFB" w:rsidRPr="00187EFB" w:rsidRDefault="00187EFB" w:rsidP="00187EFB">
            <w:pPr>
              <w:pStyle w:val="ListParagraph"/>
              <w:rPr>
                <w:rFonts w:ascii="Arial" w:hAnsi="Arial" w:cs="Arial"/>
                <w:color w:val="1F497D" w:themeColor="text2"/>
              </w:rPr>
            </w:pPr>
            <w:r w:rsidRPr="00187EFB">
              <w:rPr>
                <w:rFonts w:ascii="Arial" w:hAnsi="Arial" w:cs="Arial"/>
                <w:color w:val="1F497D" w:themeColor="text2"/>
              </w:rPr>
              <w:t>DIN EN 61482-1-2´ye göre koruyucu giysi. DGUV Information 203-077 uyarında risk değerlendirmesine göre seçin.</w:t>
            </w:r>
          </w:p>
          <w:p w14:paraId="5964331A" w14:textId="64158B32" w:rsidR="008B2EF4" w:rsidRDefault="008B2EF4" w:rsidP="008B2EF4">
            <w:pPr>
              <w:pStyle w:val="ListParagraph"/>
              <w:numPr>
                <w:ilvl w:val="0"/>
                <w:numId w:val="10"/>
              </w:numPr>
              <w:rPr>
                <w:rFonts w:ascii="Arial" w:hAnsi="Arial" w:cs="Arial"/>
              </w:rPr>
            </w:pPr>
            <w:r w:rsidRPr="0070336A">
              <w:rPr>
                <w:rFonts w:ascii="Arial" w:hAnsi="Arial" w:cs="Arial"/>
              </w:rPr>
              <w:t>In Schaltanlagen sind ausschließlich mit dem Doppeldreieck oder dem Isolator gekennzeichnete isolierte Werkzeuge, Schutz- und Hilfsmittel, Schutzvorrichtungen sowie Abdeck- und Befestigungsmaterial zu verwenden. Nach DIN EN 60900.</w:t>
            </w:r>
          </w:p>
          <w:p w14:paraId="2989F846" w14:textId="78D59570" w:rsidR="00187EFB" w:rsidRPr="00187EFB" w:rsidRDefault="00187EFB" w:rsidP="00187EFB">
            <w:pPr>
              <w:pStyle w:val="ListParagraph"/>
              <w:rPr>
                <w:rFonts w:ascii="Arial" w:hAnsi="Arial" w:cs="Arial"/>
                <w:color w:val="1F497D" w:themeColor="text2"/>
              </w:rPr>
            </w:pPr>
            <w:r w:rsidRPr="00187EFB">
              <w:rPr>
                <w:rFonts w:ascii="Arial" w:hAnsi="Arial" w:cs="Arial"/>
                <w:color w:val="1F497D" w:themeColor="text2"/>
              </w:rPr>
              <w:t xml:space="preserve">Anahtarlama sistemlerinde sadece ve sadece çift üçgenle veya izolatörle işaretlenmiş yaltımlı aletler, koruyucu ve yardımcı aletler, koruma tertibatı ve üstü kapama ve sabitleştirme malzemeleri kullanılmalıdır. </w:t>
            </w:r>
            <w:r w:rsidRPr="00187EFB">
              <w:rPr>
                <w:rFonts w:ascii="Arial" w:hAnsi="Arial" w:cs="Arial"/>
                <w:color w:val="1F497D" w:themeColor="text2"/>
              </w:rPr>
              <w:t xml:space="preserve">DIN EN 60900´e </w:t>
            </w:r>
            <w:r w:rsidRPr="00187EFB">
              <w:rPr>
                <w:rFonts w:ascii="Arial" w:hAnsi="Arial" w:cs="Arial"/>
                <w:color w:val="1F497D" w:themeColor="text2"/>
              </w:rPr>
              <w:t>göre.</w:t>
            </w:r>
          </w:p>
          <w:p w14:paraId="31C7AEA8" w14:textId="77777777" w:rsidR="00632069" w:rsidRDefault="00361F1C" w:rsidP="00361F1C">
            <w:pPr>
              <w:pStyle w:val="ListParagraph"/>
              <w:numPr>
                <w:ilvl w:val="0"/>
                <w:numId w:val="1"/>
              </w:numPr>
              <w:ind w:left="355"/>
              <w:rPr>
                <w:rFonts w:ascii="Arial" w:hAnsi="Arial"/>
              </w:rPr>
            </w:pPr>
            <w:r w:rsidRPr="004D71C4">
              <w:rPr>
                <w:rFonts w:ascii="Arial" w:hAnsi="Arial"/>
              </w:rPr>
              <w:t xml:space="preserve">Fallen bisher nicht gekennzeichnete Stellen auf, die möglicherweise nicht die Anforderungen an den teilweisen Berührungsschutz erfüllen, ist umgehend der </w:t>
            </w:r>
            <w:r>
              <w:rPr>
                <w:rFonts w:ascii="Arial" w:hAnsi="Arial"/>
              </w:rPr>
              <w:t>Anlagenbetreiber</w:t>
            </w:r>
            <w:r w:rsidRPr="004D71C4">
              <w:rPr>
                <w:rFonts w:ascii="Arial" w:hAnsi="Arial"/>
              </w:rPr>
              <w:t xml:space="preserve"> oder die verantwortliche Elektrofachkraft zu informieren, damit sowohl Interimsmaßnahmen als auch die Nachrüstung des Berührungsschutzes in die Wege geleitet werden kann.</w:t>
            </w:r>
          </w:p>
          <w:p w14:paraId="6FA4DBE6" w14:textId="37D5D8EB" w:rsidR="00187EFB" w:rsidRPr="00361F1C" w:rsidRDefault="00187EFB" w:rsidP="00187EFB">
            <w:pPr>
              <w:pStyle w:val="ListParagraph"/>
              <w:ind w:left="355"/>
              <w:rPr>
                <w:rFonts w:ascii="Arial" w:hAnsi="Arial"/>
              </w:rPr>
            </w:pPr>
            <w:r w:rsidRPr="00187EFB">
              <w:rPr>
                <w:rFonts w:ascii="Arial" w:hAnsi="Arial"/>
                <w:color w:val="1F497D" w:themeColor="text2"/>
              </w:rPr>
              <w:lastRenderedPageBreak/>
              <w:t>Temasa karşı kısmen koruma taleplerine uygun olmayabilen ve daha işaretlenmemiş yerler göze çarparsa, sistemi işleten kişi veya sorumlu elektrikçi derhal haberdar edilmelidir, böylece hem geçici önlemler alınabilir hem de temasa karşı koruma donanımı tamamlanabilir.</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A08C70B" w14:textId="77777777" w:rsidR="00443CAA" w:rsidRDefault="00443CAA" w:rsidP="00427C2E">
            <w:pPr>
              <w:jc w:val="center"/>
              <w:rPr>
                <w:rFonts w:ascii="Arial" w:hAnsi="Arial"/>
                <w:b/>
                <w:sz w:val="24"/>
              </w:rPr>
            </w:pPr>
            <w:r>
              <w:rPr>
                <w:rFonts w:ascii="Arial" w:hAnsi="Arial"/>
                <w:b/>
                <w:sz w:val="24"/>
              </w:rPr>
              <w:t>Verhalten bei Unregelmäßigkeiten</w:t>
            </w:r>
          </w:p>
          <w:p w14:paraId="0061395A" w14:textId="0DC89B69" w:rsidR="00187EFB" w:rsidRPr="00443CAA" w:rsidRDefault="00187EFB" w:rsidP="00427C2E">
            <w:pPr>
              <w:jc w:val="center"/>
              <w:rPr>
                <w:rFonts w:ascii="Arial" w:hAnsi="Arial" w:cs="Arial"/>
                <w:b/>
                <w:color w:val="000000" w:themeColor="text1"/>
                <w:sz w:val="24"/>
              </w:rPr>
            </w:pPr>
            <w:r w:rsidRPr="00D51CF9">
              <w:rPr>
                <w:rFonts w:ascii="Arial" w:hAnsi="Arial" w:cs="Arial"/>
                <w:b/>
                <w:color w:val="1F497D" w:themeColor="text2"/>
                <w:sz w:val="24"/>
              </w:rPr>
              <w:t>Düzensizlikler olduğunda davranış</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0840116F" w14:textId="77777777" w:rsidR="00187EFB" w:rsidRPr="00D51CF9" w:rsidRDefault="00187EFB" w:rsidP="00187EFB">
            <w:pPr>
              <w:ind w:left="354"/>
              <w:rPr>
                <w:rFonts w:ascii="Arial" w:hAnsi="Arial" w:cs="Arial"/>
                <w:color w:val="1F497D" w:themeColor="text2"/>
              </w:rPr>
            </w:pPr>
            <w:r w:rsidRPr="007649E1">
              <w:rPr>
                <w:rFonts w:ascii="Arial" w:hAnsi="Arial" w:cs="Arial"/>
                <w:color w:val="1F497D" w:themeColor="text2"/>
              </w:rPr>
              <w:t>İşten önce veya iş esnasında tehlikeler ortaya çıktığında orada bulunan iş amiri işlere başlamama veya işleri durdurma hakkına ve yükümlülüğüne sahiptir. Sistem yöneticisi derhal haberdar edilmeli.</w:t>
            </w:r>
          </w:p>
          <w:p w14:paraId="7D0997B6" w14:textId="77777777" w:rsidR="00320E3B" w:rsidRPr="00187EFB" w:rsidRDefault="00320E3B" w:rsidP="00320E3B">
            <w:pPr>
              <w:numPr>
                <w:ilvl w:val="0"/>
                <w:numId w:val="12"/>
              </w:numPr>
              <w:autoSpaceDE w:val="0"/>
              <w:autoSpaceDN w:val="0"/>
              <w:adjustRightInd w:val="0"/>
              <w:rPr>
                <w:rFonts w:ascii="Arial" w:hAnsi="Arial" w:cs="Arial"/>
                <w:color w:val="1F497D" w:themeColor="text2"/>
              </w:rPr>
            </w:pPr>
            <w:r w:rsidRPr="00187EFB">
              <w:rPr>
                <w:rFonts w:ascii="Arial" w:hAnsi="Arial" w:cs="Arial"/>
                <w:color w:val="1F497D" w:themeColor="text2"/>
              </w:rPr>
              <w:t xml:space="preserve">Tel.: </w:t>
            </w:r>
            <w:r w:rsidRPr="00187EFB">
              <w:rPr>
                <w:rFonts w:ascii="Arial" w:hAnsi="Arial" w:cs="Arial"/>
                <w:color w:val="1F497D" w:themeColor="text2"/>
              </w:rPr>
              <w:fldChar w:fldCharType="begin">
                <w:ffData>
                  <w:name w:val="Text11"/>
                  <w:enabled/>
                  <w:calcOnExit w:val="0"/>
                  <w:textInput/>
                </w:ffData>
              </w:fldChar>
            </w:r>
            <w:bookmarkStart w:id="0" w:name="Text11"/>
            <w:r w:rsidRPr="00187EFB">
              <w:rPr>
                <w:rFonts w:ascii="Arial" w:hAnsi="Arial" w:cs="Arial"/>
                <w:color w:val="1F497D" w:themeColor="text2"/>
              </w:rPr>
              <w:instrText xml:space="preserve"> FORMTEXT </w:instrText>
            </w:r>
            <w:r w:rsidRPr="00187EFB">
              <w:rPr>
                <w:rFonts w:ascii="Arial" w:hAnsi="Arial" w:cs="Arial"/>
                <w:color w:val="1F497D" w:themeColor="text2"/>
              </w:rPr>
            </w:r>
            <w:r w:rsidRPr="00187EFB">
              <w:rPr>
                <w:rFonts w:ascii="Arial" w:hAnsi="Arial" w:cs="Arial"/>
                <w:color w:val="1F497D" w:themeColor="text2"/>
              </w:rPr>
              <w:fldChar w:fldCharType="separate"/>
            </w:r>
            <w:r w:rsidRPr="00187EFB">
              <w:rPr>
                <w:rFonts w:ascii="Arial" w:hAnsi="Arial" w:cs="Arial"/>
                <w:color w:val="1F497D" w:themeColor="text2"/>
              </w:rPr>
              <w:t> </w:t>
            </w:r>
            <w:r w:rsidRPr="00187EFB">
              <w:rPr>
                <w:rFonts w:ascii="Arial" w:hAnsi="Arial" w:cs="Arial"/>
                <w:color w:val="1F497D" w:themeColor="text2"/>
              </w:rPr>
              <w:t> </w:t>
            </w:r>
            <w:r w:rsidRPr="00187EFB">
              <w:rPr>
                <w:rFonts w:ascii="Arial" w:hAnsi="Arial" w:cs="Arial"/>
                <w:color w:val="1F497D" w:themeColor="text2"/>
              </w:rPr>
              <w:t> </w:t>
            </w:r>
            <w:r w:rsidRPr="00187EFB">
              <w:rPr>
                <w:rFonts w:ascii="Arial" w:hAnsi="Arial" w:cs="Arial"/>
                <w:color w:val="1F497D" w:themeColor="text2"/>
              </w:rPr>
              <w:t> </w:t>
            </w:r>
            <w:r w:rsidRPr="00187EFB">
              <w:rPr>
                <w:rFonts w:ascii="Arial" w:hAnsi="Arial" w:cs="Arial"/>
                <w:color w:val="1F497D" w:themeColor="text2"/>
              </w:rPr>
              <w:t> </w:t>
            </w:r>
            <w:r w:rsidRPr="00187EFB">
              <w:rPr>
                <w:rFonts w:ascii="Arial" w:hAnsi="Arial" w:cs="Arial"/>
                <w:color w:val="1F497D" w:themeColor="text2"/>
              </w:rPr>
              <w:fldChar w:fldCharType="end"/>
            </w:r>
            <w:bookmarkEnd w:id="0"/>
          </w:p>
          <w:p w14:paraId="740E23D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43CD7558" w14:textId="77777777" w:rsidR="00187EFB" w:rsidRPr="00D51CF9" w:rsidRDefault="00187EFB" w:rsidP="00187EFB">
            <w:pPr>
              <w:ind w:left="354"/>
              <w:rPr>
                <w:rFonts w:ascii="Arial" w:hAnsi="Arial" w:cs="Arial"/>
                <w:color w:val="1F497D" w:themeColor="text2"/>
              </w:rPr>
            </w:pPr>
            <w:r w:rsidRPr="007649E1">
              <w:rPr>
                <w:rFonts w:ascii="Arial" w:hAnsi="Arial" w:cs="Arial"/>
                <w:color w:val="1F497D" w:themeColor="text2"/>
              </w:rPr>
              <w:t>Tehlikeye sebep olan ya da işi tehlikeye atan düzensizlik durumlarında sistem yöneticisi haberdar edilmeli.</w:t>
            </w:r>
          </w:p>
          <w:p w14:paraId="5D82D423" w14:textId="77777777" w:rsidR="00320E3B" w:rsidRPr="00187EFB" w:rsidRDefault="00320E3B" w:rsidP="00320E3B">
            <w:pPr>
              <w:numPr>
                <w:ilvl w:val="0"/>
                <w:numId w:val="12"/>
              </w:numPr>
              <w:autoSpaceDE w:val="0"/>
              <w:autoSpaceDN w:val="0"/>
              <w:adjustRightInd w:val="0"/>
              <w:rPr>
                <w:rFonts w:ascii="Arial" w:hAnsi="Arial" w:cs="Arial"/>
                <w:color w:val="1F497D" w:themeColor="text2"/>
              </w:rPr>
            </w:pPr>
            <w:r w:rsidRPr="00187EFB">
              <w:rPr>
                <w:rFonts w:ascii="Arial" w:hAnsi="Arial" w:cs="Arial"/>
                <w:color w:val="1F497D" w:themeColor="text2"/>
              </w:rPr>
              <w:t xml:space="preserve">Tel.: </w:t>
            </w:r>
            <w:r w:rsidRPr="00187EFB">
              <w:rPr>
                <w:rFonts w:ascii="Arial" w:hAnsi="Arial" w:cs="Arial"/>
                <w:color w:val="1F497D" w:themeColor="text2"/>
              </w:rPr>
              <w:fldChar w:fldCharType="begin">
                <w:ffData>
                  <w:name w:val="Text11"/>
                  <w:enabled/>
                  <w:calcOnExit w:val="0"/>
                  <w:textInput/>
                </w:ffData>
              </w:fldChar>
            </w:r>
            <w:r w:rsidRPr="00187EFB">
              <w:rPr>
                <w:rFonts w:ascii="Arial" w:hAnsi="Arial" w:cs="Arial"/>
                <w:color w:val="1F497D" w:themeColor="text2"/>
              </w:rPr>
              <w:instrText xml:space="preserve"> FORMTEXT </w:instrText>
            </w:r>
            <w:r w:rsidRPr="00187EFB">
              <w:rPr>
                <w:rFonts w:ascii="Arial" w:hAnsi="Arial" w:cs="Arial"/>
                <w:color w:val="1F497D" w:themeColor="text2"/>
              </w:rPr>
            </w:r>
            <w:r w:rsidRPr="00187EFB">
              <w:rPr>
                <w:rFonts w:ascii="Arial" w:hAnsi="Arial" w:cs="Arial"/>
                <w:color w:val="1F497D" w:themeColor="text2"/>
              </w:rPr>
              <w:fldChar w:fldCharType="separate"/>
            </w:r>
            <w:r w:rsidRPr="00187EFB">
              <w:rPr>
                <w:rFonts w:ascii="Arial" w:hAnsi="Arial" w:cs="Arial"/>
                <w:color w:val="1F497D" w:themeColor="text2"/>
              </w:rPr>
              <w:t> </w:t>
            </w:r>
            <w:r w:rsidRPr="00187EFB">
              <w:rPr>
                <w:rFonts w:ascii="Arial" w:hAnsi="Arial" w:cs="Arial"/>
                <w:color w:val="1F497D" w:themeColor="text2"/>
              </w:rPr>
              <w:t> </w:t>
            </w:r>
            <w:r w:rsidRPr="00187EFB">
              <w:rPr>
                <w:rFonts w:ascii="Arial" w:hAnsi="Arial" w:cs="Arial"/>
                <w:color w:val="1F497D" w:themeColor="text2"/>
              </w:rPr>
              <w:t> </w:t>
            </w:r>
            <w:r w:rsidRPr="00187EFB">
              <w:rPr>
                <w:rFonts w:ascii="Arial" w:hAnsi="Arial" w:cs="Arial"/>
                <w:color w:val="1F497D" w:themeColor="text2"/>
              </w:rPr>
              <w:t> </w:t>
            </w:r>
            <w:r w:rsidRPr="00187EFB">
              <w:rPr>
                <w:rFonts w:ascii="Arial" w:hAnsi="Arial" w:cs="Arial"/>
                <w:color w:val="1F497D" w:themeColor="text2"/>
              </w:rPr>
              <w:t> </w:t>
            </w:r>
            <w:r w:rsidRPr="00187EFB">
              <w:rPr>
                <w:rFonts w:ascii="Arial" w:hAnsi="Arial" w:cs="Arial"/>
                <w:color w:val="1F497D" w:themeColor="text2"/>
              </w:rPr>
              <w:fldChar w:fldCharType="end"/>
            </w:r>
          </w:p>
          <w:p w14:paraId="47449C3D" w14:textId="77777777" w:rsid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sich keine Gefährdungen ergeben können.</w:t>
            </w:r>
          </w:p>
          <w:p w14:paraId="6A50AE5E" w14:textId="2E2AAF8C" w:rsidR="00187EFB" w:rsidRPr="00443CAA" w:rsidRDefault="00187EFB" w:rsidP="00187EFB">
            <w:pPr>
              <w:autoSpaceDE w:val="0"/>
              <w:autoSpaceDN w:val="0"/>
              <w:adjustRightInd w:val="0"/>
              <w:ind w:left="355"/>
              <w:rPr>
                <w:rFonts w:ascii="Arial" w:hAnsi="Arial" w:cs="Arial"/>
                <w:color w:val="000000"/>
              </w:rPr>
            </w:pPr>
            <w:r w:rsidRPr="007649E1">
              <w:rPr>
                <w:rFonts w:ascii="Arial" w:hAnsi="Arial" w:cs="Arial"/>
                <w:color w:val="1F497D" w:themeColor="text2"/>
              </w:rPr>
              <w:t>İş durdurulduğunda işyeri tehlike oluşamayacak şekilde korunmalı.</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60D5A01" w14:textId="77777777" w:rsidR="00443CAA" w:rsidRDefault="00443CAA" w:rsidP="00427C2E">
            <w:pPr>
              <w:jc w:val="center"/>
              <w:rPr>
                <w:rFonts w:ascii="Arial" w:hAnsi="Arial"/>
                <w:b/>
                <w:sz w:val="24"/>
              </w:rPr>
            </w:pPr>
            <w:r>
              <w:rPr>
                <w:rFonts w:ascii="Arial" w:hAnsi="Arial"/>
                <w:b/>
                <w:sz w:val="24"/>
              </w:rPr>
              <w:t>Verhalten bei Unfällen</w:t>
            </w:r>
          </w:p>
          <w:p w14:paraId="47CD0B30" w14:textId="6942AE14" w:rsidR="00187EFB" w:rsidRPr="00443CAA" w:rsidRDefault="00187EFB" w:rsidP="00427C2E">
            <w:pPr>
              <w:jc w:val="center"/>
              <w:rPr>
                <w:rFonts w:ascii="Arial" w:hAnsi="Arial" w:cs="Arial"/>
                <w:b/>
                <w:color w:val="000000" w:themeColor="text1"/>
                <w:sz w:val="24"/>
              </w:rPr>
            </w:pPr>
            <w:r w:rsidRPr="007649E1">
              <w:rPr>
                <w:rFonts w:ascii="Arial" w:hAnsi="Arial" w:cs="Arial"/>
                <w:b/>
                <w:color w:val="1F497D" w:themeColor="text2"/>
                <w:sz w:val="24"/>
              </w:rPr>
              <w:t>Kaza durumunda davranış</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1B2A1B77" w14:textId="77777777" w:rsidR="00187EFB" w:rsidRPr="00D51CF9" w:rsidRDefault="00187EFB" w:rsidP="00187EFB">
            <w:pPr>
              <w:ind w:left="354"/>
              <w:rPr>
                <w:rFonts w:ascii="Arial" w:hAnsi="Arial" w:cs="Arial"/>
                <w:color w:val="1F497D" w:themeColor="text2"/>
              </w:rPr>
            </w:pPr>
            <w:r w:rsidRPr="00674E44">
              <w:rPr>
                <w:rFonts w:ascii="Arial" w:hAnsi="Arial" w:cs="Arial"/>
                <w:color w:val="1F497D" w:themeColor="text2"/>
              </w:rPr>
              <w:t>Ancak gerekli koruma önlemleri sağlandıktan sonra kurtarmaya girişin.</w:t>
            </w:r>
          </w:p>
          <w:p w14:paraId="72D58884"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1058CACC" w14:textId="77777777" w:rsidR="00187EFB" w:rsidRPr="00D51CF9" w:rsidRDefault="00187EFB" w:rsidP="00187EFB">
            <w:pPr>
              <w:ind w:left="354"/>
              <w:rPr>
                <w:rFonts w:ascii="Arial" w:hAnsi="Arial" w:cs="Arial"/>
                <w:color w:val="1F497D" w:themeColor="text2"/>
              </w:rPr>
            </w:pPr>
            <w:r w:rsidRPr="00674E44">
              <w:rPr>
                <w:rFonts w:ascii="Arial" w:hAnsi="Arial" w:cs="Arial"/>
                <w:color w:val="1F497D" w:themeColor="text2"/>
              </w:rPr>
              <w:t>Kendini korumak kurtarmaktan daha önemlidir.</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7E429F0D" w14:textId="77777777" w:rsidR="00187EFB" w:rsidRPr="00D51CF9" w:rsidRDefault="00187EFB" w:rsidP="00187EFB">
            <w:pPr>
              <w:ind w:left="354"/>
              <w:rPr>
                <w:rFonts w:ascii="Arial" w:hAnsi="Arial" w:cs="Arial"/>
                <w:color w:val="1F497D" w:themeColor="text2"/>
              </w:rPr>
            </w:pPr>
            <w:r w:rsidRPr="00674E44">
              <w:rPr>
                <w:rFonts w:ascii="Arial" w:hAnsi="Arial" w:cs="Arial"/>
                <w:color w:val="1F497D" w:themeColor="text2"/>
              </w:rPr>
              <w:t>Orada bulunan ilk yardımcılar ilk yardım yapar.</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1798952A" w14:textId="77777777" w:rsidR="00187EFB" w:rsidRPr="00D51CF9" w:rsidRDefault="00187EFB" w:rsidP="00187EFB">
            <w:pPr>
              <w:ind w:left="354"/>
              <w:rPr>
                <w:rFonts w:ascii="Arial" w:hAnsi="Arial" w:cs="Arial"/>
                <w:color w:val="1F497D" w:themeColor="text2"/>
              </w:rPr>
            </w:pPr>
            <w:r w:rsidRPr="00674E44">
              <w:rPr>
                <w:rFonts w:ascii="Arial" w:hAnsi="Arial" w:cs="Arial"/>
                <w:color w:val="1F497D" w:themeColor="text2"/>
              </w:rPr>
              <w:t>Kaza alanını gereken kapsamda koruyun.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1BE75195" w14:textId="77777777" w:rsidR="00187EFB" w:rsidRPr="00D51CF9" w:rsidRDefault="00187EFB" w:rsidP="00187EFB">
            <w:pPr>
              <w:ind w:left="354"/>
              <w:rPr>
                <w:rFonts w:ascii="Arial" w:hAnsi="Arial" w:cs="Arial"/>
                <w:color w:val="1F497D" w:themeColor="text2"/>
              </w:rPr>
            </w:pPr>
            <w:r w:rsidRPr="00674E44">
              <w:rPr>
                <w:rFonts w:ascii="Arial" w:hAnsi="Arial" w:cs="Arial"/>
                <w:color w:val="1F497D" w:themeColor="text2"/>
              </w:rPr>
              <w:t>Can kurtarma servisini çağırın</w:t>
            </w:r>
          </w:p>
          <w:p w14:paraId="184B7FEC" w14:textId="77777777" w:rsidR="00187EFB" w:rsidRPr="00674E44" w:rsidRDefault="00187EFB" w:rsidP="00187EFB">
            <w:pPr>
              <w:numPr>
                <w:ilvl w:val="0"/>
                <w:numId w:val="12"/>
              </w:numPr>
              <w:autoSpaceDE w:val="0"/>
              <w:autoSpaceDN w:val="0"/>
              <w:adjustRightInd w:val="0"/>
              <w:rPr>
                <w:rFonts w:ascii="Arial" w:hAnsi="Arial" w:cs="Arial"/>
                <w:color w:val="1F497D" w:themeColor="text2"/>
              </w:rPr>
            </w:pPr>
            <w:r w:rsidRPr="00674E44">
              <w:rPr>
                <w:rFonts w:ascii="Arial" w:hAnsi="Arial" w:cs="Arial"/>
                <w:color w:val="1F497D" w:themeColor="text2"/>
              </w:rPr>
              <w:t xml:space="preserve">İmdat telefon numarası 112 veya Tel.: </w:t>
            </w:r>
            <w:r w:rsidRPr="00674E44">
              <w:rPr>
                <w:rFonts w:ascii="Arial" w:hAnsi="Arial" w:cs="Arial"/>
                <w:color w:val="1F497D" w:themeColor="text2"/>
              </w:rPr>
              <w:fldChar w:fldCharType="begin">
                <w:ffData>
                  <w:name w:val="Text11"/>
                  <w:enabled/>
                  <w:calcOnExit w:val="0"/>
                  <w:textInput/>
                </w:ffData>
              </w:fldChar>
            </w:r>
            <w:r w:rsidRPr="00674E44">
              <w:rPr>
                <w:rFonts w:ascii="Arial" w:hAnsi="Arial" w:cs="Arial"/>
                <w:color w:val="1F497D" w:themeColor="text2"/>
              </w:rPr>
              <w:instrText xml:space="preserve"> FORMTEXT </w:instrText>
            </w:r>
            <w:r w:rsidRPr="00674E44">
              <w:rPr>
                <w:rFonts w:ascii="Arial" w:hAnsi="Arial" w:cs="Arial"/>
                <w:color w:val="1F497D" w:themeColor="text2"/>
              </w:rPr>
            </w:r>
            <w:r w:rsidRPr="00674E44">
              <w:rPr>
                <w:rFonts w:ascii="Arial" w:hAnsi="Arial" w:cs="Arial"/>
                <w:color w:val="1F497D" w:themeColor="text2"/>
              </w:rPr>
              <w:fldChar w:fldCharType="separate"/>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2F150D8D" w14:textId="77777777" w:rsidR="00187EFB" w:rsidRPr="00D51CF9" w:rsidRDefault="00187EFB" w:rsidP="00187EFB">
            <w:pPr>
              <w:ind w:left="354"/>
              <w:rPr>
                <w:rFonts w:ascii="Arial" w:hAnsi="Arial" w:cs="Arial"/>
                <w:color w:val="1F497D" w:themeColor="text2"/>
              </w:rPr>
            </w:pPr>
            <w:r w:rsidRPr="00674E44">
              <w:rPr>
                <w:rFonts w:ascii="Arial" w:hAnsi="Arial" w:cs="Arial"/>
                <w:color w:val="1F497D" w:themeColor="text2"/>
              </w:rPr>
              <w:t>Kazayı telefonda şu numaraya bildirin</w:t>
            </w:r>
            <w:r>
              <w:rPr>
                <w:rFonts w:ascii="Arial" w:hAnsi="Arial" w:cs="Arial"/>
                <w:color w:val="1F497D" w:themeColor="text2"/>
              </w:rPr>
              <w:t>:</w:t>
            </w:r>
          </w:p>
          <w:p w14:paraId="3B2EFCDA" w14:textId="6B6D4A17" w:rsidR="00187EFB" w:rsidRPr="00187EFB" w:rsidRDefault="00320E3B" w:rsidP="00187EFB">
            <w:pPr>
              <w:numPr>
                <w:ilvl w:val="0"/>
                <w:numId w:val="12"/>
              </w:numPr>
              <w:autoSpaceDE w:val="0"/>
              <w:autoSpaceDN w:val="0"/>
              <w:adjustRightInd w:val="0"/>
              <w:rPr>
                <w:rFonts w:ascii="Arial" w:hAnsi="Arial" w:cs="Arial"/>
                <w:color w:val="1F497D" w:themeColor="text2"/>
              </w:rPr>
            </w:pPr>
            <w:r w:rsidRPr="00187EFB">
              <w:rPr>
                <w:rFonts w:ascii="Arial" w:hAnsi="Arial" w:cs="Arial"/>
                <w:color w:val="1F497D" w:themeColor="text2"/>
              </w:rPr>
              <w:t xml:space="preserve">Tel.: </w:t>
            </w:r>
            <w:r w:rsidRPr="00187EFB">
              <w:rPr>
                <w:rFonts w:ascii="Arial" w:hAnsi="Arial" w:cs="Arial"/>
                <w:color w:val="1F497D" w:themeColor="text2"/>
              </w:rPr>
              <w:fldChar w:fldCharType="begin">
                <w:ffData>
                  <w:name w:val="Text11"/>
                  <w:enabled/>
                  <w:calcOnExit w:val="0"/>
                  <w:textInput/>
                </w:ffData>
              </w:fldChar>
            </w:r>
            <w:r w:rsidRPr="00187EFB">
              <w:rPr>
                <w:rFonts w:ascii="Arial" w:hAnsi="Arial" w:cs="Arial"/>
                <w:color w:val="1F497D" w:themeColor="text2"/>
              </w:rPr>
              <w:instrText xml:space="preserve"> FORMTEXT </w:instrText>
            </w:r>
            <w:r w:rsidRPr="00187EFB">
              <w:rPr>
                <w:rFonts w:ascii="Arial" w:hAnsi="Arial" w:cs="Arial"/>
                <w:color w:val="1F497D" w:themeColor="text2"/>
              </w:rPr>
            </w:r>
            <w:r w:rsidRPr="00187EFB">
              <w:rPr>
                <w:rFonts w:ascii="Arial" w:hAnsi="Arial" w:cs="Arial"/>
                <w:color w:val="1F497D" w:themeColor="text2"/>
              </w:rPr>
              <w:fldChar w:fldCharType="separate"/>
            </w:r>
            <w:r w:rsidRPr="00187EFB">
              <w:rPr>
                <w:rFonts w:ascii="Arial" w:hAnsi="Arial" w:cs="Arial"/>
                <w:color w:val="1F497D" w:themeColor="text2"/>
              </w:rPr>
              <w:t> </w:t>
            </w:r>
            <w:r w:rsidRPr="00187EFB">
              <w:rPr>
                <w:rFonts w:ascii="Arial" w:hAnsi="Arial" w:cs="Arial"/>
                <w:color w:val="1F497D" w:themeColor="text2"/>
              </w:rPr>
              <w:t> </w:t>
            </w:r>
            <w:r w:rsidRPr="00187EFB">
              <w:rPr>
                <w:rFonts w:ascii="Arial" w:hAnsi="Arial" w:cs="Arial"/>
                <w:color w:val="1F497D" w:themeColor="text2"/>
              </w:rPr>
              <w:t> </w:t>
            </w:r>
            <w:r w:rsidRPr="00187EFB">
              <w:rPr>
                <w:rFonts w:ascii="Arial" w:hAnsi="Arial" w:cs="Arial"/>
                <w:color w:val="1F497D" w:themeColor="text2"/>
              </w:rPr>
              <w:t> </w:t>
            </w:r>
            <w:r w:rsidRPr="00187EFB">
              <w:rPr>
                <w:rFonts w:ascii="Arial" w:hAnsi="Arial" w:cs="Arial"/>
                <w:color w:val="1F497D" w:themeColor="text2"/>
              </w:rPr>
              <w:t> </w:t>
            </w:r>
            <w:r w:rsidRPr="00187EFB">
              <w:rPr>
                <w:rFonts w:ascii="Arial" w:hAnsi="Arial" w:cs="Arial"/>
                <w:color w:val="1F497D" w:themeColor="text2"/>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DC25AC3" w14:textId="77777777" w:rsidR="00443CAA" w:rsidRDefault="00443CAA" w:rsidP="00427C2E">
            <w:pPr>
              <w:jc w:val="center"/>
              <w:rPr>
                <w:rFonts w:ascii="Arial" w:hAnsi="Arial"/>
                <w:b/>
                <w:sz w:val="24"/>
              </w:rPr>
            </w:pPr>
            <w:r>
              <w:rPr>
                <w:rFonts w:ascii="Arial" w:hAnsi="Arial"/>
                <w:b/>
                <w:sz w:val="24"/>
              </w:rPr>
              <w:t>Kontrollen des Arbeitsverantwortlichen</w:t>
            </w:r>
          </w:p>
          <w:p w14:paraId="7314FD0E" w14:textId="0420DA1D" w:rsidR="00187EFB" w:rsidRPr="00443CAA" w:rsidRDefault="00187EFB" w:rsidP="00427C2E">
            <w:pPr>
              <w:jc w:val="center"/>
              <w:rPr>
                <w:rFonts w:ascii="Arial" w:hAnsi="Arial" w:cs="Arial"/>
                <w:b/>
                <w:color w:val="000000" w:themeColor="text1"/>
                <w:sz w:val="24"/>
              </w:rPr>
            </w:pPr>
            <w:r w:rsidRPr="00674E44">
              <w:rPr>
                <w:rFonts w:ascii="Arial" w:hAnsi="Arial" w:cs="Arial"/>
                <w:b/>
                <w:color w:val="1F497D" w:themeColor="text2"/>
                <w:sz w:val="24"/>
              </w:rPr>
              <w:t>İş amiri tarafından yapıla</w:t>
            </w:r>
            <w:r>
              <w:rPr>
                <w:rFonts w:ascii="Arial" w:hAnsi="Arial" w:cs="Arial"/>
                <w:b/>
                <w:color w:val="1F497D" w:themeColor="text2"/>
                <w:sz w:val="24"/>
              </w:rPr>
              <w:t>cak</w:t>
            </w:r>
            <w:r w:rsidRPr="00674E44">
              <w:rPr>
                <w:rFonts w:ascii="Arial" w:hAnsi="Arial" w:cs="Arial"/>
                <w:b/>
                <w:color w:val="1F497D" w:themeColor="text2"/>
                <w:sz w:val="24"/>
              </w:rPr>
              <w:t xml:space="preserve"> denetimler</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77249D10" w14:textId="77777777" w:rsidR="00187EFB" w:rsidRPr="00D51CF9" w:rsidRDefault="00187EFB" w:rsidP="00187EFB">
            <w:pPr>
              <w:ind w:left="354"/>
              <w:rPr>
                <w:rFonts w:ascii="Arial" w:hAnsi="Arial" w:cs="Arial"/>
                <w:color w:val="1F497D" w:themeColor="text2"/>
              </w:rPr>
            </w:pPr>
            <w:r w:rsidRPr="00674E44">
              <w:rPr>
                <w:rFonts w:ascii="Arial" w:hAnsi="Arial" w:cs="Arial"/>
                <w:color w:val="1F497D" w:themeColor="text2"/>
              </w:rPr>
              <w:t>İşe başlamadan önce işyeri, sistemin durumu ve kullanılan tüm donanımların durumu kontrol edilmeli.</w:t>
            </w:r>
          </w:p>
          <w:p w14:paraId="072B4D73"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Erstellung einer tätigkeitsbezogenen Gefährdungsbeurteilung vor Beginn der Arbeit.</w:t>
            </w:r>
          </w:p>
          <w:p w14:paraId="6CEAFB5F" w14:textId="77777777" w:rsidR="00187EFB" w:rsidRPr="00D51CF9" w:rsidRDefault="00187EFB" w:rsidP="00187EFB">
            <w:pPr>
              <w:ind w:left="354"/>
              <w:rPr>
                <w:rFonts w:ascii="Arial" w:hAnsi="Arial" w:cs="Arial"/>
                <w:color w:val="1F497D" w:themeColor="text2"/>
              </w:rPr>
            </w:pPr>
            <w:r w:rsidRPr="00674E44">
              <w:rPr>
                <w:rFonts w:ascii="Arial" w:hAnsi="Arial" w:cs="Arial"/>
                <w:color w:val="1F497D" w:themeColor="text2"/>
              </w:rPr>
              <w:t>İşe başlamadan önce işle ilgili bir risk değerlendirmesi hazırlanmalıdır.</w:t>
            </w:r>
          </w:p>
          <w:p w14:paraId="2346E99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p>
          <w:p w14:paraId="4102DCFD" w14:textId="77777777" w:rsidR="00187EFB" w:rsidRPr="00D51CF9" w:rsidRDefault="00187EFB" w:rsidP="00187EFB">
            <w:pPr>
              <w:ind w:left="354"/>
              <w:rPr>
                <w:rFonts w:ascii="Arial" w:hAnsi="Arial" w:cs="Arial"/>
                <w:color w:val="1F497D" w:themeColor="text2"/>
              </w:rPr>
            </w:pPr>
            <w:r w:rsidRPr="00674E44">
              <w:rPr>
                <w:rFonts w:ascii="Arial" w:hAnsi="Arial" w:cs="Arial"/>
                <w:color w:val="1F497D" w:themeColor="text2"/>
              </w:rPr>
              <w:t>Hasar görmüş donanımlar elenmeli.</w:t>
            </w:r>
          </w:p>
          <w:p w14:paraId="7FE76319"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76D7E19B" w:rsidR="00187EFB" w:rsidRPr="00320E3B" w:rsidRDefault="00187EFB" w:rsidP="00187EFB">
            <w:pPr>
              <w:autoSpaceDE w:val="0"/>
              <w:autoSpaceDN w:val="0"/>
              <w:adjustRightInd w:val="0"/>
              <w:ind w:left="355"/>
              <w:rPr>
                <w:rFonts w:ascii="Arial" w:hAnsi="Arial" w:cs="Arial"/>
                <w:color w:val="000000"/>
              </w:rPr>
            </w:pPr>
            <w:r w:rsidRPr="00187EFB">
              <w:rPr>
                <w:rFonts w:ascii="Arial" w:hAnsi="Arial" w:cs="Arial"/>
                <w:color w:val="1F497D" w:themeColor="text2"/>
              </w:rPr>
              <w:t>İşyerinde birden fazla kişi çalışıyorsa, iş amiri eğitim verdikten sonra işyerini onaylar.</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7CA35E4" w14:textId="77777777" w:rsidR="00443CAA" w:rsidRDefault="00443CAA" w:rsidP="00427C2E">
            <w:pPr>
              <w:jc w:val="center"/>
              <w:rPr>
                <w:rFonts w:ascii="Arial" w:hAnsi="Arial"/>
                <w:b/>
                <w:sz w:val="24"/>
              </w:rPr>
            </w:pPr>
            <w:r>
              <w:rPr>
                <w:rFonts w:ascii="Arial" w:hAnsi="Arial"/>
                <w:b/>
                <w:sz w:val="24"/>
              </w:rPr>
              <w:t>Arbeitsablauf und Sicherheitsmaßnahmen</w:t>
            </w:r>
          </w:p>
          <w:p w14:paraId="21672D14" w14:textId="13822D05" w:rsidR="00187EFB" w:rsidRPr="00443CAA" w:rsidRDefault="00187EFB" w:rsidP="00427C2E">
            <w:pPr>
              <w:jc w:val="center"/>
              <w:rPr>
                <w:rFonts w:ascii="Arial" w:hAnsi="Arial" w:cs="Arial"/>
                <w:b/>
                <w:color w:val="000000" w:themeColor="text1"/>
                <w:sz w:val="24"/>
              </w:rPr>
            </w:pPr>
            <w:r w:rsidRPr="00D717BE">
              <w:rPr>
                <w:rFonts w:ascii="Arial" w:hAnsi="Arial" w:cs="Arial"/>
                <w:b/>
                <w:color w:val="1F497D" w:themeColor="text2"/>
                <w:sz w:val="24"/>
              </w:rPr>
              <w:t>İş akışı ve güvenlik önlemleri</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1470DCFA" w14:textId="7ABE4B87" w:rsidR="00361F1C" w:rsidRDefault="00361F1C" w:rsidP="00361F1C">
            <w:pPr>
              <w:numPr>
                <w:ilvl w:val="0"/>
                <w:numId w:val="6"/>
              </w:numPr>
              <w:autoSpaceDE w:val="0"/>
              <w:autoSpaceDN w:val="0"/>
              <w:adjustRightInd w:val="0"/>
              <w:ind w:left="355" w:hanging="283"/>
              <w:rPr>
                <w:rFonts w:ascii="Arial" w:hAnsi="Arial" w:cs="Arial"/>
                <w:color w:val="000000"/>
              </w:rPr>
            </w:pPr>
            <w:r w:rsidRPr="00361F1C">
              <w:rPr>
                <w:rFonts w:ascii="Arial" w:hAnsi="Arial" w:cs="Arial"/>
                <w:color w:val="000000"/>
              </w:rPr>
              <w:t>Arbeiten im Spannungsfreien Zustand unter Anwendung der fünf Sicherheitsregeln.</w:t>
            </w:r>
          </w:p>
          <w:p w14:paraId="71646E8E" w14:textId="197CE9DE" w:rsidR="00187EFB" w:rsidRPr="00187EFB" w:rsidRDefault="00187EFB" w:rsidP="00187EFB">
            <w:pPr>
              <w:autoSpaceDE w:val="0"/>
              <w:autoSpaceDN w:val="0"/>
              <w:adjustRightInd w:val="0"/>
              <w:ind w:left="355"/>
              <w:rPr>
                <w:rFonts w:ascii="Arial" w:hAnsi="Arial" w:cs="Arial"/>
                <w:color w:val="1F497D" w:themeColor="text2"/>
              </w:rPr>
            </w:pPr>
            <w:r w:rsidRPr="00187EFB">
              <w:rPr>
                <w:rFonts w:ascii="Arial" w:hAnsi="Arial" w:cs="Arial"/>
                <w:color w:val="1F497D" w:themeColor="text2"/>
              </w:rPr>
              <w:t>Gerilim olmayan konumda, beş güvenlik kuralını uygulayarak çalışın.</w:t>
            </w:r>
          </w:p>
          <w:p w14:paraId="476E2E34" w14:textId="7CFB6A43" w:rsidR="008B2EF4" w:rsidRDefault="00361F1C" w:rsidP="00361F1C">
            <w:pPr>
              <w:numPr>
                <w:ilvl w:val="0"/>
                <w:numId w:val="6"/>
              </w:numPr>
              <w:autoSpaceDE w:val="0"/>
              <w:autoSpaceDN w:val="0"/>
              <w:adjustRightInd w:val="0"/>
              <w:ind w:left="355" w:hanging="283"/>
              <w:rPr>
                <w:rFonts w:ascii="Arial" w:hAnsi="Arial" w:cs="Arial"/>
                <w:color w:val="000000"/>
              </w:rPr>
            </w:pPr>
            <w:r w:rsidRPr="00361F1C">
              <w:rPr>
                <w:rFonts w:ascii="Arial" w:hAnsi="Arial" w:cs="Arial"/>
                <w:color w:val="000000"/>
              </w:rPr>
              <w:t xml:space="preserve">Verwendung von PSA </w:t>
            </w:r>
            <w:r w:rsidR="008B2EF4">
              <w:rPr>
                <w:rFonts w:ascii="Arial" w:hAnsi="Arial" w:cs="Arial"/>
                <w:color w:val="000000"/>
              </w:rPr>
              <w:t>(persönliche Schutzausrüstung):</w:t>
            </w:r>
          </w:p>
          <w:p w14:paraId="54289A1A" w14:textId="1BB54466" w:rsidR="00187EFB" w:rsidRPr="00EE305F" w:rsidRDefault="00187EFB" w:rsidP="00187EFB">
            <w:pPr>
              <w:autoSpaceDE w:val="0"/>
              <w:autoSpaceDN w:val="0"/>
              <w:adjustRightInd w:val="0"/>
              <w:ind w:left="355"/>
              <w:rPr>
                <w:rFonts w:ascii="Arial" w:hAnsi="Arial" w:cs="Arial"/>
                <w:color w:val="1F497D" w:themeColor="text2"/>
              </w:rPr>
            </w:pPr>
            <w:r w:rsidRPr="00EE305F">
              <w:rPr>
                <w:rFonts w:ascii="Arial" w:hAnsi="Arial" w:cs="Arial"/>
                <w:color w:val="1F497D" w:themeColor="text2"/>
              </w:rPr>
              <w:lastRenderedPageBreak/>
              <w:t>KKE</w:t>
            </w:r>
            <w:r w:rsidR="00EE305F" w:rsidRPr="00EE305F">
              <w:rPr>
                <w:rFonts w:ascii="Arial" w:hAnsi="Arial" w:cs="Arial"/>
                <w:color w:val="1F497D" w:themeColor="text2"/>
              </w:rPr>
              <w:t xml:space="preserve"> (</w:t>
            </w:r>
            <w:r w:rsidR="00EE305F" w:rsidRPr="00EE305F">
              <w:rPr>
                <w:rFonts w:ascii="Arial" w:hAnsi="Arial" w:cs="Arial"/>
                <w:color w:val="1F497D" w:themeColor="text2"/>
              </w:rPr>
              <w:t>kişisel koruyucu ekipman</w:t>
            </w:r>
            <w:r w:rsidR="00EE305F" w:rsidRPr="00EE305F">
              <w:rPr>
                <w:rFonts w:ascii="Arial" w:hAnsi="Arial" w:cs="Arial"/>
                <w:color w:val="1F497D" w:themeColor="text2"/>
              </w:rPr>
              <w:t>) kullanın</w:t>
            </w:r>
            <w:r w:rsidR="00EE305F">
              <w:rPr>
                <w:rFonts w:ascii="Arial" w:hAnsi="Arial" w:cs="Arial"/>
                <w:color w:val="1F497D" w:themeColor="text2"/>
              </w:rPr>
              <w:t>:</w:t>
            </w:r>
          </w:p>
          <w:p w14:paraId="55A96DDA" w14:textId="192C5DC8" w:rsidR="008B2EF4" w:rsidRDefault="00361F1C" w:rsidP="008B2EF4">
            <w:pPr>
              <w:numPr>
                <w:ilvl w:val="0"/>
                <w:numId w:val="12"/>
              </w:numPr>
              <w:autoSpaceDE w:val="0"/>
              <w:autoSpaceDN w:val="0"/>
              <w:adjustRightInd w:val="0"/>
              <w:rPr>
                <w:rFonts w:ascii="Arial" w:hAnsi="Arial" w:cs="Arial"/>
                <w:color w:val="000000"/>
              </w:rPr>
            </w:pPr>
            <w:r w:rsidRPr="00361F1C">
              <w:rPr>
                <w:rFonts w:ascii="Arial" w:hAnsi="Arial" w:cs="Arial"/>
                <w:color w:val="000000"/>
              </w:rPr>
              <w:t xml:space="preserve">Isolierende </w:t>
            </w:r>
            <w:r w:rsidR="008B2EF4">
              <w:rPr>
                <w:rFonts w:ascii="Arial" w:hAnsi="Arial" w:cs="Arial"/>
                <w:color w:val="000000"/>
              </w:rPr>
              <w:t>Matten</w:t>
            </w:r>
          </w:p>
          <w:p w14:paraId="56168970" w14:textId="52F52D21" w:rsidR="00EE305F" w:rsidRPr="00EE305F" w:rsidRDefault="00EE305F" w:rsidP="00EE305F">
            <w:pPr>
              <w:autoSpaceDE w:val="0"/>
              <w:autoSpaceDN w:val="0"/>
              <w:adjustRightInd w:val="0"/>
              <w:ind w:left="792"/>
              <w:rPr>
                <w:rFonts w:ascii="Arial" w:hAnsi="Arial" w:cs="Arial"/>
                <w:color w:val="1F497D" w:themeColor="text2"/>
              </w:rPr>
            </w:pPr>
            <w:r>
              <w:rPr>
                <w:rFonts w:ascii="Arial" w:hAnsi="Arial" w:cs="Arial"/>
                <w:color w:val="1F497D" w:themeColor="text2"/>
              </w:rPr>
              <w:t>Y</w:t>
            </w:r>
            <w:r w:rsidRPr="00EE305F">
              <w:rPr>
                <w:rFonts w:ascii="Arial" w:hAnsi="Arial" w:cs="Arial"/>
                <w:color w:val="1F497D" w:themeColor="text2"/>
              </w:rPr>
              <w:t>alıtım matı</w:t>
            </w:r>
          </w:p>
          <w:p w14:paraId="65D706F4" w14:textId="77777777" w:rsidR="008B2EF4" w:rsidRDefault="008B2EF4" w:rsidP="008B2EF4">
            <w:pPr>
              <w:numPr>
                <w:ilvl w:val="0"/>
                <w:numId w:val="12"/>
              </w:numPr>
              <w:autoSpaceDE w:val="0"/>
              <w:autoSpaceDN w:val="0"/>
              <w:adjustRightInd w:val="0"/>
              <w:rPr>
                <w:rFonts w:ascii="Arial" w:hAnsi="Arial" w:cs="Arial"/>
                <w:color w:val="000000"/>
              </w:rPr>
            </w:pPr>
            <w:r>
              <w:rPr>
                <w:rFonts w:ascii="Arial" w:hAnsi="Arial" w:cs="Arial"/>
                <w:color w:val="000000"/>
              </w:rPr>
              <w:t>Schutzhandschuhe</w:t>
            </w:r>
          </w:p>
          <w:p w14:paraId="4CD8B6F0" w14:textId="42617D08" w:rsidR="00EE305F" w:rsidRPr="00EE305F" w:rsidRDefault="00EE305F" w:rsidP="00EE305F">
            <w:pPr>
              <w:autoSpaceDE w:val="0"/>
              <w:autoSpaceDN w:val="0"/>
              <w:adjustRightInd w:val="0"/>
              <w:ind w:left="792"/>
              <w:rPr>
                <w:rFonts w:ascii="Arial" w:hAnsi="Arial" w:cs="Arial"/>
                <w:color w:val="1F497D" w:themeColor="text2"/>
              </w:rPr>
            </w:pPr>
            <w:r>
              <w:rPr>
                <w:rFonts w:ascii="Arial" w:hAnsi="Arial" w:cs="Arial"/>
                <w:color w:val="1F497D" w:themeColor="text2"/>
              </w:rPr>
              <w:t>K</w:t>
            </w:r>
            <w:r w:rsidRPr="00EE305F">
              <w:rPr>
                <w:rFonts w:ascii="Arial" w:hAnsi="Arial" w:cs="Arial"/>
                <w:color w:val="1F497D" w:themeColor="text2"/>
              </w:rPr>
              <w:t>oruyucu eldivenler</w:t>
            </w:r>
          </w:p>
          <w:p w14:paraId="4273FF7C" w14:textId="41967DAC" w:rsidR="008B2EF4" w:rsidRDefault="00361F1C" w:rsidP="008B2EF4">
            <w:pPr>
              <w:numPr>
                <w:ilvl w:val="0"/>
                <w:numId w:val="12"/>
              </w:numPr>
              <w:autoSpaceDE w:val="0"/>
              <w:autoSpaceDN w:val="0"/>
              <w:adjustRightInd w:val="0"/>
              <w:rPr>
                <w:rFonts w:ascii="Arial" w:hAnsi="Arial" w:cs="Arial"/>
                <w:color w:val="000000"/>
              </w:rPr>
            </w:pPr>
            <w:r w:rsidRPr="00361F1C">
              <w:rPr>
                <w:rFonts w:ascii="Arial" w:hAnsi="Arial" w:cs="Arial"/>
                <w:color w:val="000000"/>
              </w:rPr>
              <w:t>isoliertes Werkzeug</w:t>
            </w:r>
          </w:p>
          <w:p w14:paraId="5B4E9A74" w14:textId="426E71B0" w:rsidR="00EE305F" w:rsidRPr="00EE305F" w:rsidRDefault="00EE305F" w:rsidP="00EE305F">
            <w:pPr>
              <w:autoSpaceDE w:val="0"/>
              <w:autoSpaceDN w:val="0"/>
              <w:adjustRightInd w:val="0"/>
              <w:ind w:left="792"/>
              <w:rPr>
                <w:rFonts w:ascii="Arial" w:hAnsi="Arial" w:cs="Arial"/>
                <w:color w:val="1F497D" w:themeColor="text2"/>
              </w:rPr>
            </w:pPr>
            <w:r w:rsidRPr="00EE305F">
              <w:rPr>
                <w:rFonts w:ascii="Arial" w:hAnsi="Arial" w:cs="Arial"/>
                <w:color w:val="1F497D" w:themeColor="text2"/>
              </w:rPr>
              <w:t>yaltımlı aletler</w:t>
            </w:r>
          </w:p>
          <w:p w14:paraId="2E615B61" w14:textId="10D1826D" w:rsidR="008B2EF4" w:rsidRDefault="00361F1C" w:rsidP="008B2EF4">
            <w:pPr>
              <w:numPr>
                <w:ilvl w:val="0"/>
                <w:numId w:val="12"/>
              </w:numPr>
              <w:autoSpaceDE w:val="0"/>
              <w:autoSpaceDN w:val="0"/>
              <w:adjustRightInd w:val="0"/>
              <w:rPr>
                <w:rFonts w:ascii="Arial" w:hAnsi="Arial" w:cs="Arial"/>
                <w:color w:val="000000"/>
              </w:rPr>
            </w:pPr>
            <w:r w:rsidRPr="00361F1C">
              <w:rPr>
                <w:rFonts w:ascii="Arial" w:hAnsi="Arial" w:cs="Arial"/>
                <w:color w:val="000000"/>
              </w:rPr>
              <w:t>Gesichtsschutz verwenden.</w:t>
            </w:r>
          </w:p>
          <w:p w14:paraId="5085555B" w14:textId="4B3CB92C" w:rsidR="00EE305F" w:rsidRPr="00EE305F" w:rsidRDefault="00EE305F" w:rsidP="00EE305F">
            <w:pPr>
              <w:autoSpaceDE w:val="0"/>
              <w:autoSpaceDN w:val="0"/>
              <w:adjustRightInd w:val="0"/>
              <w:ind w:left="792"/>
              <w:rPr>
                <w:rFonts w:ascii="Arial" w:hAnsi="Arial" w:cs="Arial"/>
                <w:color w:val="1F497D" w:themeColor="text2"/>
              </w:rPr>
            </w:pPr>
            <w:r>
              <w:rPr>
                <w:rFonts w:ascii="Arial" w:hAnsi="Arial" w:cs="Arial"/>
                <w:color w:val="1F497D" w:themeColor="text2"/>
              </w:rPr>
              <w:t>Y</w:t>
            </w:r>
            <w:r w:rsidRPr="00EE305F">
              <w:rPr>
                <w:rFonts w:ascii="Arial" w:hAnsi="Arial" w:cs="Arial"/>
                <w:color w:val="1F497D" w:themeColor="text2"/>
              </w:rPr>
              <w:t>üz koruması kullanın.</w:t>
            </w:r>
          </w:p>
          <w:p w14:paraId="48DA2F40" w14:textId="45600D5F" w:rsidR="00361F1C" w:rsidRDefault="00361F1C" w:rsidP="008B2EF4">
            <w:pPr>
              <w:numPr>
                <w:ilvl w:val="0"/>
                <w:numId w:val="6"/>
              </w:numPr>
              <w:autoSpaceDE w:val="0"/>
              <w:autoSpaceDN w:val="0"/>
              <w:adjustRightInd w:val="0"/>
              <w:ind w:left="355" w:hanging="283"/>
              <w:rPr>
                <w:rFonts w:ascii="Arial" w:hAnsi="Arial" w:cs="Arial"/>
                <w:color w:val="000000"/>
              </w:rPr>
            </w:pPr>
            <w:r w:rsidRPr="00361F1C">
              <w:rPr>
                <w:rFonts w:ascii="Arial" w:hAnsi="Arial" w:cs="Arial"/>
                <w:color w:val="000000"/>
              </w:rPr>
              <w:t>Im Zweifelsfall ist vor Beginn der Arbeiten mit der verantwortlichen Elektrofachkraft Rücksprache zu halten.</w:t>
            </w:r>
          </w:p>
          <w:p w14:paraId="10EDBFD8" w14:textId="6DC9B119" w:rsidR="00EE305F" w:rsidRPr="00EE305F" w:rsidRDefault="00EE305F" w:rsidP="00EE305F">
            <w:pPr>
              <w:autoSpaceDE w:val="0"/>
              <w:autoSpaceDN w:val="0"/>
              <w:adjustRightInd w:val="0"/>
              <w:ind w:left="355"/>
              <w:rPr>
                <w:rFonts w:ascii="Arial" w:hAnsi="Arial" w:cs="Arial"/>
                <w:color w:val="1F497D" w:themeColor="text2"/>
              </w:rPr>
            </w:pPr>
            <w:r w:rsidRPr="00EE305F">
              <w:rPr>
                <w:rFonts w:ascii="Arial" w:hAnsi="Arial" w:cs="Arial"/>
                <w:color w:val="1F497D" w:themeColor="text2"/>
              </w:rPr>
              <w:t>Şüphe varsa, işe başlamadan önce sorumlu elektrikçiye danı</w:t>
            </w:r>
            <w:r>
              <w:rPr>
                <w:rFonts w:ascii="Arial" w:hAnsi="Arial" w:cs="Arial"/>
                <w:color w:val="1F497D" w:themeColor="text2"/>
              </w:rPr>
              <w:t>ş</w:t>
            </w:r>
            <w:r w:rsidRPr="00EE305F">
              <w:rPr>
                <w:rFonts w:ascii="Arial" w:hAnsi="Arial" w:cs="Arial"/>
                <w:color w:val="1F497D" w:themeColor="text2"/>
              </w:rPr>
              <w:t>ılmalıdır.</w:t>
            </w:r>
          </w:p>
          <w:p w14:paraId="7DD82D2B" w14:textId="77777777" w:rsidR="00443CAA" w:rsidRDefault="00361F1C" w:rsidP="00361F1C">
            <w:pPr>
              <w:numPr>
                <w:ilvl w:val="0"/>
                <w:numId w:val="6"/>
              </w:numPr>
              <w:autoSpaceDE w:val="0"/>
              <w:autoSpaceDN w:val="0"/>
              <w:adjustRightInd w:val="0"/>
              <w:ind w:left="355" w:hanging="283"/>
              <w:rPr>
                <w:rFonts w:ascii="Arial" w:hAnsi="Arial" w:cs="Arial"/>
                <w:color w:val="000000"/>
              </w:rPr>
            </w:pPr>
            <w:r w:rsidRPr="00361F1C">
              <w:rPr>
                <w:rFonts w:ascii="Arial" w:hAnsi="Arial" w:cs="Arial"/>
                <w:color w:val="000000"/>
              </w:rPr>
              <w:t>Alle Arbeiten an elektrischen Anlagen, die über gelegentliches Handhaben von Betätigungseinrichtungen hinausgehen, sind nur im spannungsfreien Zustand der Anlage zulässig.</w:t>
            </w:r>
          </w:p>
          <w:p w14:paraId="3D9250C2" w14:textId="1E7A6D96" w:rsidR="00EE305F" w:rsidRPr="00443CAA" w:rsidRDefault="00EE305F" w:rsidP="00EE305F">
            <w:pPr>
              <w:autoSpaceDE w:val="0"/>
              <w:autoSpaceDN w:val="0"/>
              <w:adjustRightInd w:val="0"/>
              <w:ind w:left="355"/>
              <w:rPr>
                <w:rFonts w:ascii="Arial" w:hAnsi="Arial" w:cs="Arial"/>
                <w:color w:val="000000"/>
              </w:rPr>
            </w:pPr>
            <w:r w:rsidRPr="00EE305F">
              <w:rPr>
                <w:rFonts w:ascii="Arial" w:hAnsi="Arial" w:cs="Arial"/>
                <w:color w:val="1F497D" w:themeColor="text2"/>
              </w:rPr>
              <w:t>Elektrik sistemlerdeki aktüatörleri arada sırada kullanmanın ötesine giden tüm işler sadece sistemde ger</w:t>
            </w:r>
            <w:bookmarkStart w:id="1" w:name="_GoBack"/>
            <w:bookmarkEnd w:id="1"/>
            <w:r w:rsidRPr="00EE305F">
              <w:rPr>
                <w:rFonts w:ascii="Arial" w:hAnsi="Arial" w:cs="Arial"/>
                <w:color w:val="1F497D" w:themeColor="text2"/>
              </w:rPr>
              <w:t>ilim olmadığı durumda izinlidir.</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443CAA"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5E233FC" w14:textId="77777777" w:rsidR="00443CAA" w:rsidRDefault="00443CAA" w:rsidP="00427C2E">
            <w:pPr>
              <w:jc w:val="center"/>
              <w:rPr>
                <w:rFonts w:ascii="Arial" w:hAnsi="Arial"/>
                <w:b/>
                <w:sz w:val="24"/>
              </w:rPr>
            </w:pPr>
            <w:r>
              <w:rPr>
                <w:rFonts w:ascii="Arial" w:hAnsi="Arial"/>
                <w:b/>
                <w:sz w:val="24"/>
              </w:rPr>
              <w:t>Abschluss der Arbeiten</w:t>
            </w:r>
          </w:p>
          <w:p w14:paraId="7AADDE56" w14:textId="51F0EBF7" w:rsidR="00187EFB" w:rsidRPr="00443CAA" w:rsidRDefault="00187EFB" w:rsidP="00427C2E">
            <w:pPr>
              <w:jc w:val="center"/>
              <w:rPr>
                <w:rFonts w:ascii="Arial" w:hAnsi="Arial" w:cs="Arial"/>
                <w:b/>
                <w:color w:val="000000" w:themeColor="text1"/>
                <w:sz w:val="24"/>
              </w:rPr>
            </w:pPr>
            <w:r w:rsidRPr="00192224">
              <w:rPr>
                <w:rFonts w:ascii="Arial" w:hAnsi="Arial" w:cs="Arial"/>
                <w:b/>
                <w:color w:val="1F497D" w:themeColor="text2"/>
                <w:sz w:val="24"/>
              </w:rPr>
              <w:t>İşlerin tamamlanması</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49A56C85" w14:textId="77777777" w:rsidR="00320E3B" w:rsidRPr="00361F1C" w:rsidRDefault="00320E3B" w:rsidP="00361F1C">
            <w:pPr>
              <w:numPr>
                <w:ilvl w:val="0"/>
                <w:numId w:val="6"/>
              </w:numPr>
              <w:autoSpaceDE w:val="0"/>
              <w:autoSpaceDN w:val="0"/>
              <w:adjustRightInd w:val="0"/>
              <w:ind w:left="355" w:hanging="283"/>
              <w:rPr>
                <w:rFonts w:ascii="Arial" w:hAnsi="Arial" w:cs="Arial"/>
                <w:color w:val="000000"/>
              </w:rPr>
            </w:pPr>
            <w:r w:rsidRPr="00361F1C">
              <w:rPr>
                <w:rFonts w:ascii="Arial" w:hAnsi="Arial" w:cs="Arial"/>
                <w:color w:val="000000"/>
              </w:rPr>
              <w:t>Herstellen des ordnungsgemäßen und sicheren Anlagenzustands.</w:t>
            </w:r>
          </w:p>
          <w:p w14:paraId="427160DA" w14:textId="77777777" w:rsidR="00187EFB" w:rsidRPr="00192224" w:rsidRDefault="00187EFB" w:rsidP="00187EFB">
            <w:pPr>
              <w:autoSpaceDE w:val="0"/>
              <w:autoSpaceDN w:val="0"/>
              <w:adjustRightInd w:val="0"/>
              <w:ind w:left="355"/>
              <w:rPr>
                <w:rFonts w:ascii="Arial" w:hAnsi="Arial" w:cs="Arial"/>
                <w:color w:val="1F497D" w:themeColor="text2"/>
              </w:rPr>
            </w:pPr>
            <w:r w:rsidRPr="00192224">
              <w:rPr>
                <w:rFonts w:ascii="Arial" w:hAnsi="Arial" w:cs="Arial"/>
                <w:color w:val="1F497D" w:themeColor="text2"/>
              </w:rPr>
              <w:t>Sistemi uygun ve güvenli duruma getirin.</w:t>
            </w:r>
          </w:p>
          <w:p w14:paraId="6A411264" w14:textId="77777777" w:rsidR="00320E3B" w:rsidRPr="00361F1C" w:rsidRDefault="00320E3B" w:rsidP="00361F1C">
            <w:pPr>
              <w:numPr>
                <w:ilvl w:val="0"/>
                <w:numId w:val="6"/>
              </w:numPr>
              <w:autoSpaceDE w:val="0"/>
              <w:autoSpaceDN w:val="0"/>
              <w:adjustRightInd w:val="0"/>
              <w:ind w:left="355" w:hanging="283"/>
              <w:rPr>
                <w:rFonts w:ascii="Arial" w:hAnsi="Arial" w:cs="Arial"/>
                <w:color w:val="000000"/>
              </w:rPr>
            </w:pPr>
            <w:r w:rsidRPr="00361F1C">
              <w:rPr>
                <w:rFonts w:ascii="Arial" w:hAnsi="Arial" w:cs="Arial"/>
                <w:color w:val="000000"/>
              </w:rPr>
              <w:t>Räumen der Arbeitsstelle.</w:t>
            </w:r>
          </w:p>
          <w:p w14:paraId="39D56BFA" w14:textId="77777777" w:rsidR="00187EFB" w:rsidRPr="00192224" w:rsidRDefault="00187EFB" w:rsidP="00187EFB">
            <w:pPr>
              <w:autoSpaceDE w:val="0"/>
              <w:autoSpaceDN w:val="0"/>
              <w:adjustRightInd w:val="0"/>
              <w:ind w:left="355"/>
              <w:rPr>
                <w:rFonts w:ascii="Arial" w:hAnsi="Arial" w:cs="Arial"/>
                <w:color w:val="1F497D" w:themeColor="text2"/>
              </w:rPr>
            </w:pPr>
            <w:r w:rsidRPr="00192224">
              <w:rPr>
                <w:rFonts w:ascii="Arial" w:hAnsi="Arial" w:cs="Arial"/>
                <w:color w:val="1F497D" w:themeColor="text2"/>
              </w:rPr>
              <w:t>İş yerini toparlayın.</w:t>
            </w:r>
          </w:p>
          <w:p w14:paraId="6E32184A" w14:textId="77777777" w:rsidR="00275A07" w:rsidRDefault="00320E3B" w:rsidP="00361F1C">
            <w:pPr>
              <w:numPr>
                <w:ilvl w:val="0"/>
                <w:numId w:val="6"/>
              </w:numPr>
              <w:autoSpaceDE w:val="0"/>
              <w:autoSpaceDN w:val="0"/>
              <w:adjustRightInd w:val="0"/>
              <w:ind w:left="355" w:hanging="283"/>
              <w:rPr>
                <w:rFonts w:ascii="Arial" w:hAnsi="Arial" w:cs="Arial"/>
                <w:color w:val="000000"/>
              </w:rPr>
            </w:pPr>
            <w:r w:rsidRPr="00361F1C">
              <w:rPr>
                <w:rFonts w:ascii="Arial" w:hAnsi="Arial" w:cs="Arial"/>
                <w:color w:val="000000"/>
              </w:rPr>
              <w:t>Mitgebrachte Werkzeuge und Arbeitsmittel sind aus der Schaltanlage zu entfernen, kontrollieren und reinigen.</w:t>
            </w:r>
          </w:p>
          <w:p w14:paraId="0D41DD82" w14:textId="12DAB1F1" w:rsidR="00187EFB" w:rsidRPr="00361F1C" w:rsidRDefault="00187EFB" w:rsidP="00187EFB">
            <w:pPr>
              <w:autoSpaceDE w:val="0"/>
              <w:autoSpaceDN w:val="0"/>
              <w:adjustRightInd w:val="0"/>
              <w:ind w:left="355"/>
              <w:rPr>
                <w:rFonts w:ascii="Arial" w:hAnsi="Arial" w:cs="Arial"/>
                <w:color w:val="000000"/>
              </w:rPr>
            </w:pPr>
            <w:r w:rsidRPr="00192224">
              <w:rPr>
                <w:rFonts w:ascii="Arial" w:hAnsi="Arial" w:cs="Arial"/>
                <w:color w:val="1F497D" w:themeColor="text2"/>
              </w:rPr>
              <w:t>Birlikte getirilen aletler ve iş araçları anahtarlama sisteminden çıkarılmalı, kontrol edilmeli ve temizlenmelidir.</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gridSpan w:val="3"/>
            <w:tcBorders>
              <w:top w:val="single" w:sz="48" w:space="0" w:color="FFFF00"/>
              <w:bottom w:val="single" w:sz="48" w:space="0" w:color="FFFF00"/>
            </w:tcBorders>
            <w:shd w:val="clear" w:color="auto" w:fill="FFFF00"/>
            <w:vAlign w:val="center"/>
          </w:tcPr>
          <w:p w14:paraId="00405745" w14:textId="77777777" w:rsidR="00EC6E39"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p w14:paraId="7F504655" w14:textId="3F60AC49" w:rsidR="00187EFB" w:rsidRPr="00443CAA" w:rsidRDefault="00187EFB" w:rsidP="00EC6E39">
            <w:pPr>
              <w:rPr>
                <w:rFonts w:ascii="Arial" w:hAnsi="Arial" w:cs="Arial"/>
                <w:b/>
                <w:color w:val="000000" w:themeColor="text1"/>
              </w:rPr>
            </w:pPr>
            <w:r w:rsidRPr="00192224">
              <w:rPr>
                <w:rFonts w:ascii="Arial" w:hAnsi="Arial" w:cs="Arial"/>
                <w:b/>
                <w:color w:val="1F497D" w:themeColor="text2"/>
              </w:rPr>
              <w:t xml:space="preserve">Tarih: </w:t>
            </w:r>
            <w:r w:rsidRPr="00192224">
              <w:rPr>
                <w:rFonts w:ascii="Arial" w:hAnsi="Arial" w:cs="Arial"/>
                <w:b/>
                <w:color w:val="1F497D" w:themeColor="text2"/>
              </w:rPr>
              <w:fldChar w:fldCharType="begin">
                <w:ffData>
                  <w:name w:val=""/>
                  <w:enabled/>
                  <w:calcOnExit w:val="0"/>
                  <w:textInput/>
                </w:ffData>
              </w:fldChar>
            </w:r>
            <w:r w:rsidRPr="00192224">
              <w:rPr>
                <w:rFonts w:ascii="Arial" w:hAnsi="Arial" w:cs="Arial"/>
                <w:b/>
                <w:color w:val="1F497D" w:themeColor="text2"/>
              </w:rPr>
              <w:instrText xml:space="preserve"> FORMTEXT </w:instrText>
            </w:r>
            <w:r w:rsidRPr="00192224">
              <w:rPr>
                <w:rFonts w:ascii="Arial" w:hAnsi="Arial" w:cs="Arial"/>
                <w:b/>
                <w:color w:val="1F497D" w:themeColor="text2"/>
              </w:rPr>
            </w:r>
            <w:r w:rsidRPr="00192224">
              <w:rPr>
                <w:rFonts w:ascii="Arial" w:hAnsi="Arial" w:cs="Arial"/>
                <w:b/>
                <w:color w:val="1F497D" w:themeColor="text2"/>
              </w:rPr>
              <w:fldChar w:fldCharType="separate"/>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fldChar w:fldCharType="end"/>
            </w:r>
            <w:r w:rsidRPr="00192224">
              <w:rPr>
                <w:rFonts w:ascii="Arial" w:hAnsi="Arial" w:cs="Arial"/>
                <w:b/>
                <w:color w:val="1F497D" w:themeColor="text2"/>
              </w:rPr>
              <w:tab/>
            </w:r>
            <w:r w:rsidRPr="00192224">
              <w:rPr>
                <w:rFonts w:ascii="Arial" w:hAnsi="Arial" w:cs="Arial"/>
                <w:b/>
                <w:color w:val="1F497D" w:themeColor="text2"/>
              </w:rPr>
              <w:tab/>
            </w:r>
            <w:r w:rsidRPr="00192224">
              <w:rPr>
                <w:rFonts w:ascii="Arial" w:hAnsi="Arial" w:cs="Arial"/>
                <w:b/>
                <w:color w:val="1F497D" w:themeColor="text2"/>
              </w:rPr>
              <w:tab/>
            </w:r>
            <w:r w:rsidRPr="00192224">
              <w:rPr>
                <w:rFonts w:ascii="Arial" w:hAnsi="Arial" w:cs="Arial"/>
                <w:b/>
                <w:color w:val="1F497D" w:themeColor="text2"/>
              </w:rPr>
              <w:tab/>
              <w:t xml:space="preserve">İmza: </w:t>
            </w:r>
            <w:r w:rsidRPr="00192224">
              <w:rPr>
                <w:rFonts w:ascii="Arial" w:hAnsi="Arial" w:cs="Arial"/>
                <w:b/>
                <w:color w:val="1F497D" w:themeColor="text2"/>
              </w:rPr>
              <w:fldChar w:fldCharType="begin">
                <w:ffData>
                  <w:name w:val=""/>
                  <w:enabled/>
                  <w:calcOnExit w:val="0"/>
                  <w:textInput/>
                </w:ffData>
              </w:fldChar>
            </w:r>
            <w:r w:rsidRPr="00192224">
              <w:rPr>
                <w:rFonts w:ascii="Arial" w:hAnsi="Arial" w:cs="Arial"/>
                <w:b/>
                <w:color w:val="1F497D" w:themeColor="text2"/>
              </w:rPr>
              <w:instrText xml:space="preserve"> FORMTEXT </w:instrText>
            </w:r>
            <w:r w:rsidRPr="00192224">
              <w:rPr>
                <w:rFonts w:ascii="Arial" w:hAnsi="Arial" w:cs="Arial"/>
                <w:b/>
                <w:color w:val="1F497D" w:themeColor="text2"/>
              </w:rPr>
            </w:r>
            <w:r w:rsidRPr="00192224">
              <w:rPr>
                <w:rFonts w:ascii="Arial" w:hAnsi="Arial" w:cs="Arial"/>
                <w:b/>
                <w:color w:val="1F497D" w:themeColor="text2"/>
              </w:rPr>
              <w:fldChar w:fldCharType="separate"/>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989F1" w14:textId="77777777" w:rsidR="00AB25F8" w:rsidRDefault="00AB25F8">
      <w:r>
        <w:separator/>
      </w:r>
    </w:p>
  </w:endnote>
  <w:endnote w:type="continuationSeparator" w:id="0">
    <w:p w14:paraId="1E721D2A" w14:textId="77777777" w:rsidR="00AB25F8" w:rsidRDefault="00AB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ooter"/>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ooter"/>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23120E1F" w:rsidR="00443CAA" w:rsidRPr="00443CAA" w:rsidRDefault="00B20563" w:rsidP="00443CAA">
          <w:pPr>
            <w:pStyle w:val="Footer"/>
            <w:jc w:val="center"/>
            <w:rPr>
              <w:rFonts w:ascii="Arial" w:hAnsi="Arial" w:cs="Arial"/>
              <w:sz w:val="16"/>
              <w:szCs w:val="16"/>
            </w:rPr>
          </w:pPr>
          <w:r>
            <w:rPr>
              <w:rFonts w:ascii="Arial" w:hAnsi="Arial" w:cs="Arial"/>
              <w:sz w:val="16"/>
              <w:szCs w:val="16"/>
            </w:rPr>
            <w:t>1</w:t>
          </w:r>
        </w:p>
      </w:tc>
      <w:tc>
        <w:tcPr>
          <w:tcW w:w="1305" w:type="dxa"/>
          <w:vAlign w:val="center"/>
        </w:tcPr>
        <w:p w14:paraId="0386FC76" w14:textId="77777777" w:rsidR="00443CAA" w:rsidRPr="00443CAA" w:rsidRDefault="00443CAA" w:rsidP="00443CAA">
          <w:pPr>
            <w:pStyle w:val="Footer"/>
            <w:jc w:val="center"/>
            <w:rPr>
              <w:rFonts w:ascii="Arial" w:hAnsi="Arial" w:cs="Arial"/>
              <w:sz w:val="16"/>
              <w:szCs w:val="16"/>
            </w:rPr>
          </w:pPr>
        </w:p>
      </w:tc>
      <w:tc>
        <w:tcPr>
          <w:tcW w:w="1306" w:type="dxa"/>
        </w:tcPr>
        <w:p w14:paraId="6C8FF1DD" w14:textId="77777777" w:rsidR="00443CAA" w:rsidRPr="00443CAA" w:rsidRDefault="00443CAA" w:rsidP="00443CAA">
          <w:pPr>
            <w:pStyle w:val="Footer"/>
            <w:rPr>
              <w:rFonts w:ascii="Arial" w:hAnsi="Arial" w:cs="Arial"/>
              <w:sz w:val="16"/>
              <w:szCs w:val="16"/>
            </w:rPr>
          </w:pPr>
        </w:p>
      </w:tc>
      <w:tc>
        <w:tcPr>
          <w:tcW w:w="1305" w:type="dxa"/>
          <w:vAlign w:val="center"/>
        </w:tcPr>
        <w:p w14:paraId="693E9D0F" w14:textId="77777777" w:rsidR="00443CAA" w:rsidRPr="00443CAA" w:rsidRDefault="00443CAA" w:rsidP="00443CAA">
          <w:pPr>
            <w:pStyle w:val="Footer"/>
            <w:rPr>
              <w:rFonts w:ascii="Arial" w:hAnsi="Arial" w:cs="Arial"/>
              <w:sz w:val="16"/>
              <w:szCs w:val="16"/>
            </w:rPr>
          </w:pPr>
        </w:p>
      </w:tc>
      <w:tc>
        <w:tcPr>
          <w:tcW w:w="1306" w:type="dxa"/>
        </w:tcPr>
        <w:p w14:paraId="221C2716"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B20563">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B20563">
            <w:rPr>
              <w:rFonts w:ascii="Arial" w:hAnsi="Arial" w:cs="Arial"/>
              <w:noProof/>
              <w:sz w:val="16"/>
              <w:szCs w:val="16"/>
            </w:rPr>
            <w:t>2</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ooter"/>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06B49208" w:rsidR="00443CAA" w:rsidRPr="00443CAA" w:rsidRDefault="00B20563" w:rsidP="00443CAA">
          <w:pPr>
            <w:pStyle w:val="Footer"/>
            <w:rPr>
              <w:rFonts w:ascii="Arial" w:hAnsi="Arial" w:cs="Arial"/>
              <w:sz w:val="16"/>
              <w:szCs w:val="16"/>
            </w:rPr>
          </w:pPr>
          <w:r>
            <w:rPr>
              <w:rFonts w:ascii="Arial" w:hAnsi="Arial" w:cs="Arial"/>
              <w:sz w:val="16"/>
              <w:szCs w:val="16"/>
            </w:rPr>
            <w:t>08.2017</w:t>
          </w:r>
        </w:p>
      </w:tc>
      <w:tc>
        <w:tcPr>
          <w:tcW w:w="1305" w:type="dxa"/>
          <w:vAlign w:val="center"/>
        </w:tcPr>
        <w:p w14:paraId="17BF0E8F" w14:textId="77777777" w:rsidR="00443CAA" w:rsidRPr="00443CAA" w:rsidRDefault="00443CAA" w:rsidP="00443CAA">
          <w:pPr>
            <w:pStyle w:val="Footer"/>
            <w:rPr>
              <w:rFonts w:ascii="Arial" w:hAnsi="Arial" w:cs="Arial"/>
              <w:sz w:val="16"/>
              <w:szCs w:val="16"/>
            </w:rPr>
          </w:pPr>
        </w:p>
      </w:tc>
      <w:tc>
        <w:tcPr>
          <w:tcW w:w="1306" w:type="dxa"/>
        </w:tcPr>
        <w:p w14:paraId="179E3807" w14:textId="77777777" w:rsidR="00443CAA" w:rsidRPr="00443CAA" w:rsidRDefault="00443CAA" w:rsidP="00443CAA">
          <w:pPr>
            <w:pStyle w:val="Footer"/>
            <w:rPr>
              <w:rFonts w:ascii="Arial" w:hAnsi="Arial" w:cs="Arial"/>
              <w:sz w:val="16"/>
              <w:szCs w:val="16"/>
            </w:rPr>
          </w:pPr>
        </w:p>
      </w:tc>
      <w:tc>
        <w:tcPr>
          <w:tcW w:w="1305" w:type="dxa"/>
          <w:vAlign w:val="center"/>
        </w:tcPr>
        <w:p w14:paraId="2BD8213D" w14:textId="77777777" w:rsidR="00443CAA" w:rsidRPr="00443CAA" w:rsidRDefault="00443CAA" w:rsidP="00443CAA">
          <w:pPr>
            <w:pStyle w:val="Footer"/>
            <w:rPr>
              <w:rFonts w:ascii="Arial" w:hAnsi="Arial" w:cs="Arial"/>
              <w:sz w:val="16"/>
              <w:szCs w:val="16"/>
            </w:rPr>
          </w:pPr>
        </w:p>
      </w:tc>
      <w:tc>
        <w:tcPr>
          <w:tcW w:w="1306" w:type="dxa"/>
        </w:tcPr>
        <w:p w14:paraId="1D7FD995"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ooter"/>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ooter"/>
            <w:rPr>
              <w:rFonts w:ascii="Arial" w:hAnsi="Arial" w:cs="Arial"/>
              <w:sz w:val="16"/>
              <w:szCs w:val="16"/>
            </w:rPr>
          </w:pPr>
          <w:r>
            <w:rPr>
              <w:rFonts w:ascii="Arial" w:hAnsi="Arial" w:cs="Arial"/>
              <w:sz w:val="16"/>
              <w:szCs w:val="16"/>
            </w:rPr>
            <w:t>R.O.E GmbH</w:t>
          </w:r>
        </w:p>
      </w:tc>
      <w:tc>
        <w:tcPr>
          <w:tcW w:w="1306" w:type="dxa"/>
          <w:vAlign w:val="center"/>
        </w:tcPr>
        <w:p w14:paraId="021BC65D" w14:textId="523D00CC" w:rsidR="00443CAA" w:rsidRPr="00443CAA" w:rsidRDefault="00B20563" w:rsidP="00443CAA">
          <w:pPr>
            <w:pStyle w:val="Footer"/>
            <w:rPr>
              <w:rFonts w:ascii="Arial" w:hAnsi="Arial" w:cs="Arial"/>
              <w:sz w:val="16"/>
              <w:szCs w:val="16"/>
            </w:rPr>
          </w:pPr>
          <w:r>
            <w:rPr>
              <w:rFonts w:ascii="Arial" w:hAnsi="Arial" w:cs="Arial"/>
              <w:sz w:val="16"/>
              <w:szCs w:val="16"/>
            </w:rPr>
            <w:t>R.O.E GmbH</w:t>
          </w:r>
        </w:p>
      </w:tc>
      <w:tc>
        <w:tcPr>
          <w:tcW w:w="1305" w:type="dxa"/>
          <w:vAlign w:val="center"/>
        </w:tcPr>
        <w:p w14:paraId="7E9580B3" w14:textId="77777777" w:rsidR="00443CAA" w:rsidRPr="00443CAA" w:rsidRDefault="00443CAA" w:rsidP="00443CAA">
          <w:pPr>
            <w:pStyle w:val="Footer"/>
            <w:rPr>
              <w:rFonts w:ascii="Arial" w:hAnsi="Arial" w:cs="Arial"/>
              <w:sz w:val="16"/>
              <w:szCs w:val="16"/>
            </w:rPr>
          </w:pPr>
        </w:p>
      </w:tc>
      <w:tc>
        <w:tcPr>
          <w:tcW w:w="1306" w:type="dxa"/>
        </w:tcPr>
        <w:p w14:paraId="48774598" w14:textId="77777777" w:rsidR="00443CAA" w:rsidRPr="00443CAA" w:rsidRDefault="00443CAA" w:rsidP="00443CAA">
          <w:pPr>
            <w:pStyle w:val="Footer"/>
            <w:rPr>
              <w:rFonts w:ascii="Arial" w:hAnsi="Arial" w:cs="Arial"/>
              <w:sz w:val="16"/>
              <w:szCs w:val="16"/>
            </w:rPr>
          </w:pPr>
        </w:p>
      </w:tc>
      <w:tc>
        <w:tcPr>
          <w:tcW w:w="1305" w:type="dxa"/>
          <w:vAlign w:val="center"/>
        </w:tcPr>
        <w:p w14:paraId="22B5BEA6" w14:textId="77777777" w:rsidR="00443CAA" w:rsidRPr="00443CAA" w:rsidRDefault="00443CAA" w:rsidP="00443CAA">
          <w:pPr>
            <w:pStyle w:val="Footer"/>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ooter"/>
            <w:rPr>
              <w:rFonts w:ascii="Arial" w:hAnsi="Arial" w:cs="Arial"/>
              <w:sz w:val="16"/>
              <w:szCs w:val="16"/>
            </w:rPr>
          </w:pPr>
        </w:p>
      </w:tc>
      <w:tc>
        <w:tcPr>
          <w:tcW w:w="1239" w:type="dxa"/>
          <w:vAlign w:val="center"/>
        </w:tcPr>
        <w:p w14:paraId="3D58EB48" w14:textId="77777777" w:rsidR="00443CAA" w:rsidRPr="00443CAA" w:rsidRDefault="00443CAA" w:rsidP="00443CAA">
          <w:pPr>
            <w:pStyle w:val="Footer"/>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ooter"/>
            <w:rPr>
              <w:rFonts w:ascii="Arial" w:hAnsi="Arial" w:cs="Arial"/>
              <w:sz w:val="16"/>
              <w:szCs w:val="16"/>
            </w:rPr>
          </w:pPr>
        </w:p>
      </w:tc>
      <w:tc>
        <w:tcPr>
          <w:tcW w:w="1306" w:type="dxa"/>
          <w:vAlign w:val="center"/>
        </w:tcPr>
        <w:p w14:paraId="7593E4B7" w14:textId="77777777" w:rsidR="00443CAA" w:rsidRPr="00443CAA" w:rsidRDefault="00443CAA" w:rsidP="00443CAA">
          <w:pPr>
            <w:pStyle w:val="Footer"/>
            <w:rPr>
              <w:rFonts w:ascii="Arial" w:hAnsi="Arial" w:cs="Arial"/>
              <w:sz w:val="16"/>
              <w:szCs w:val="16"/>
            </w:rPr>
          </w:pPr>
        </w:p>
      </w:tc>
      <w:tc>
        <w:tcPr>
          <w:tcW w:w="1305" w:type="dxa"/>
          <w:vAlign w:val="center"/>
        </w:tcPr>
        <w:p w14:paraId="45BA35E5" w14:textId="77777777" w:rsidR="00443CAA" w:rsidRPr="00443CAA" w:rsidRDefault="00443CAA" w:rsidP="00443CAA">
          <w:pPr>
            <w:pStyle w:val="Footer"/>
            <w:rPr>
              <w:rFonts w:ascii="Arial" w:hAnsi="Arial" w:cs="Arial"/>
              <w:sz w:val="16"/>
              <w:szCs w:val="16"/>
            </w:rPr>
          </w:pPr>
        </w:p>
      </w:tc>
      <w:tc>
        <w:tcPr>
          <w:tcW w:w="1306" w:type="dxa"/>
        </w:tcPr>
        <w:p w14:paraId="13B25DF2" w14:textId="77777777" w:rsidR="00443CAA" w:rsidRPr="00443CAA" w:rsidRDefault="00443CAA" w:rsidP="00443CAA">
          <w:pPr>
            <w:pStyle w:val="Footer"/>
            <w:rPr>
              <w:rFonts w:ascii="Arial" w:hAnsi="Arial" w:cs="Arial"/>
              <w:sz w:val="16"/>
              <w:szCs w:val="16"/>
            </w:rPr>
          </w:pPr>
        </w:p>
      </w:tc>
      <w:tc>
        <w:tcPr>
          <w:tcW w:w="1305" w:type="dxa"/>
          <w:vAlign w:val="center"/>
        </w:tcPr>
        <w:p w14:paraId="3CCAD8E4" w14:textId="77777777" w:rsidR="00443CAA" w:rsidRPr="00443CAA" w:rsidRDefault="00443CAA" w:rsidP="00443CAA">
          <w:pPr>
            <w:pStyle w:val="Footer"/>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ooter"/>
            <w:rPr>
              <w:rFonts w:ascii="Arial" w:hAnsi="Arial" w:cs="Arial"/>
              <w:sz w:val="16"/>
              <w:szCs w:val="16"/>
            </w:rPr>
          </w:pPr>
        </w:p>
      </w:tc>
      <w:tc>
        <w:tcPr>
          <w:tcW w:w="1239" w:type="dxa"/>
          <w:vAlign w:val="center"/>
        </w:tcPr>
        <w:p w14:paraId="1B9CB1A4" w14:textId="77777777" w:rsidR="00443CAA" w:rsidRPr="00443CAA" w:rsidRDefault="00443CAA" w:rsidP="00443CAA">
          <w:pPr>
            <w:pStyle w:val="Footer"/>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25DC2" w14:textId="77777777" w:rsidR="00AB25F8" w:rsidRDefault="00AB25F8">
      <w:r>
        <w:separator/>
      </w:r>
    </w:p>
  </w:footnote>
  <w:footnote w:type="continuationSeparator" w:id="0">
    <w:p w14:paraId="6DA638AF" w14:textId="77777777" w:rsidR="00AB25F8" w:rsidRDefault="00AB2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Header"/>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9"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num w:numId="1">
    <w:abstractNumId w:val="11"/>
  </w:num>
  <w:num w:numId="2">
    <w:abstractNumId w:val="2"/>
  </w:num>
  <w:num w:numId="3">
    <w:abstractNumId w:val="0"/>
  </w:num>
  <w:num w:numId="4">
    <w:abstractNumId w:val="7"/>
  </w:num>
  <w:num w:numId="5">
    <w:abstractNumId w:val="1"/>
  </w:num>
  <w:num w:numId="6">
    <w:abstractNumId w:val="8"/>
  </w:num>
  <w:num w:numId="7">
    <w:abstractNumId w:val="4"/>
  </w:num>
  <w:num w:numId="8">
    <w:abstractNumId w:val="3"/>
  </w:num>
  <w:num w:numId="9">
    <w:abstractNumId w:val="6"/>
  </w:num>
  <w:num w:numId="10">
    <w:abstractNumId w:val="5"/>
  </w:num>
  <w:num w:numId="11">
    <w:abstractNumId w:val="10"/>
  </w:num>
  <w:num w:numId="12">
    <w:abstractNumId w:val="9"/>
  </w:num>
  <w:num w:numId="1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E167E"/>
    <w:rsid w:val="001120FB"/>
    <w:rsid w:val="00123EDB"/>
    <w:rsid w:val="00127169"/>
    <w:rsid w:val="00127C0F"/>
    <w:rsid w:val="001373DB"/>
    <w:rsid w:val="00155A4B"/>
    <w:rsid w:val="00166B84"/>
    <w:rsid w:val="001731EB"/>
    <w:rsid w:val="00175321"/>
    <w:rsid w:val="00187EFB"/>
    <w:rsid w:val="001B3D73"/>
    <w:rsid w:val="001C0D86"/>
    <w:rsid w:val="001D13D9"/>
    <w:rsid w:val="001E7DEB"/>
    <w:rsid w:val="002010DD"/>
    <w:rsid w:val="00217DC1"/>
    <w:rsid w:val="00243A70"/>
    <w:rsid w:val="002474B6"/>
    <w:rsid w:val="002649A4"/>
    <w:rsid w:val="00267F58"/>
    <w:rsid w:val="0027021C"/>
    <w:rsid w:val="00274EB7"/>
    <w:rsid w:val="002755E7"/>
    <w:rsid w:val="00275A07"/>
    <w:rsid w:val="002779BD"/>
    <w:rsid w:val="00287AB0"/>
    <w:rsid w:val="0029097D"/>
    <w:rsid w:val="002F11B7"/>
    <w:rsid w:val="002F58E2"/>
    <w:rsid w:val="00315FAD"/>
    <w:rsid w:val="0032093B"/>
    <w:rsid w:val="00320E3B"/>
    <w:rsid w:val="00325243"/>
    <w:rsid w:val="00331BA2"/>
    <w:rsid w:val="003336C5"/>
    <w:rsid w:val="00344B0E"/>
    <w:rsid w:val="00352656"/>
    <w:rsid w:val="00361F1C"/>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60D"/>
    <w:rsid w:val="0040196F"/>
    <w:rsid w:val="00407AF9"/>
    <w:rsid w:val="00412A52"/>
    <w:rsid w:val="00422137"/>
    <w:rsid w:val="00423F26"/>
    <w:rsid w:val="00434049"/>
    <w:rsid w:val="00436754"/>
    <w:rsid w:val="00443CAA"/>
    <w:rsid w:val="0044491E"/>
    <w:rsid w:val="0046007D"/>
    <w:rsid w:val="004607BE"/>
    <w:rsid w:val="00486272"/>
    <w:rsid w:val="00487CD4"/>
    <w:rsid w:val="00496444"/>
    <w:rsid w:val="004C1EFB"/>
    <w:rsid w:val="004D1A61"/>
    <w:rsid w:val="005056D6"/>
    <w:rsid w:val="00512FEC"/>
    <w:rsid w:val="00524923"/>
    <w:rsid w:val="00531C60"/>
    <w:rsid w:val="00537EFB"/>
    <w:rsid w:val="0055336F"/>
    <w:rsid w:val="00553DB4"/>
    <w:rsid w:val="00563060"/>
    <w:rsid w:val="005854D9"/>
    <w:rsid w:val="00594E62"/>
    <w:rsid w:val="005B7070"/>
    <w:rsid w:val="0061606E"/>
    <w:rsid w:val="00624B08"/>
    <w:rsid w:val="00632069"/>
    <w:rsid w:val="00634269"/>
    <w:rsid w:val="0063585E"/>
    <w:rsid w:val="00652D78"/>
    <w:rsid w:val="006637B4"/>
    <w:rsid w:val="00663A25"/>
    <w:rsid w:val="00664BB9"/>
    <w:rsid w:val="00677757"/>
    <w:rsid w:val="006A0431"/>
    <w:rsid w:val="006A13A7"/>
    <w:rsid w:val="006B6E99"/>
    <w:rsid w:val="006D0237"/>
    <w:rsid w:val="006E5306"/>
    <w:rsid w:val="006F0421"/>
    <w:rsid w:val="006F0BC6"/>
    <w:rsid w:val="006F157B"/>
    <w:rsid w:val="006F26A6"/>
    <w:rsid w:val="006F55D9"/>
    <w:rsid w:val="00714F47"/>
    <w:rsid w:val="00717668"/>
    <w:rsid w:val="007206D9"/>
    <w:rsid w:val="00722AB9"/>
    <w:rsid w:val="00723F83"/>
    <w:rsid w:val="007421EA"/>
    <w:rsid w:val="00765E10"/>
    <w:rsid w:val="007879A1"/>
    <w:rsid w:val="0079017B"/>
    <w:rsid w:val="007919BE"/>
    <w:rsid w:val="007B4821"/>
    <w:rsid w:val="007D4546"/>
    <w:rsid w:val="007E6E46"/>
    <w:rsid w:val="008077FA"/>
    <w:rsid w:val="00812559"/>
    <w:rsid w:val="00876F01"/>
    <w:rsid w:val="00880730"/>
    <w:rsid w:val="00882E70"/>
    <w:rsid w:val="008A386C"/>
    <w:rsid w:val="008A7883"/>
    <w:rsid w:val="008B2EF4"/>
    <w:rsid w:val="008B3873"/>
    <w:rsid w:val="008C3C6C"/>
    <w:rsid w:val="008C4166"/>
    <w:rsid w:val="009065B5"/>
    <w:rsid w:val="0090740F"/>
    <w:rsid w:val="00911741"/>
    <w:rsid w:val="0091523E"/>
    <w:rsid w:val="00926B93"/>
    <w:rsid w:val="00933226"/>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01B"/>
    <w:rsid w:val="00A11F20"/>
    <w:rsid w:val="00A25DF1"/>
    <w:rsid w:val="00A34AB9"/>
    <w:rsid w:val="00A43341"/>
    <w:rsid w:val="00A528BB"/>
    <w:rsid w:val="00A543B2"/>
    <w:rsid w:val="00A82F91"/>
    <w:rsid w:val="00A91FF0"/>
    <w:rsid w:val="00A92503"/>
    <w:rsid w:val="00AA11A0"/>
    <w:rsid w:val="00AB0039"/>
    <w:rsid w:val="00AB25F8"/>
    <w:rsid w:val="00AC07DA"/>
    <w:rsid w:val="00AC4AC1"/>
    <w:rsid w:val="00AD5787"/>
    <w:rsid w:val="00AF09F9"/>
    <w:rsid w:val="00AF595B"/>
    <w:rsid w:val="00B12100"/>
    <w:rsid w:val="00B20563"/>
    <w:rsid w:val="00B21872"/>
    <w:rsid w:val="00B2443D"/>
    <w:rsid w:val="00B26BF9"/>
    <w:rsid w:val="00B33C89"/>
    <w:rsid w:val="00B360C1"/>
    <w:rsid w:val="00B4118A"/>
    <w:rsid w:val="00B41309"/>
    <w:rsid w:val="00B440CE"/>
    <w:rsid w:val="00B45A06"/>
    <w:rsid w:val="00B466E5"/>
    <w:rsid w:val="00B51789"/>
    <w:rsid w:val="00B51951"/>
    <w:rsid w:val="00B65DC3"/>
    <w:rsid w:val="00B716EE"/>
    <w:rsid w:val="00B76566"/>
    <w:rsid w:val="00BB2678"/>
    <w:rsid w:val="00BC5040"/>
    <w:rsid w:val="00BD6A23"/>
    <w:rsid w:val="00BE54D5"/>
    <w:rsid w:val="00C16715"/>
    <w:rsid w:val="00C25A87"/>
    <w:rsid w:val="00C62894"/>
    <w:rsid w:val="00C77FCF"/>
    <w:rsid w:val="00C82C57"/>
    <w:rsid w:val="00C93EC0"/>
    <w:rsid w:val="00C947CF"/>
    <w:rsid w:val="00CC5403"/>
    <w:rsid w:val="00CE23E9"/>
    <w:rsid w:val="00CF05A4"/>
    <w:rsid w:val="00CF12E9"/>
    <w:rsid w:val="00CF361B"/>
    <w:rsid w:val="00CF7607"/>
    <w:rsid w:val="00D226D6"/>
    <w:rsid w:val="00D401FA"/>
    <w:rsid w:val="00D4190D"/>
    <w:rsid w:val="00D41C85"/>
    <w:rsid w:val="00D44BAC"/>
    <w:rsid w:val="00D520AF"/>
    <w:rsid w:val="00D577FF"/>
    <w:rsid w:val="00D8129C"/>
    <w:rsid w:val="00D852FF"/>
    <w:rsid w:val="00DA62F7"/>
    <w:rsid w:val="00DB2972"/>
    <w:rsid w:val="00DD2A5A"/>
    <w:rsid w:val="00DD390A"/>
    <w:rsid w:val="00DD55BF"/>
    <w:rsid w:val="00DE5765"/>
    <w:rsid w:val="00DF5058"/>
    <w:rsid w:val="00E04513"/>
    <w:rsid w:val="00E12254"/>
    <w:rsid w:val="00E12E0D"/>
    <w:rsid w:val="00E41A8B"/>
    <w:rsid w:val="00E4448B"/>
    <w:rsid w:val="00E527E9"/>
    <w:rsid w:val="00E751F1"/>
    <w:rsid w:val="00E877F8"/>
    <w:rsid w:val="00E90135"/>
    <w:rsid w:val="00EB68B5"/>
    <w:rsid w:val="00EC0C67"/>
    <w:rsid w:val="00EC6E39"/>
    <w:rsid w:val="00ED12A0"/>
    <w:rsid w:val="00ED6C3F"/>
    <w:rsid w:val="00EE305F"/>
    <w:rsid w:val="00F05853"/>
    <w:rsid w:val="00F1424D"/>
    <w:rsid w:val="00F25744"/>
    <w:rsid w:val="00F31C48"/>
    <w:rsid w:val="00F8009A"/>
    <w:rsid w:val="00FA2F6E"/>
    <w:rsid w:val="00FB74D0"/>
    <w:rsid w:val="00FC6029"/>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779BD"/>
  </w:style>
  <w:style w:type="paragraph" w:styleId="Heading1">
    <w:name w:val="heading 1"/>
    <w:basedOn w:val="Normal"/>
    <w:next w:val="Normal"/>
    <w:qFormat/>
    <w:rsid w:val="0091523E"/>
    <w:pPr>
      <w:keepNext/>
      <w:jc w:val="center"/>
      <w:outlineLvl w:val="0"/>
    </w:pPr>
    <w:rPr>
      <w:rFonts w:ascii="Arial" w:hAnsi="Arial"/>
      <w:b/>
      <w:bCs/>
      <w:sz w:val="24"/>
    </w:rPr>
  </w:style>
  <w:style w:type="paragraph" w:styleId="Heading2">
    <w:name w:val="heading 2"/>
    <w:basedOn w:val="Normal"/>
    <w:next w:val="Normal"/>
    <w:qFormat/>
    <w:rsid w:val="0091523E"/>
    <w:pPr>
      <w:keepNext/>
      <w:outlineLvl w:val="1"/>
    </w:pPr>
    <w:rPr>
      <w:rFonts w:ascii="Arial" w:hAnsi="Arial"/>
      <w:b/>
      <w:bCs/>
      <w:sz w:val="24"/>
    </w:rPr>
  </w:style>
  <w:style w:type="paragraph" w:styleId="Heading3">
    <w:name w:val="heading 3"/>
    <w:basedOn w:val="Normal"/>
    <w:next w:val="Normal"/>
    <w:qFormat/>
    <w:rsid w:val="0091523E"/>
    <w:pPr>
      <w:keepNext/>
      <w:jc w:val="center"/>
      <w:outlineLvl w:val="2"/>
    </w:pPr>
    <w:rPr>
      <w:rFonts w:ascii="Arial" w:hAnsi="Arial"/>
      <w:b/>
    </w:rPr>
  </w:style>
  <w:style w:type="paragraph" w:styleId="Heading4">
    <w:name w:val="heading 4"/>
    <w:basedOn w:val="Normal"/>
    <w:next w:val="Normal"/>
    <w:qFormat/>
    <w:rsid w:val="0091523E"/>
    <w:pPr>
      <w:keepNext/>
      <w:spacing w:before="120"/>
      <w:jc w:val="center"/>
      <w:outlineLvl w:val="3"/>
    </w:pPr>
    <w:rPr>
      <w:rFonts w:ascii="Arial" w:hAnsi="Arial"/>
      <w:b/>
      <w:caps/>
      <w:spacing w:val="60"/>
      <w:sz w:val="28"/>
    </w:rPr>
  </w:style>
  <w:style w:type="paragraph" w:styleId="Heading5">
    <w:name w:val="heading 5"/>
    <w:basedOn w:val="Normal"/>
    <w:next w:val="Normal"/>
    <w:qFormat/>
    <w:rsid w:val="0091523E"/>
    <w:pPr>
      <w:keepNext/>
      <w:ind w:left="360"/>
      <w:outlineLvl w:val="4"/>
    </w:pPr>
    <w:rPr>
      <w:rFonts w:ascii="Arial" w:hAnsi="Arial"/>
      <w:u w:val="single"/>
    </w:rPr>
  </w:style>
  <w:style w:type="paragraph" w:styleId="Heading6">
    <w:name w:val="heading 6"/>
    <w:basedOn w:val="Normal"/>
    <w:next w:val="Normal"/>
    <w:link w:val="Heading6Char"/>
    <w:qFormat/>
    <w:rsid w:val="004C1EFB"/>
    <w:pPr>
      <w:keepNext/>
      <w:outlineLvl w:val="5"/>
    </w:pPr>
    <w:rPr>
      <w:rFonts w:ascii="Arial" w:hAnsi="Arial"/>
      <w:b/>
      <w:sz w:val="40"/>
    </w:rPr>
  </w:style>
  <w:style w:type="paragraph" w:styleId="Heading7">
    <w:name w:val="heading 7"/>
    <w:basedOn w:val="Normal"/>
    <w:next w:val="Normal"/>
    <w:link w:val="Heading7Char"/>
    <w:qFormat/>
    <w:rsid w:val="004C1EFB"/>
    <w:pPr>
      <w:keepNext/>
      <w:jc w:val="center"/>
      <w:outlineLvl w:val="6"/>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ArbAnw">
    <w:name w:val="Überschrift ArbAnw"/>
    <w:basedOn w:val="Normal"/>
    <w:rsid w:val="0091523E"/>
    <w:pPr>
      <w:spacing w:before="60" w:after="60"/>
      <w:ind w:right="2267"/>
      <w:jc w:val="center"/>
    </w:pPr>
    <w:rPr>
      <w:rFonts w:ascii="Arial" w:hAnsi="Arial"/>
      <w:b/>
      <w:spacing w:val="60"/>
      <w:sz w:val="26"/>
    </w:rPr>
  </w:style>
  <w:style w:type="paragraph" w:styleId="BodyText">
    <w:name w:val="Body Text"/>
    <w:basedOn w:val="Normal"/>
    <w:rsid w:val="0091523E"/>
    <w:rPr>
      <w:rFonts w:ascii="Arial" w:hAnsi="Arial"/>
      <w:b/>
      <w:bCs/>
      <w:sz w:val="24"/>
    </w:rPr>
  </w:style>
  <w:style w:type="paragraph" w:styleId="BodyTextIndent">
    <w:name w:val="Body Text Indent"/>
    <w:basedOn w:val="Normal"/>
    <w:rsid w:val="0091523E"/>
    <w:pPr>
      <w:ind w:left="720"/>
    </w:pPr>
    <w:rPr>
      <w:rFonts w:ascii="Arial" w:hAnsi="Arial"/>
    </w:rPr>
  </w:style>
  <w:style w:type="paragraph" w:styleId="BodyTextIndent2">
    <w:name w:val="Body Text Indent 2"/>
    <w:basedOn w:val="Normal"/>
    <w:rsid w:val="0091523E"/>
    <w:pPr>
      <w:ind w:left="360"/>
    </w:pPr>
    <w:rPr>
      <w:rFonts w:ascii="Arial" w:hAnsi="Arial"/>
    </w:rPr>
  </w:style>
  <w:style w:type="paragraph" w:styleId="BodyTextIndent3">
    <w:name w:val="Body Text Indent 3"/>
    <w:basedOn w:val="Normal"/>
    <w:rsid w:val="0091523E"/>
    <w:pPr>
      <w:ind w:left="360"/>
    </w:pPr>
    <w:rPr>
      <w:rFonts w:ascii="Arial" w:hAnsi="Arial"/>
      <w:b/>
      <w:sz w:val="22"/>
    </w:rPr>
  </w:style>
  <w:style w:type="paragraph" w:styleId="Header">
    <w:name w:val="header"/>
    <w:basedOn w:val="Normal"/>
    <w:rsid w:val="0091523E"/>
    <w:pPr>
      <w:tabs>
        <w:tab w:val="center" w:pos="4536"/>
        <w:tab w:val="right" w:pos="9072"/>
      </w:tabs>
    </w:pPr>
  </w:style>
  <w:style w:type="paragraph" w:styleId="Footer">
    <w:name w:val="footer"/>
    <w:basedOn w:val="Normal"/>
    <w:link w:val="FooterChar"/>
    <w:rsid w:val="0091523E"/>
    <w:pPr>
      <w:tabs>
        <w:tab w:val="center" w:pos="4536"/>
        <w:tab w:val="right" w:pos="9072"/>
      </w:tabs>
    </w:pPr>
  </w:style>
  <w:style w:type="paragraph" w:styleId="BalloonText">
    <w:name w:val="Balloon Text"/>
    <w:basedOn w:val="Normal"/>
    <w:link w:val="BalloonTextChar"/>
    <w:uiPriority w:val="99"/>
    <w:semiHidden/>
    <w:rsid w:val="006D0237"/>
    <w:rPr>
      <w:rFonts w:ascii="Tahoma" w:hAnsi="Tahoma" w:cs="Tahoma"/>
      <w:sz w:val="16"/>
      <w:szCs w:val="16"/>
    </w:rPr>
  </w:style>
  <w:style w:type="paragraph" w:styleId="ListParagraph">
    <w:name w:val="List Paragraph"/>
    <w:basedOn w:val="Normal"/>
    <w:uiPriority w:val="34"/>
    <w:qFormat/>
    <w:rsid w:val="00C947CF"/>
    <w:pPr>
      <w:ind w:left="720"/>
      <w:contextualSpacing/>
    </w:pPr>
  </w:style>
  <w:style w:type="character" w:customStyle="1" w:styleId="Heading6Char">
    <w:name w:val="Heading 6 Char"/>
    <w:basedOn w:val="DefaultParagraphFont"/>
    <w:link w:val="Heading6"/>
    <w:rsid w:val="004C1EFB"/>
    <w:rPr>
      <w:rFonts w:ascii="Arial" w:hAnsi="Arial"/>
      <w:b/>
      <w:sz w:val="40"/>
    </w:rPr>
  </w:style>
  <w:style w:type="paragraph" w:styleId="BodyText2">
    <w:name w:val="Body Text 2"/>
    <w:basedOn w:val="Normal"/>
    <w:link w:val="BodyText2Char"/>
    <w:rsid w:val="004C1EFB"/>
    <w:rPr>
      <w:rFonts w:ascii="Arial" w:hAnsi="Arial"/>
      <w:b/>
      <w:color w:val="000000"/>
      <w:sz w:val="24"/>
    </w:rPr>
  </w:style>
  <w:style w:type="character" w:customStyle="1" w:styleId="BodyText2Char">
    <w:name w:val="Body Text 2 Char"/>
    <w:basedOn w:val="DefaultParagraphFont"/>
    <w:link w:val="BodyText2"/>
    <w:rsid w:val="004C1EFB"/>
    <w:rPr>
      <w:rFonts w:ascii="Arial" w:hAnsi="Arial"/>
      <w:b/>
      <w:color w:val="000000"/>
      <w:sz w:val="24"/>
    </w:rPr>
  </w:style>
  <w:style w:type="character" w:customStyle="1" w:styleId="Heading7Char">
    <w:name w:val="Heading 7 Char"/>
    <w:basedOn w:val="DefaultParagraphFont"/>
    <w:link w:val="Heading7"/>
    <w:rsid w:val="004C1EFB"/>
    <w:rPr>
      <w:rFonts w:ascii="Arial" w:hAnsi="Arial"/>
      <w:b/>
      <w:sz w:val="28"/>
    </w:rPr>
  </w:style>
  <w:style w:type="character" w:customStyle="1" w:styleId="FooterChar">
    <w:name w:val="Footer Char"/>
    <w:basedOn w:val="DefaultParagraphFont"/>
    <w:link w:val="Footer"/>
    <w:uiPriority w:val="99"/>
    <w:rsid w:val="008A7883"/>
  </w:style>
  <w:style w:type="character" w:styleId="PageNumber">
    <w:name w:val="page number"/>
    <w:basedOn w:val="DefaultParagraphFont"/>
    <w:rsid w:val="008A7883"/>
  </w:style>
  <w:style w:type="paragraph" w:customStyle="1" w:styleId="AAFuzeile">
    <w:name w:val="AA_Fußzeile"/>
    <w:basedOn w:val="Normal"/>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Normal"/>
    <w:rsid w:val="00487CD4"/>
    <w:rPr>
      <w:rFonts w:ascii="Arial" w:hAnsi="Arial"/>
    </w:rPr>
  </w:style>
  <w:style w:type="paragraph" w:customStyle="1" w:styleId="FormatvorlageRegeln">
    <w:name w:val="Formatvorlage_Regeln"/>
    <w:basedOn w:val="Normal"/>
    <w:rsid w:val="00DD55BF"/>
    <w:pPr>
      <w:numPr>
        <w:numId w:val="2"/>
      </w:numPr>
    </w:pPr>
    <w:rPr>
      <w:rFonts w:ascii="Arial" w:hAnsi="Arial"/>
      <w:sz w:val="24"/>
    </w:rPr>
  </w:style>
  <w:style w:type="paragraph" w:styleId="List">
    <w:name w:val="List"/>
    <w:basedOn w:val="BodyText"/>
    <w:semiHidden/>
    <w:rsid w:val="00090777"/>
    <w:pPr>
      <w:suppressAutoHyphens/>
      <w:spacing w:after="120"/>
    </w:pPr>
    <w:rPr>
      <w:rFonts w:ascii="Times New Roman" w:hAnsi="Times New Roman" w:cs="Tahoma"/>
      <w:b w:val="0"/>
      <w:bCs w:val="0"/>
      <w:szCs w:val="24"/>
      <w:lang w:eastAsia="ar-SA"/>
    </w:rPr>
  </w:style>
  <w:style w:type="character" w:customStyle="1" w:styleId="BalloonTextChar">
    <w:name w:val="Balloon Text Char"/>
    <w:link w:val="Balloo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A1018-D1C8-448B-9045-2648D978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6148</Characters>
  <Application>Microsoft Office Word</Application>
  <DocSecurity>0</DocSecurity>
  <Lines>51</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ARBEITSANWEISUNG</vt:lpstr>
      <vt:lpstr>ARBEITSANWEISUNG</vt:lpstr>
    </vt:vector>
  </TitlesOfParts>
  <Company>Weka Firmengruppe GmbH &amp; Co. KG</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Ilkim Oeztat</cp:lastModifiedBy>
  <cp:revision>3</cp:revision>
  <cp:lastPrinted>2015-12-15T14:28:00Z</cp:lastPrinted>
  <dcterms:created xsi:type="dcterms:W3CDTF">2017-08-11T15:32:00Z</dcterms:created>
  <dcterms:modified xsi:type="dcterms:W3CDTF">2018-06-06T02:53:00Z</dcterms:modified>
</cp:coreProperties>
</file>