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2C4F1F2F" w:rsidR="00F1424D" w:rsidRPr="003F30DD" w:rsidRDefault="00443CAA" w:rsidP="00882E70">
            <w:pPr>
              <w:pStyle w:val="berschrift1"/>
              <w:spacing w:before="120" w:after="120"/>
              <w:rPr>
                <w:rFonts w:cs="Arial"/>
              </w:rPr>
            </w:pPr>
            <w:r w:rsidRPr="003F30DD">
              <w:rPr>
                <w:rFonts w:cs="Arial"/>
                <w:color w:val="000000" w:themeColor="text1"/>
              </w:rPr>
              <w:t>AA_</w:t>
            </w:r>
            <w:r w:rsidR="006F157B">
              <w:rPr>
                <w:rFonts w:cs="Arial"/>
                <w:color w:val="000000" w:themeColor="text1"/>
              </w:rPr>
              <w:t>ORG_01</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14BCCB9B" w:rsidR="00F1424D" w:rsidRPr="00443CAA" w:rsidRDefault="00D05776" w:rsidP="003E4420">
            <w:pPr>
              <w:spacing w:before="120"/>
              <w:ind w:left="72"/>
              <w:jc w:val="center"/>
              <w:rPr>
                <w:rFonts w:ascii="Arial" w:hAnsi="Arial" w:cs="Arial"/>
              </w:rPr>
            </w:pPr>
            <w:r>
              <w:rPr>
                <w:noProof/>
              </w:rPr>
              <w:drawing>
                <wp:inline distT="0" distB="0" distL="0" distR="0" wp14:anchorId="29DBB1BB" wp14:editId="6C3E2427">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014B2FAF" w:rsidR="00443CAA" w:rsidRPr="00443CAA" w:rsidRDefault="006F157B" w:rsidP="005B7070">
            <w:pPr>
              <w:jc w:val="center"/>
              <w:rPr>
                <w:rFonts w:ascii="Arial" w:hAnsi="Arial" w:cs="Arial"/>
                <w:b/>
                <w:sz w:val="24"/>
                <w:szCs w:val="24"/>
              </w:rPr>
            </w:pPr>
            <w:r w:rsidRPr="006F157B">
              <w:rPr>
                <w:rFonts w:ascii="Arial" w:hAnsi="Arial" w:cs="Arial"/>
                <w:b/>
                <w:color w:val="000000" w:themeColor="text1"/>
                <w:sz w:val="24"/>
                <w:szCs w:val="24"/>
              </w:rPr>
              <w:t>Organisation der Elektrosicherheit im Betrieb</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5D696839" w:rsidR="00443CAA" w:rsidRPr="006F157B" w:rsidRDefault="006F157B" w:rsidP="006F157B">
            <w:pPr>
              <w:jc w:val="center"/>
              <w:rPr>
                <w:rFonts w:ascii="Arial" w:hAnsi="Arial" w:cs="Arial"/>
                <w:b/>
                <w:color w:val="000000" w:themeColor="text1"/>
                <w:sz w:val="24"/>
                <w:szCs w:val="24"/>
              </w:rPr>
            </w:pPr>
            <w:r w:rsidRPr="006F157B">
              <w:rPr>
                <w:rFonts w:ascii="Arial" w:hAnsi="Arial" w:cs="Arial"/>
                <w:b/>
                <w:color w:val="000000" w:themeColor="text1"/>
                <w:sz w:val="24"/>
                <w:szCs w:val="24"/>
              </w:rPr>
              <w:t>Zutritt zu abgeschlossenen elektrischen Betriebsstätten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9AACE74" w14:textId="6892215D" w:rsidR="00320E3B" w:rsidRPr="00443CAA" w:rsidRDefault="005E791D" w:rsidP="00765E10">
            <w:pPr>
              <w:pStyle w:val="Listenabsatz"/>
              <w:numPr>
                <w:ilvl w:val="0"/>
                <w:numId w:val="1"/>
              </w:numPr>
              <w:ind w:left="355"/>
              <w:rPr>
                <w:rFonts w:ascii="Arial" w:hAnsi="Arial" w:cs="Arial"/>
              </w:rPr>
            </w:pPr>
            <w:r w:rsidRPr="005E791D">
              <w:rPr>
                <w:rFonts w:ascii="Arial" w:hAnsi="Arial" w:cs="Arial"/>
              </w:rPr>
              <w:t>Begehung von abgeschlossenen elektrischen Betriebsräumen sowie Öffnen von elektrotechnischen Schaltanlagen mit Schlüssel oder Doppelbart</w:t>
            </w:r>
            <w:r>
              <w:rPr>
                <w:rFonts w:ascii="Arial" w:hAnsi="Arial" w:cs="Arial"/>
              </w:rPr>
              <w:t xml:space="preserve"> nach VDE 0105-100.</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7067EAAB" w:rsidR="00765E10" w:rsidRPr="00443CAA" w:rsidRDefault="005E791D" w:rsidP="00AF55A0">
            <w:pPr>
              <w:ind w:hanging="70"/>
              <w:jc w:val="center"/>
              <w:rPr>
                <w:rFonts w:ascii="Arial" w:hAnsi="Arial" w:cs="Arial"/>
              </w:rPr>
            </w:pPr>
            <w:r w:rsidRPr="00FE7F3F">
              <w:rPr>
                <w:rFonts w:ascii="Arial" w:hAnsi="Arial"/>
                <w:noProof/>
              </w:rPr>
              <w:drawing>
                <wp:inline distT="0" distB="0" distL="0" distR="0" wp14:anchorId="5DA29728" wp14:editId="418DCF3E">
                  <wp:extent cx="662400" cy="547200"/>
                  <wp:effectExtent l="0" t="0" r="4445" b="5715"/>
                  <wp:docPr id="3" name="Grafik 3"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r w:rsidR="00765E10" w:rsidRPr="00443CAA">
              <w:rPr>
                <w:rFonts w:ascii="Arial" w:hAnsi="Arial" w:cs="Arial"/>
                <w:color w:val="FF0000"/>
              </w:rPr>
              <w:t xml:space="preserve"> </w:t>
            </w:r>
          </w:p>
        </w:tc>
        <w:tc>
          <w:tcPr>
            <w:tcW w:w="8222" w:type="dxa"/>
            <w:gridSpan w:val="3"/>
            <w:tcBorders>
              <w:top w:val="single" w:sz="48" w:space="0" w:color="FFFF00"/>
              <w:bottom w:val="single" w:sz="48" w:space="0" w:color="FFFF00"/>
            </w:tcBorders>
            <w:vAlign w:val="center"/>
          </w:tcPr>
          <w:p w14:paraId="087E7E84" w14:textId="77777777" w:rsidR="005E791D" w:rsidRDefault="005E791D" w:rsidP="005E791D">
            <w:pPr>
              <w:numPr>
                <w:ilvl w:val="0"/>
                <w:numId w:val="14"/>
              </w:numPr>
              <w:tabs>
                <w:tab w:val="clear" w:pos="720"/>
                <w:tab w:val="num" w:pos="355"/>
              </w:tabs>
              <w:ind w:left="351" w:hanging="357"/>
              <w:rPr>
                <w:rFonts w:ascii="Arial" w:hAnsi="Arial"/>
              </w:rPr>
            </w:pPr>
            <w:r>
              <w:rPr>
                <w:rFonts w:ascii="Arial" w:hAnsi="Arial"/>
              </w:rPr>
              <w:t xml:space="preserve">Elektrische </w:t>
            </w:r>
            <w:proofErr w:type="spellStart"/>
            <w:r>
              <w:rPr>
                <w:rFonts w:ascii="Arial" w:hAnsi="Arial"/>
              </w:rPr>
              <w:t>Körperdurchströmung</w:t>
            </w:r>
            <w:proofErr w:type="spellEnd"/>
          </w:p>
          <w:p w14:paraId="77C83FED" w14:textId="77777777" w:rsidR="005E791D" w:rsidRDefault="005E791D" w:rsidP="005E791D">
            <w:pPr>
              <w:numPr>
                <w:ilvl w:val="0"/>
                <w:numId w:val="14"/>
              </w:numPr>
              <w:tabs>
                <w:tab w:val="clear" w:pos="720"/>
                <w:tab w:val="num" w:pos="355"/>
              </w:tabs>
              <w:ind w:left="351" w:hanging="357"/>
              <w:rPr>
                <w:rFonts w:ascii="Arial" w:hAnsi="Arial"/>
              </w:rPr>
            </w:pPr>
            <w:r>
              <w:rPr>
                <w:rFonts w:ascii="Arial" w:hAnsi="Arial"/>
              </w:rPr>
              <w:t>Kurzschlusslichtbogen</w:t>
            </w:r>
          </w:p>
          <w:p w14:paraId="58496D38" w14:textId="77777777" w:rsidR="005E791D" w:rsidRPr="004E1143" w:rsidRDefault="005E791D" w:rsidP="005E791D">
            <w:pPr>
              <w:numPr>
                <w:ilvl w:val="0"/>
                <w:numId w:val="14"/>
              </w:numPr>
              <w:tabs>
                <w:tab w:val="clear" w:pos="720"/>
                <w:tab w:val="num" w:pos="355"/>
              </w:tabs>
              <w:ind w:left="351" w:hanging="357"/>
              <w:rPr>
                <w:rFonts w:ascii="Arial" w:hAnsi="Arial"/>
              </w:rPr>
            </w:pPr>
            <w:r>
              <w:rPr>
                <w:rFonts w:ascii="Arial" w:hAnsi="Arial"/>
              </w:rPr>
              <w:t>Brandgefahr</w:t>
            </w:r>
          </w:p>
          <w:p w14:paraId="5F161544" w14:textId="13EFDC95" w:rsidR="00765E10" w:rsidRPr="00443CAA" w:rsidRDefault="005E791D" w:rsidP="005E791D">
            <w:pPr>
              <w:pStyle w:val="Listenabsatz"/>
              <w:numPr>
                <w:ilvl w:val="0"/>
                <w:numId w:val="1"/>
              </w:numPr>
              <w:ind w:left="355"/>
              <w:rPr>
                <w:rFonts w:ascii="Arial" w:hAnsi="Arial" w:cs="Arial"/>
              </w:rPr>
            </w:pPr>
            <w:r>
              <w:rPr>
                <w:rFonts w:ascii="Arial" w:hAnsi="Arial"/>
              </w:rPr>
              <w:t>Unbeabsichtigte Fehlbedienungen</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43EBEAF2" w14:textId="77777777" w:rsidR="005E791D" w:rsidRPr="005E791D" w:rsidRDefault="005E791D" w:rsidP="005E791D">
            <w:pPr>
              <w:numPr>
                <w:ilvl w:val="0"/>
                <w:numId w:val="14"/>
              </w:numPr>
              <w:tabs>
                <w:tab w:val="clear" w:pos="720"/>
                <w:tab w:val="num" w:pos="355"/>
              </w:tabs>
              <w:ind w:left="351" w:hanging="357"/>
              <w:rPr>
                <w:rFonts w:ascii="Arial" w:hAnsi="Arial"/>
              </w:rPr>
            </w:pPr>
            <w:r w:rsidRPr="005E791D">
              <w:rPr>
                <w:rFonts w:ascii="Arial" w:hAnsi="Arial"/>
              </w:rPr>
              <w:t xml:space="preserve">Abgeschlossene elektrische Betriebsräume (entsprechend Anwendungsbereich) dürfen nur von Elektrofachkräften (EFK) oder elektrotechnisch unterwiesenen Personen (EuP) geöffnet beziehungsweise begangen werden. </w:t>
            </w:r>
          </w:p>
          <w:p w14:paraId="4CA11304" w14:textId="77777777" w:rsidR="005E791D" w:rsidRDefault="005E791D" w:rsidP="005E791D">
            <w:pPr>
              <w:numPr>
                <w:ilvl w:val="0"/>
                <w:numId w:val="14"/>
              </w:numPr>
              <w:tabs>
                <w:tab w:val="clear" w:pos="720"/>
                <w:tab w:val="num" w:pos="355"/>
              </w:tabs>
              <w:ind w:left="351" w:hanging="357"/>
              <w:rPr>
                <w:rFonts w:ascii="Arial" w:hAnsi="Arial"/>
              </w:rPr>
            </w:pPr>
            <w:r>
              <w:rPr>
                <w:rFonts w:ascii="Arial" w:hAnsi="Arial"/>
              </w:rPr>
              <w:t>Schalthandlungen dürfen nur in Abstimmung mit dem Anlagenverantwortlichen durchgeführt werden.</w:t>
            </w:r>
          </w:p>
          <w:p w14:paraId="6FA4DBE6" w14:textId="5A6356C5" w:rsidR="00632069" w:rsidRPr="00443CAA" w:rsidRDefault="005E791D" w:rsidP="005E791D">
            <w:pPr>
              <w:numPr>
                <w:ilvl w:val="0"/>
                <w:numId w:val="14"/>
              </w:numPr>
              <w:tabs>
                <w:tab w:val="clear" w:pos="720"/>
                <w:tab w:val="num" w:pos="355"/>
              </w:tabs>
              <w:ind w:left="351" w:hanging="357"/>
              <w:rPr>
                <w:rFonts w:ascii="Arial" w:hAnsi="Arial" w:cs="Arial"/>
              </w:rPr>
            </w:pPr>
            <w:r w:rsidRPr="004E1143">
              <w:rPr>
                <w:rFonts w:ascii="Arial" w:hAnsi="Arial"/>
              </w:rPr>
              <w:t>Lose Metallteile dürfen nicht offen transportiert werden.</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740E23D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7F11307B"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443CAA" w:rsidRPr="00443CAA" w:rsidRDefault="00443CAA" w:rsidP="00427C2E">
            <w:pPr>
              <w:jc w:val="center"/>
              <w:rPr>
                <w:rFonts w:ascii="Arial" w:hAnsi="Arial" w:cs="Arial"/>
                <w:b/>
                <w:color w:val="000000" w:themeColor="text1"/>
                <w:sz w:val="24"/>
              </w:rPr>
            </w:pPr>
            <w:r>
              <w:rPr>
                <w:rFonts w:ascii="Arial" w:hAnsi="Arial"/>
                <w:b/>
                <w:sz w:val="24"/>
              </w:rPr>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72D58884"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443CAA" w:rsidRPr="00443CAA" w:rsidRDefault="00443CAA" w:rsidP="00427C2E">
            <w:pPr>
              <w:jc w:val="center"/>
              <w:rPr>
                <w:rFonts w:ascii="Arial" w:hAnsi="Arial" w:cs="Arial"/>
                <w:b/>
                <w:color w:val="000000" w:themeColor="text1"/>
                <w:sz w:val="24"/>
              </w:rPr>
            </w:pPr>
            <w:r>
              <w:rPr>
                <w:rFonts w:ascii="Arial" w:hAnsi="Arial"/>
                <w:b/>
                <w:sz w:val="24"/>
              </w:rPr>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3F6610DC"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49A1A3DC" w:rsidR="00D05776" w:rsidRPr="00320E3B" w:rsidRDefault="00D05776" w:rsidP="00320E3B">
            <w:pPr>
              <w:numPr>
                <w:ilvl w:val="0"/>
                <w:numId w:val="6"/>
              </w:numPr>
              <w:autoSpaceDE w:val="0"/>
              <w:autoSpaceDN w:val="0"/>
              <w:adjustRightInd w:val="0"/>
              <w:ind w:left="355" w:hanging="283"/>
              <w:rPr>
                <w:rFonts w:ascii="Arial" w:hAnsi="Arial" w:cs="Arial"/>
                <w:color w:val="000000"/>
              </w:rPr>
            </w:pPr>
            <w:r>
              <w:rPr>
                <w:rFonts w:ascii="Arial" w:hAnsi="Arial" w:cs="Arial"/>
                <w:color w:val="000000"/>
              </w:rPr>
              <w:t xml:space="preserve">Erstellung einer ergänzenden Gefährdungsbeurteilung (PC_ORG_08) bzw. Last Minute </w:t>
            </w:r>
            <w:proofErr w:type="spellStart"/>
            <w:r>
              <w:rPr>
                <w:rFonts w:ascii="Arial" w:hAnsi="Arial" w:cs="Arial"/>
                <w:color w:val="000000"/>
              </w:rPr>
              <w:t>Risk</w:t>
            </w:r>
            <w:proofErr w:type="spellEnd"/>
            <w:r>
              <w:rPr>
                <w:rFonts w:ascii="Arial" w:hAnsi="Arial" w:cs="Arial"/>
                <w:color w:val="000000"/>
              </w:rPr>
              <w:t xml:space="preserve">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1672D14" w14:textId="04742082" w:rsidR="00443CAA" w:rsidRPr="00443CAA" w:rsidRDefault="00443CAA" w:rsidP="00427C2E">
            <w:pPr>
              <w:jc w:val="center"/>
              <w:rPr>
                <w:rFonts w:ascii="Arial" w:hAnsi="Arial" w:cs="Arial"/>
                <w:b/>
                <w:color w:val="000000" w:themeColor="text1"/>
                <w:sz w:val="24"/>
              </w:rPr>
            </w:pPr>
            <w:r>
              <w:rPr>
                <w:rFonts w:ascii="Arial" w:hAnsi="Arial"/>
                <w:b/>
                <w:sz w:val="24"/>
              </w:rPr>
              <w:lastRenderedPageBreak/>
              <w:t>Arbeitsablauf und Sicherheitsmaßnahmen</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121F4552" w14:textId="19E0D5A6" w:rsidR="005E791D" w:rsidRPr="005E791D" w:rsidRDefault="005E791D" w:rsidP="005E791D">
            <w:pPr>
              <w:numPr>
                <w:ilvl w:val="0"/>
                <w:numId w:val="13"/>
              </w:numPr>
              <w:spacing w:before="120"/>
              <w:ind w:left="355" w:hanging="357"/>
              <w:rPr>
                <w:rFonts w:ascii="Arial" w:hAnsi="Arial"/>
              </w:rPr>
            </w:pPr>
            <w:r>
              <w:rPr>
                <w:rFonts w:ascii="Arial" w:hAnsi="Arial"/>
              </w:rPr>
              <w:t>Abgeschlossene elektrische Betriebsstätten sind an der Sicherheitskennzeichnung W012 nach ASR 1.3 zu erkennen:</w:t>
            </w:r>
          </w:p>
          <w:p w14:paraId="6171021E" w14:textId="77777777" w:rsidR="005E791D" w:rsidRDefault="005E791D" w:rsidP="005E791D">
            <w:pPr>
              <w:numPr>
                <w:ilvl w:val="0"/>
                <w:numId w:val="12"/>
              </w:numPr>
              <w:autoSpaceDE w:val="0"/>
              <w:autoSpaceDN w:val="0"/>
              <w:adjustRightInd w:val="0"/>
              <w:rPr>
                <w:rFonts w:ascii="Arial" w:hAnsi="Arial" w:cs="Arial"/>
                <w:color w:val="000000"/>
              </w:rPr>
            </w:pPr>
            <w:r w:rsidRPr="005E791D">
              <w:rPr>
                <w:rFonts w:ascii="Arial" w:hAnsi="Arial" w:cs="Arial"/>
                <w:color w:val="000000"/>
              </w:rPr>
              <w:t xml:space="preserve">Im Zweifel, zum Beispiel bei nicht vorhandener Kennzeichnung, ist der zuständige Arbeitsverantwortliche und/oder Vorgesetzte zu informieren. </w:t>
            </w:r>
          </w:p>
          <w:p w14:paraId="748794C0" w14:textId="7C73ACE9" w:rsidR="005E791D" w:rsidRPr="005E791D" w:rsidRDefault="005E791D" w:rsidP="005E791D">
            <w:pPr>
              <w:numPr>
                <w:ilvl w:val="0"/>
                <w:numId w:val="12"/>
              </w:numPr>
              <w:autoSpaceDE w:val="0"/>
              <w:autoSpaceDN w:val="0"/>
              <w:adjustRightInd w:val="0"/>
              <w:rPr>
                <w:rFonts w:ascii="Arial" w:hAnsi="Arial" w:cs="Arial"/>
                <w:color w:val="000000"/>
              </w:rPr>
            </w:pPr>
            <w:r w:rsidRPr="005E791D">
              <w:rPr>
                <w:rFonts w:ascii="Arial" w:hAnsi="Arial" w:cs="Arial"/>
                <w:color w:val="000000"/>
              </w:rPr>
              <w:t>Die zuständigen fachlichen Vorgesetzten sind bei Bestehen eines Mangels hinsichtlich der fehlenden Kennzeichnung zur Einleitung von Korrekturmaßnahmen anzuhalten.</w:t>
            </w:r>
          </w:p>
          <w:p w14:paraId="10628935" w14:textId="77777777" w:rsidR="005E791D" w:rsidRPr="005E791D" w:rsidRDefault="005E791D" w:rsidP="005E791D">
            <w:pPr>
              <w:numPr>
                <w:ilvl w:val="0"/>
                <w:numId w:val="13"/>
              </w:numPr>
              <w:spacing w:before="120"/>
              <w:ind w:left="355" w:hanging="357"/>
              <w:rPr>
                <w:rFonts w:ascii="Arial" w:hAnsi="Arial"/>
              </w:rPr>
            </w:pPr>
            <w:r w:rsidRPr="005E791D">
              <w:rPr>
                <w:rFonts w:ascii="Arial" w:hAnsi="Arial"/>
              </w:rPr>
              <w:t>Laien dürfen abgeschlossene elektrische Betriebsstätten nur in Begleitung einer Elektrofachkräften (EFK) oder elektrotechnisch unterwiesenen Personen (EuP) betreten.</w:t>
            </w:r>
          </w:p>
          <w:p w14:paraId="2F3668AF" w14:textId="6095286D" w:rsidR="005E791D" w:rsidRPr="005E791D" w:rsidRDefault="005E791D" w:rsidP="005E791D">
            <w:pPr>
              <w:numPr>
                <w:ilvl w:val="0"/>
                <w:numId w:val="13"/>
              </w:numPr>
              <w:spacing w:before="120"/>
              <w:ind w:left="355" w:hanging="357"/>
              <w:rPr>
                <w:rFonts w:ascii="Arial" w:hAnsi="Arial"/>
              </w:rPr>
            </w:pPr>
            <w:r>
              <w:rPr>
                <w:rFonts w:ascii="Arial" w:hAnsi="Arial"/>
              </w:rPr>
              <w:t xml:space="preserve">Für das Begehen abgeschlossener elektrischer Betriebsstätten ist die Arbeitsanweisung </w:t>
            </w:r>
            <w:r w:rsidRPr="005E791D">
              <w:rPr>
                <w:rFonts w:ascii="Arial" w:hAnsi="Arial"/>
              </w:rPr>
              <w:t xml:space="preserve">AA_EUP_01 Betreten von </w:t>
            </w:r>
            <w:r w:rsidR="00D05776">
              <w:rPr>
                <w:rFonts w:ascii="Arial" w:hAnsi="Arial"/>
              </w:rPr>
              <w:t>elektrischen</w:t>
            </w:r>
            <w:bookmarkStart w:id="1" w:name="_GoBack"/>
            <w:bookmarkEnd w:id="1"/>
            <w:r w:rsidRPr="005E791D">
              <w:rPr>
                <w:rFonts w:ascii="Arial" w:hAnsi="Arial"/>
              </w:rPr>
              <w:t xml:space="preserve"> </w:t>
            </w:r>
            <w:proofErr w:type="spellStart"/>
            <w:r w:rsidRPr="005E791D">
              <w:rPr>
                <w:rFonts w:ascii="Arial" w:hAnsi="Arial"/>
              </w:rPr>
              <w:t>Betriebsstätten</w:t>
            </w:r>
            <w:proofErr w:type="spellEnd"/>
            <w:r w:rsidRPr="005E791D">
              <w:rPr>
                <w:rFonts w:ascii="Arial" w:hAnsi="Arial"/>
              </w:rPr>
              <w:t xml:space="preserve"> </w:t>
            </w:r>
            <w:r>
              <w:rPr>
                <w:rFonts w:ascii="Arial" w:hAnsi="Arial"/>
              </w:rPr>
              <w:t>anzuwenden.</w:t>
            </w:r>
          </w:p>
          <w:p w14:paraId="555ABE6A" w14:textId="77777777" w:rsidR="005E791D" w:rsidRPr="00D57FCF" w:rsidRDefault="005E791D" w:rsidP="005E791D">
            <w:pPr>
              <w:numPr>
                <w:ilvl w:val="0"/>
                <w:numId w:val="13"/>
              </w:numPr>
              <w:spacing w:before="120"/>
              <w:ind w:left="355" w:hanging="357"/>
              <w:rPr>
                <w:rFonts w:ascii="Arial" w:hAnsi="Arial"/>
              </w:rPr>
            </w:pPr>
            <w:r w:rsidRPr="00D57FCF">
              <w:rPr>
                <w:rFonts w:ascii="Arial" w:hAnsi="Arial"/>
              </w:rPr>
              <w:t>Sicherhei</w:t>
            </w:r>
            <w:r>
              <w:rPr>
                <w:rFonts w:ascii="Arial" w:hAnsi="Arial"/>
              </w:rPr>
              <w:t>t am Arbeitsplatz gewährleisten:</w:t>
            </w:r>
          </w:p>
          <w:p w14:paraId="1547D53B" w14:textId="77777777" w:rsidR="005E791D" w:rsidRPr="005E791D" w:rsidRDefault="005E791D" w:rsidP="005E791D">
            <w:pPr>
              <w:numPr>
                <w:ilvl w:val="0"/>
                <w:numId w:val="12"/>
              </w:numPr>
              <w:tabs>
                <w:tab w:val="num" w:pos="639"/>
              </w:tabs>
              <w:autoSpaceDE w:val="0"/>
              <w:autoSpaceDN w:val="0"/>
              <w:adjustRightInd w:val="0"/>
              <w:rPr>
                <w:rFonts w:ascii="Arial" w:hAnsi="Arial" w:cs="Arial"/>
                <w:color w:val="000000"/>
              </w:rPr>
            </w:pPr>
            <w:r w:rsidRPr="005E791D">
              <w:rPr>
                <w:rFonts w:ascii="Arial" w:hAnsi="Arial" w:cs="Arial"/>
                <w:color w:val="000000"/>
              </w:rPr>
              <w:t>Beleuchtung</w:t>
            </w:r>
          </w:p>
          <w:p w14:paraId="7FCC0169" w14:textId="77777777" w:rsidR="005E791D" w:rsidRPr="005E791D" w:rsidRDefault="005E791D" w:rsidP="005E791D">
            <w:pPr>
              <w:numPr>
                <w:ilvl w:val="0"/>
                <w:numId w:val="12"/>
              </w:numPr>
              <w:tabs>
                <w:tab w:val="num" w:pos="639"/>
              </w:tabs>
              <w:autoSpaceDE w:val="0"/>
              <w:autoSpaceDN w:val="0"/>
              <w:adjustRightInd w:val="0"/>
              <w:rPr>
                <w:rFonts w:ascii="Arial" w:hAnsi="Arial" w:cs="Arial"/>
                <w:color w:val="000000"/>
              </w:rPr>
            </w:pPr>
            <w:r w:rsidRPr="005E791D">
              <w:rPr>
                <w:rFonts w:ascii="Arial" w:hAnsi="Arial" w:cs="Arial"/>
                <w:color w:val="000000"/>
              </w:rPr>
              <w:t>Bewegungsfreiheit</w:t>
            </w:r>
          </w:p>
          <w:p w14:paraId="505F1633" w14:textId="77777777" w:rsidR="005E791D" w:rsidRPr="005E791D" w:rsidRDefault="005E791D" w:rsidP="005E791D">
            <w:pPr>
              <w:numPr>
                <w:ilvl w:val="0"/>
                <w:numId w:val="12"/>
              </w:numPr>
              <w:tabs>
                <w:tab w:val="num" w:pos="639"/>
              </w:tabs>
              <w:autoSpaceDE w:val="0"/>
              <w:autoSpaceDN w:val="0"/>
              <w:adjustRightInd w:val="0"/>
              <w:rPr>
                <w:rFonts w:ascii="Arial" w:hAnsi="Arial" w:cs="Arial"/>
                <w:color w:val="000000"/>
              </w:rPr>
            </w:pPr>
            <w:r w:rsidRPr="005E791D">
              <w:rPr>
                <w:rFonts w:ascii="Arial" w:hAnsi="Arial" w:cs="Arial"/>
                <w:color w:val="000000"/>
              </w:rPr>
              <w:t>Standsicherheit</w:t>
            </w:r>
          </w:p>
          <w:p w14:paraId="6AE38282" w14:textId="77777777" w:rsidR="005E791D" w:rsidRPr="005E791D" w:rsidRDefault="005E791D" w:rsidP="005E791D">
            <w:pPr>
              <w:numPr>
                <w:ilvl w:val="0"/>
                <w:numId w:val="12"/>
              </w:numPr>
              <w:tabs>
                <w:tab w:val="num" w:pos="639"/>
              </w:tabs>
              <w:autoSpaceDE w:val="0"/>
              <w:autoSpaceDN w:val="0"/>
              <w:adjustRightInd w:val="0"/>
              <w:rPr>
                <w:rFonts w:ascii="Arial" w:hAnsi="Arial" w:cs="Arial"/>
                <w:color w:val="000000"/>
              </w:rPr>
            </w:pPr>
            <w:r w:rsidRPr="005E791D">
              <w:rPr>
                <w:rFonts w:ascii="Arial" w:hAnsi="Arial" w:cs="Arial"/>
                <w:color w:val="000000"/>
              </w:rPr>
              <w:t>Absperrung</w:t>
            </w:r>
          </w:p>
          <w:p w14:paraId="3512A937" w14:textId="77777777" w:rsidR="005E791D" w:rsidRPr="005E791D" w:rsidRDefault="005E791D" w:rsidP="005E791D">
            <w:pPr>
              <w:numPr>
                <w:ilvl w:val="0"/>
                <w:numId w:val="12"/>
              </w:numPr>
              <w:tabs>
                <w:tab w:val="num" w:pos="639"/>
              </w:tabs>
              <w:autoSpaceDE w:val="0"/>
              <w:autoSpaceDN w:val="0"/>
              <w:adjustRightInd w:val="0"/>
              <w:rPr>
                <w:rFonts w:ascii="Arial" w:hAnsi="Arial" w:cs="Arial"/>
                <w:color w:val="000000"/>
              </w:rPr>
            </w:pPr>
            <w:r w:rsidRPr="005E791D">
              <w:rPr>
                <w:rFonts w:ascii="Arial" w:hAnsi="Arial" w:cs="Arial"/>
                <w:color w:val="000000"/>
              </w:rPr>
              <w:t>Fluchtweg</w:t>
            </w:r>
          </w:p>
          <w:p w14:paraId="27F283B7" w14:textId="77777777" w:rsidR="005E791D" w:rsidRPr="005E791D" w:rsidRDefault="005E791D" w:rsidP="005E791D">
            <w:pPr>
              <w:numPr>
                <w:ilvl w:val="0"/>
                <w:numId w:val="13"/>
              </w:numPr>
              <w:spacing w:before="120"/>
              <w:ind w:left="355" w:hanging="357"/>
              <w:rPr>
                <w:rFonts w:ascii="Arial" w:hAnsi="Arial"/>
              </w:rPr>
            </w:pPr>
            <w:r w:rsidRPr="005E791D">
              <w:rPr>
                <w:rFonts w:ascii="Arial" w:hAnsi="Arial"/>
              </w:rPr>
              <w:t>Für elektrotechnische Laien sind folgende Abstände zu unter Spannung stehenden Teilen einzuhalten:</w:t>
            </w:r>
          </w:p>
          <w:p w14:paraId="1DB3CA11" w14:textId="7D60DC56" w:rsidR="005E791D" w:rsidRPr="005E791D" w:rsidRDefault="005E791D" w:rsidP="005E791D">
            <w:pPr>
              <w:numPr>
                <w:ilvl w:val="0"/>
                <w:numId w:val="12"/>
              </w:numPr>
              <w:tabs>
                <w:tab w:val="num" w:pos="639"/>
              </w:tabs>
              <w:autoSpaceDE w:val="0"/>
              <w:autoSpaceDN w:val="0"/>
              <w:adjustRightInd w:val="0"/>
              <w:rPr>
                <w:rFonts w:ascii="Arial" w:hAnsi="Arial" w:cs="Arial"/>
                <w:color w:val="000000"/>
              </w:rPr>
            </w:pPr>
            <w:r w:rsidRPr="005E791D">
              <w:rPr>
                <w:rFonts w:ascii="Arial" w:hAnsi="Arial" w:cs="Arial"/>
                <w:color w:val="000000"/>
              </w:rPr>
              <w:t>Spannungen bis 1000 V: 1 m</w:t>
            </w:r>
          </w:p>
          <w:p w14:paraId="3D9250C2" w14:textId="07F1DB23" w:rsidR="00443CAA" w:rsidRPr="00443CAA" w:rsidRDefault="005E791D" w:rsidP="005E791D">
            <w:pPr>
              <w:numPr>
                <w:ilvl w:val="0"/>
                <w:numId w:val="12"/>
              </w:numPr>
              <w:tabs>
                <w:tab w:val="num" w:pos="639"/>
              </w:tabs>
              <w:autoSpaceDE w:val="0"/>
              <w:autoSpaceDN w:val="0"/>
              <w:adjustRightInd w:val="0"/>
              <w:rPr>
                <w:rFonts w:ascii="Arial" w:hAnsi="Arial" w:cs="Arial"/>
                <w:color w:val="000000"/>
              </w:rPr>
            </w:pPr>
            <w:r w:rsidRPr="005E791D">
              <w:rPr>
                <w:rFonts w:ascii="Arial" w:hAnsi="Arial" w:cs="Arial"/>
                <w:color w:val="000000"/>
              </w:rPr>
              <w:t>Spannungen über 1000 V: 3 m</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AADDE56" w14:textId="4C687E9E" w:rsidR="00443CAA" w:rsidRPr="00443CAA" w:rsidRDefault="00443CAA" w:rsidP="00427C2E">
            <w:pPr>
              <w:jc w:val="center"/>
              <w:rPr>
                <w:rFonts w:ascii="Arial" w:hAnsi="Arial" w:cs="Arial"/>
                <w:b/>
                <w:color w:val="000000" w:themeColor="text1"/>
                <w:sz w:val="24"/>
              </w:rPr>
            </w:pPr>
            <w:r>
              <w:rPr>
                <w:rFonts w:ascii="Arial" w:hAnsi="Arial"/>
                <w:b/>
                <w:sz w:val="24"/>
              </w:rPr>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77777777" w:rsidR="00320E3B" w:rsidRPr="005E791D" w:rsidRDefault="00320E3B" w:rsidP="005E791D">
            <w:pPr>
              <w:numPr>
                <w:ilvl w:val="0"/>
                <w:numId w:val="14"/>
              </w:numPr>
              <w:tabs>
                <w:tab w:val="clear" w:pos="720"/>
                <w:tab w:val="num" w:pos="355"/>
              </w:tabs>
              <w:ind w:left="351" w:hanging="357"/>
              <w:rPr>
                <w:rFonts w:ascii="Arial" w:hAnsi="Arial"/>
              </w:rPr>
            </w:pPr>
            <w:r w:rsidRPr="005E791D">
              <w:rPr>
                <w:rFonts w:ascii="Arial" w:hAnsi="Arial"/>
              </w:rPr>
              <w:t>Herstellen des ordnungsgemäßen und sicheren Anlagenzustands.</w:t>
            </w:r>
          </w:p>
          <w:p w14:paraId="6A411264" w14:textId="77777777" w:rsidR="00320E3B" w:rsidRPr="005E791D" w:rsidRDefault="00320E3B" w:rsidP="005E791D">
            <w:pPr>
              <w:numPr>
                <w:ilvl w:val="0"/>
                <w:numId w:val="14"/>
              </w:numPr>
              <w:tabs>
                <w:tab w:val="clear" w:pos="720"/>
                <w:tab w:val="num" w:pos="355"/>
              </w:tabs>
              <w:ind w:left="351" w:hanging="357"/>
              <w:rPr>
                <w:rFonts w:ascii="Arial" w:hAnsi="Arial"/>
              </w:rPr>
            </w:pPr>
            <w:r w:rsidRPr="005E791D">
              <w:rPr>
                <w:rFonts w:ascii="Arial" w:hAnsi="Arial"/>
              </w:rPr>
              <w:t>Räumen der Arbeitsstelle.</w:t>
            </w:r>
          </w:p>
          <w:p w14:paraId="0D41DD82" w14:textId="536C7FEA" w:rsidR="00275A07" w:rsidRPr="005E791D" w:rsidRDefault="00320E3B" w:rsidP="005E791D">
            <w:pPr>
              <w:numPr>
                <w:ilvl w:val="0"/>
                <w:numId w:val="14"/>
              </w:numPr>
              <w:tabs>
                <w:tab w:val="clear" w:pos="720"/>
                <w:tab w:val="num" w:pos="355"/>
              </w:tabs>
              <w:ind w:left="351" w:hanging="357"/>
              <w:rPr>
                <w:rFonts w:ascii="Arial" w:hAnsi="Arial"/>
              </w:rPr>
            </w:pPr>
            <w:r w:rsidRPr="005E791D">
              <w:rPr>
                <w:rFonts w:ascii="Arial" w:hAnsi="Arial"/>
              </w:rPr>
              <w:t>Mitgebrachte Werkzeuge und Arbeitsmittel sind aus der Schaltanlage zu entfernen, kontrollieren und reinigen.</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gridSpan w:val="3"/>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51070" w14:textId="77777777" w:rsidR="00F71FA8" w:rsidRDefault="00F71FA8">
      <w:r>
        <w:separator/>
      </w:r>
    </w:p>
  </w:endnote>
  <w:endnote w:type="continuationSeparator" w:id="0">
    <w:p w14:paraId="4F936745" w14:textId="77777777" w:rsidR="00F71FA8" w:rsidRDefault="00F7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27DAD4AB" w:rsidR="00443CAA" w:rsidRPr="00443CAA" w:rsidRDefault="00D05776"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2E7564">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2E7564">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41EEF56C" w:rsidR="00443CAA" w:rsidRPr="00443CAA" w:rsidRDefault="00D05776"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D05776" w:rsidRPr="00443CAA" w14:paraId="17470FF6" w14:textId="77777777" w:rsidTr="00933226">
      <w:tc>
        <w:tcPr>
          <w:tcW w:w="1701" w:type="dxa"/>
          <w:vAlign w:val="center"/>
        </w:tcPr>
        <w:p w14:paraId="07D1682C" w14:textId="77777777" w:rsidR="00D05776" w:rsidRPr="00443CAA" w:rsidRDefault="00D05776" w:rsidP="00D05776">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D05776" w:rsidRPr="00443CAA" w:rsidRDefault="00D05776" w:rsidP="00D05776">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64770CE0" w:rsidR="00D05776" w:rsidRPr="00443CAA" w:rsidRDefault="00D05776" w:rsidP="00D05776">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77777777" w:rsidR="00D05776" w:rsidRPr="00443CAA" w:rsidRDefault="00D05776" w:rsidP="00D05776">
          <w:pPr>
            <w:pStyle w:val="Fuzeile"/>
            <w:rPr>
              <w:rFonts w:ascii="Arial" w:hAnsi="Arial" w:cs="Arial"/>
              <w:sz w:val="16"/>
              <w:szCs w:val="16"/>
            </w:rPr>
          </w:pPr>
        </w:p>
      </w:tc>
      <w:tc>
        <w:tcPr>
          <w:tcW w:w="1306" w:type="dxa"/>
        </w:tcPr>
        <w:p w14:paraId="48774598" w14:textId="77777777" w:rsidR="00D05776" w:rsidRPr="00443CAA" w:rsidRDefault="00D05776" w:rsidP="00D05776">
          <w:pPr>
            <w:pStyle w:val="Fuzeile"/>
            <w:rPr>
              <w:rFonts w:ascii="Arial" w:hAnsi="Arial" w:cs="Arial"/>
              <w:sz w:val="16"/>
              <w:szCs w:val="16"/>
            </w:rPr>
          </w:pPr>
        </w:p>
      </w:tc>
      <w:tc>
        <w:tcPr>
          <w:tcW w:w="1305" w:type="dxa"/>
          <w:vAlign w:val="center"/>
        </w:tcPr>
        <w:p w14:paraId="22B5BEA6" w14:textId="77777777" w:rsidR="00D05776" w:rsidRPr="00443CAA" w:rsidRDefault="00D05776" w:rsidP="00D05776">
          <w:pPr>
            <w:pStyle w:val="Fuzeile"/>
            <w:rPr>
              <w:rFonts w:ascii="Arial" w:hAnsi="Arial" w:cs="Arial"/>
              <w:sz w:val="16"/>
              <w:szCs w:val="16"/>
            </w:rPr>
          </w:pPr>
        </w:p>
      </w:tc>
      <w:tc>
        <w:tcPr>
          <w:tcW w:w="1306" w:type="dxa"/>
          <w:shd w:val="clear" w:color="auto" w:fill="auto"/>
        </w:tcPr>
        <w:p w14:paraId="315FA565" w14:textId="77777777" w:rsidR="00D05776" w:rsidRPr="00443CAA" w:rsidRDefault="00D05776" w:rsidP="00D05776">
          <w:pPr>
            <w:pStyle w:val="Fuzeile"/>
            <w:rPr>
              <w:rFonts w:ascii="Arial" w:hAnsi="Arial" w:cs="Arial"/>
              <w:sz w:val="16"/>
              <w:szCs w:val="16"/>
            </w:rPr>
          </w:pPr>
        </w:p>
      </w:tc>
      <w:tc>
        <w:tcPr>
          <w:tcW w:w="1239" w:type="dxa"/>
          <w:vAlign w:val="center"/>
        </w:tcPr>
        <w:p w14:paraId="3D58EB48" w14:textId="77777777" w:rsidR="00D05776" w:rsidRPr="00443CAA" w:rsidRDefault="00D05776" w:rsidP="00D05776">
          <w:pPr>
            <w:pStyle w:val="Fuzeile"/>
            <w:rPr>
              <w:rFonts w:ascii="Arial" w:hAnsi="Arial" w:cs="Arial"/>
              <w:sz w:val="16"/>
              <w:szCs w:val="16"/>
            </w:rPr>
          </w:pPr>
        </w:p>
      </w:tc>
    </w:tr>
    <w:tr w:rsidR="00D05776" w:rsidRPr="00443CAA" w14:paraId="65578FDB" w14:textId="77777777" w:rsidTr="00933226">
      <w:tc>
        <w:tcPr>
          <w:tcW w:w="1701" w:type="dxa"/>
          <w:vAlign w:val="center"/>
        </w:tcPr>
        <w:p w14:paraId="1C3C0BF0" w14:textId="77777777" w:rsidR="00D05776" w:rsidRPr="00443CAA" w:rsidRDefault="00D05776" w:rsidP="00D05776">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D05776" w:rsidRPr="00443CAA" w:rsidRDefault="00D05776" w:rsidP="00D05776">
          <w:pPr>
            <w:pStyle w:val="Fuzeile"/>
            <w:rPr>
              <w:rFonts w:ascii="Arial" w:hAnsi="Arial" w:cs="Arial"/>
              <w:sz w:val="16"/>
              <w:szCs w:val="16"/>
            </w:rPr>
          </w:pPr>
        </w:p>
      </w:tc>
      <w:tc>
        <w:tcPr>
          <w:tcW w:w="1306" w:type="dxa"/>
          <w:vAlign w:val="center"/>
        </w:tcPr>
        <w:p w14:paraId="7593E4B7" w14:textId="77777777" w:rsidR="00D05776" w:rsidRPr="00443CAA" w:rsidRDefault="00D05776" w:rsidP="00D05776">
          <w:pPr>
            <w:pStyle w:val="Fuzeile"/>
            <w:rPr>
              <w:rFonts w:ascii="Arial" w:hAnsi="Arial" w:cs="Arial"/>
              <w:sz w:val="16"/>
              <w:szCs w:val="16"/>
            </w:rPr>
          </w:pPr>
        </w:p>
      </w:tc>
      <w:tc>
        <w:tcPr>
          <w:tcW w:w="1305" w:type="dxa"/>
          <w:vAlign w:val="center"/>
        </w:tcPr>
        <w:p w14:paraId="45BA35E5" w14:textId="77777777" w:rsidR="00D05776" w:rsidRPr="00443CAA" w:rsidRDefault="00D05776" w:rsidP="00D05776">
          <w:pPr>
            <w:pStyle w:val="Fuzeile"/>
            <w:rPr>
              <w:rFonts w:ascii="Arial" w:hAnsi="Arial" w:cs="Arial"/>
              <w:sz w:val="16"/>
              <w:szCs w:val="16"/>
            </w:rPr>
          </w:pPr>
        </w:p>
      </w:tc>
      <w:tc>
        <w:tcPr>
          <w:tcW w:w="1306" w:type="dxa"/>
        </w:tcPr>
        <w:p w14:paraId="13B25DF2" w14:textId="77777777" w:rsidR="00D05776" w:rsidRPr="00443CAA" w:rsidRDefault="00D05776" w:rsidP="00D05776">
          <w:pPr>
            <w:pStyle w:val="Fuzeile"/>
            <w:rPr>
              <w:rFonts w:ascii="Arial" w:hAnsi="Arial" w:cs="Arial"/>
              <w:sz w:val="16"/>
              <w:szCs w:val="16"/>
            </w:rPr>
          </w:pPr>
        </w:p>
      </w:tc>
      <w:tc>
        <w:tcPr>
          <w:tcW w:w="1305" w:type="dxa"/>
          <w:vAlign w:val="center"/>
        </w:tcPr>
        <w:p w14:paraId="3CCAD8E4" w14:textId="77777777" w:rsidR="00D05776" w:rsidRPr="00443CAA" w:rsidRDefault="00D05776" w:rsidP="00D05776">
          <w:pPr>
            <w:pStyle w:val="Fuzeile"/>
            <w:rPr>
              <w:rFonts w:ascii="Arial" w:hAnsi="Arial" w:cs="Arial"/>
              <w:sz w:val="16"/>
              <w:szCs w:val="16"/>
            </w:rPr>
          </w:pPr>
        </w:p>
      </w:tc>
      <w:tc>
        <w:tcPr>
          <w:tcW w:w="1306" w:type="dxa"/>
          <w:shd w:val="clear" w:color="auto" w:fill="auto"/>
        </w:tcPr>
        <w:p w14:paraId="4CEF83B6" w14:textId="77777777" w:rsidR="00D05776" w:rsidRPr="00443CAA" w:rsidRDefault="00D05776" w:rsidP="00D05776">
          <w:pPr>
            <w:pStyle w:val="Fuzeile"/>
            <w:rPr>
              <w:rFonts w:ascii="Arial" w:hAnsi="Arial" w:cs="Arial"/>
              <w:sz w:val="16"/>
              <w:szCs w:val="16"/>
            </w:rPr>
          </w:pPr>
        </w:p>
      </w:tc>
      <w:tc>
        <w:tcPr>
          <w:tcW w:w="1239" w:type="dxa"/>
          <w:vAlign w:val="center"/>
        </w:tcPr>
        <w:p w14:paraId="1B9CB1A4" w14:textId="77777777" w:rsidR="00D05776" w:rsidRPr="00443CAA" w:rsidRDefault="00D05776" w:rsidP="00D05776">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35C0B" w14:textId="77777777" w:rsidR="00F71FA8" w:rsidRDefault="00F71FA8">
      <w:r>
        <w:separator/>
      </w:r>
    </w:p>
  </w:footnote>
  <w:footnote w:type="continuationSeparator" w:id="0">
    <w:p w14:paraId="6447E512" w14:textId="77777777" w:rsidR="00F71FA8" w:rsidRDefault="00F71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0"/>
    <w:lvl w:ilvl="0">
      <w:start w:val="1"/>
      <w:numFmt w:val="bullet"/>
      <w:lvlText w:val=""/>
      <w:lvlJc w:val="left"/>
      <w:pPr>
        <w:tabs>
          <w:tab w:val="num" w:pos="360"/>
        </w:tabs>
        <w:ind w:left="284" w:hanging="284"/>
      </w:pPr>
      <w:rPr>
        <w:rFonts w:ascii="Symbol" w:hAnsi="Symbol" w:hint="default"/>
        <w:sz w:val="20"/>
        <w:szCs w:val="20"/>
      </w:rPr>
    </w:lvl>
  </w:abstractNum>
  <w:abstractNum w:abstractNumId="1"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6925D9"/>
    <w:multiLevelType w:val="multilevel"/>
    <w:tmpl w:val="7D2A43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3E7D12A6"/>
    <w:multiLevelType w:val="singleLevel"/>
    <w:tmpl w:val="93E2EE8A"/>
    <w:lvl w:ilvl="0">
      <w:start w:val="1"/>
      <w:numFmt w:val="decimal"/>
      <w:lvlText w:val="%1."/>
      <w:lvlJc w:val="left"/>
      <w:pPr>
        <w:tabs>
          <w:tab w:val="num" w:pos="360"/>
        </w:tabs>
        <w:ind w:left="360" w:hanging="360"/>
      </w:pPr>
      <w:rPr>
        <w:b w:val="0"/>
        <w:color w:val="auto"/>
      </w:rPr>
    </w:lvl>
  </w:abstractNum>
  <w:abstractNum w:abstractNumId="12"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3"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9"/>
  </w:num>
  <w:num w:numId="5">
    <w:abstractNumId w:val="2"/>
  </w:num>
  <w:num w:numId="6">
    <w:abstractNumId w:val="10"/>
  </w:num>
  <w:num w:numId="7">
    <w:abstractNumId w:val="5"/>
  </w:num>
  <w:num w:numId="8">
    <w:abstractNumId w:val="4"/>
  </w:num>
  <w:num w:numId="9">
    <w:abstractNumId w:val="8"/>
  </w:num>
  <w:num w:numId="10">
    <w:abstractNumId w:val="6"/>
  </w:num>
  <w:num w:numId="11">
    <w:abstractNumId w:val="13"/>
  </w:num>
  <w:num w:numId="12">
    <w:abstractNumId w:val="12"/>
  </w:num>
  <w:num w:numId="13">
    <w:abstractNumId w:val="11"/>
  </w:num>
  <w:num w:numId="14">
    <w:abstractNumId w:val="7"/>
  </w:num>
  <w:num w:numId="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1120FB"/>
    <w:rsid w:val="00123EDB"/>
    <w:rsid w:val="00127C0F"/>
    <w:rsid w:val="001373DB"/>
    <w:rsid w:val="00155A4B"/>
    <w:rsid w:val="00166B84"/>
    <w:rsid w:val="001731EB"/>
    <w:rsid w:val="00175321"/>
    <w:rsid w:val="001B3D73"/>
    <w:rsid w:val="001C0D86"/>
    <w:rsid w:val="001D13D9"/>
    <w:rsid w:val="001E7DEB"/>
    <w:rsid w:val="002010DD"/>
    <w:rsid w:val="00217DC1"/>
    <w:rsid w:val="00243A70"/>
    <w:rsid w:val="002474B6"/>
    <w:rsid w:val="002649A4"/>
    <w:rsid w:val="00267F58"/>
    <w:rsid w:val="0027021C"/>
    <w:rsid w:val="00274EB7"/>
    <w:rsid w:val="002755E7"/>
    <w:rsid w:val="00275A07"/>
    <w:rsid w:val="002779BD"/>
    <w:rsid w:val="00287AB0"/>
    <w:rsid w:val="0029097D"/>
    <w:rsid w:val="002E7564"/>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60D"/>
    <w:rsid w:val="0040196F"/>
    <w:rsid w:val="00407AF9"/>
    <w:rsid w:val="00412A52"/>
    <w:rsid w:val="00422137"/>
    <w:rsid w:val="00423F26"/>
    <w:rsid w:val="00434049"/>
    <w:rsid w:val="00436754"/>
    <w:rsid w:val="00443CAA"/>
    <w:rsid w:val="0044491E"/>
    <w:rsid w:val="0046007D"/>
    <w:rsid w:val="004607BE"/>
    <w:rsid w:val="00487CD4"/>
    <w:rsid w:val="00496444"/>
    <w:rsid w:val="004C1EFB"/>
    <w:rsid w:val="004D1A61"/>
    <w:rsid w:val="005056D6"/>
    <w:rsid w:val="00512FEC"/>
    <w:rsid w:val="00524923"/>
    <w:rsid w:val="00531C60"/>
    <w:rsid w:val="00537EFB"/>
    <w:rsid w:val="0055336F"/>
    <w:rsid w:val="00553DB4"/>
    <w:rsid w:val="00563060"/>
    <w:rsid w:val="005854D9"/>
    <w:rsid w:val="00594E62"/>
    <w:rsid w:val="005B7070"/>
    <w:rsid w:val="005E791D"/>
    <w:rsid w:val="0061606E"/>
    <w:rsid w:val="00624B08"/>
    <w:rsid w:val="00632069"/>
    <w:rsid w:val="00634269"/>
    <w:rsid w:val="0063585E"/>
    <w:rsid w:val="00652D78"/>
    <w:rsid w:val="006637B4"/>
    <w:rsid w:val="00663A25"/>
    <w:rsid w:val="00664BB9"/>
    <w:rsid w:val="00677757"/>
    <w:rsid w:val="006A0431"/>
    <w:rsid w:val="006A13A7"/>
    <w:rsid w:val="006B6E99"/>
    <w:rsid w:val="006D0237"/>
    <w:rsid w:val="006F0421"/>
    <w:rsid w:val="006F0BC6"/>
    <w:rsid w:val="006F157B"/>
    <w:rsid w:val="006F26A6"/>
    <w:rsid w:val="006F55D9"/>
    <w:rsid w:val="00714F47"/>
    <w:rsid w:val="00717668"/>
    <w:rsid w:val="007206D9"/>
    <w:rsid w:val="00722AB9"/>
    <w:rsid w:val="00723F83"/>
    <w:rsid w:val="007421EA"/>
    <w:rsid w:val="00765E10"/>
    <w:rsid w:val="007879A1"/>
    <w:rsid w:val="0079017B"/>
    <w:rsid w:val="007919BE"/>
    <w:rsid w:val="007B4821"/>
    <w:rsid w:val="007D4546"/>
    <w:rsid w:val="007E6E46"/>
    <w:rsid w:val="008077FA"/>
    <w:rsid w:val="00812559"/>
    <w:rsid w:val="00876F01"/>
    <w:rsid w:val="00880730"/>
    <w:rsid w:val="00882E70"/>
    <w:rsid w:val="008A386C"/>
    <w:rsid w:val="008A70C8"/>
    <w:rsid w:val="008A7883"/>
    <w:rsid w:val="008B3873"/>
    <w:rsid w:val="008C3C6C"/>
    <w:rsid w:val="008C4166"/>
    <w:rsid w:val="009065B5"/>
    <w:rsid w:val="0090740F"/>
    <w:rsid w:val="00911741"/>
    <w:rsid w:val="0091523E"/>
    <w:rsid w:val="00926B93"/>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543B2"/>
    <w:rsid w:val="00A82F91"/>
    <w:rsid w:val="00A91FF0"/>
    <w:rsid w:val="00A92503"/>
    <w:rsid w:val="00AA11A0"/>
    <w:rsid w:val="00AB0039"/>
    <w:rsid w:val="00AC07DA"/>
    <w:rsid w:val="00AC4AC1"/>
    <w:rsid w:val="00AD5787"/>
    <w:rsid w:val="00AF09F9"/>
    <w:rsid w:val="00B12100"/>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B2678"/>
    <w:rsid w:val="00BC5040"/>
    <w:rsid w:val="00BD6A23"/>
    <w:rsid w:val="00BE54D5"/>
    <w:rsid w:val="00C16715"/>
    <w:rsid w:val="00C25A87"/>
    <w:rsid w:val="00C62894"/>
    <w:rsid w:val="00C77FCF"/>
    <w:rsid w:val="00C82C57"/>
    <w:rsid w:val="00C93EC0"/>
    <w:rsid w:val="00C947CF"/>
    <w:rsid w:val="00CC5403"/>
    <w:rsid w:val="00CE23E9"/>
    <w:rsid w:val="00CF05A4"/>
    <w:rsid w:val="00CF12E9"/>
    <w:rsid w:val="00CF361B"/>
    <w:rsid w:val="00CF7607"/>
    <w:rsid w:val="00D05776"/>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C0C67"/>
    <w:rsid w:val="00EC44BB"/>
    <w:rsid w:val="00EC6E39"/>
    <w:rsid w:val="00ED12A0"/>
    <w:rsid w:val="00ED6C3F"/>
    <w:rsid w:val="00F05853"/>
    <w:rsid w:val="00F1424D"/>
    <w:rsid w:val="00F25744"/>
    <w:rsid w:val="00F31C48"/>
    <w:rsid w:val="00F71FA8"/>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16CF1-3374-0441-8B74-4F2982A6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Réne Brünn</cp:lastModifiedBy>
  <cp:revision>28</cp:revision>
  <cp:lastPrinted>2015-12-15T14:28:00Z</cp:lastPrinted>
  <dcterms:created xsi:type="dcterms:W3CDTF">2015-12-22T04:42:00Z</dcterms:created>
  <dcterms:modified xsi:type="dcterms:W3CDTF">2019-07-31T13:51:00Z</dcterms:modified>
</cp:coreProperties>
</file>