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4A40FF45"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60504C83" w14:textId="77777777"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A1101B">
              <w:rPr>
                <w:rFonts w:cs="Arial"/>
                <w:color w:val="000000" w:themeColor="text1"/>
              </w:rPr>
              <w:t>6</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03942226" w14:textId="77777777" w:rsidR="00F1424D" w:rsidRDefault="00443CAA" w:rsidP="00FF23C7">
            <w:pPr>
              <w:pStyle w:val="berschrift4"/>
              <w:spacing w:after="120"/>
              <w:rPr>
                <w:rFonts w:cs="Arial"/>
                <w:lang w:val="ru-RU"/>
              </w:rPr>
            </w:pPr>
            <w:r>
              <w:rPr>
                <w:rFonts w:cs="Arial"/>
              </w:rPr>
              <w:t>Arbeitsanweisung</w:t>
            </w:r>
          </w:p>
          <w:p w14:paraId="64EEB623" w14:textId="0775FE12" w:rsidR="00E807FB" w:rsidRPr="00B72AC9" w:rsidRDefault="00E028BC" w:rsidP="00E8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1F497D" w:themeColor="text2"/>
                <w:sz w:val="28"/>
                <w:szCs w:val="28"/>
                <w:lang w:val="ru-RU"/>
              </w:rPr>
            </w:pPr>
            <w:r>
              <w:rPr>
                <w:rFonts w:ascii="Courier New" w:hAnsi="Courier New" w:cs="Courier New"/>
                <w:color w:val="1F497D" w:themeColor="text2"/>
                <w:sz w:val="28"/>
                <w:szCs w:val="28"/>
                <w:lang w:val="ru-RU"/>
              </w:rPr>
              <w:t>РАБОЧАЯ ИНСТРУКЦИЯ</w:t>
            </w:r>
          </w:p>
          <w:p w14:paraId="34CE4E9B" w14:textId="77777777" w:rsidR="00E807FB" w:rsidRPr="00E807FB" w:rsidRDefault="00E807FB" w:rsidP="00E807FB">
            <w:pPr>
              <w:jc w:val="center"/>
              <w:rPr>
                <w:lang w:val="ru-RU"/>
              </w:rPr>
            </w:pP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69AA6DBE" w14:textId="77777777"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56D6A671" wp14:editId="03BC2BA6">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E807FB" w14:paraId="1B12A370"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3A8DCD76" w14:textId="77777777" w:rsidR="00443CAA" w:rsidRPr="00B345D0" w:rsidRDefault="00A1101B" w:rsidP="00882E70">
            <w:pPr>
              <w:jc w:val="center"/>
              <w:rPr>
                <w:rFonts w:ascii="Arial" w:hAnsi="Arial" w:cs="Arial"/>
                <w:b/>
                <w:color w:val="000000" w:themeColor="text1"/>
                <w:sz w:val="24"/>
                <w:szCs w:val="24"/>
              </w:rPr>
            </w:pPr>
            <w:r w:rsidRPr="00A1101B">
              <w:rPr>
                <w:rFonts w:ascii="Arial" w:hAnsi="Arial" w:cs="Arial"/>
                <w:b/>
                <w:color w:val="000000" w:themeColor="text1"/>
                <w:sz w:val="24"/>
                <w:szCs w:val="24"/>
              </w:rPr>
              <w:t>Auswechseln von Niederspannungshochleistungssicherung</w:t>
            </w:r>
          </w:p>
          <w:p w14:paraId="6D100813" w14:textId="77777777" w:rsidR="00E807FB" w:rsidRPr="00B72AC9" w:rsidRDefault="00E807FB" w:rsidP="00DF6A6F">
            <w:pPr>
              <w:jc w:val="center"/>
              <w:rPr>
                <w:rFonts w:ascii="Arial" w:hAnsi="Arial" w:cs="Arial"/>
                <w:b/>
                <w:color w:val="1F497D" w:themeColor="text2"/>
                <w:sz w:val="24"/>
                <w:szCs w:val="24"/>
              </w:rPr>
            </w:pPr>
            <w:r w:rsidRPr="00B72AC9">
              <w:rPr>
                <w:rFonts w:ascii="Arial" w:hAnsi="Arial" w:cs="Arial"/>
                <w:b/>
                <w:color w:val="1F497D" w:themeColor="text2"/>
                <w:sz w:val="24"/>
                <w:szCs w:val="24"/>
                <w:lang w:val="ru-RU"/>
              </w:rPr>
              <w:t>Замена</w:t>
            </w:r>
            <w:r w:rsidRPr="00B72AC9">
              <w:rPr>
                <w:rFonts w:ascii="Arial" w:hAnsi="Arial" w:cs="Arial"/>
                <w:b/>
                <w:color w:val="1F497D" w:themeColor="text2"/>
                <w:sz w:val="24"/>
                <w:szCs w:val="24"/>
              </w:rPr>
              <w:t xml:space="preserve"> </w:t>
            </w:r>
            <w:r w:rsidRPr="00B72AC9">
              <w:rPr>
                <w:rFonts w:ascii="Arial" w:hAnsi="Arial" w:cs="Arial"/>
                <w:b/>
                <w:color w:val="1F497D" w:themeColor="text2"/>
                <w:sz w:val="24"/>
                <w:szCs w:val="24"/>
                <w:lang w:val="ru-RU"/>
              </w:rPr>
              <w:t>низковольтного</w:t>
            </w:r>
            <w:r w:rsidR="006F1649">
              <w:rPr>
                <w:rFonts w:ascii="Arial" w:hAnsi="Arial" w:cs="Arial"/>
                <w:b/>
                <w:color w:val="1F497D" w:themeColor="text2"/>
                <w:sz w:val="24"/>
                <w:szCs w:val="24"/>
              </w:rPr>
              <w:t xml:space="preserve"> </w:t>
            </w:r>
            <w:r w:rsidR="00AB6CAA" w:rsidRPr="00B72AC9">
              <w:rPr>
                <w:rFonts w:ascii="Arial" w:hAnsi="Arial" w:cs="Arial"/>
                <w:b/>
                <w:color w:val="1F497D" w:themeColor="text2"/>
                <w:sz w:val="24"/>
                <w:szCs w:val="24"/>
                <w:lang w:val="ru-RU"/>
              </w:rPr>
              <w:t xml:space="preserve">предохранителя </w:t>
            </w:r>
            <w:r w:rsidR="00DF6A6F">
              <w:rPr>
                <w:rFonts w:ascii="Arial" w:hAnsi="Arial" w:cs="Arial"/>
                <w:b/>
                <w:color w:val="1F497D" w:themeColor="text2"/>
                <w:sz w:val="24"/>
                <w:szCs w:val="24"/>
                <w:lang w:val="ru-RU"/>
              </w:rPr>
              <w:t>большой</w:t>
            </w:r>
            <w:r w:rsidRPr="00B72AC9">
              <w:rPr>
                <w:rFonts w:ascii="Arial" w:hAnsi="Arial" w:cs="Arial"/>
                <w:b/>
                <w:color w:val="1F497D" w:themeColor="text2"/>
                <w:sz w:val="24"/>
                <w:szCs w:val="24"/>
              </w:rPr>
              <w:t xml:space="preserve"> </w:t>
            </w:r>
            <w:r w:rsidRPr="00B72AC9">
              <w:rPr>
                <w:rFonts w:ascii="Arial" w:hAnsi="Arial" w:cs="Arial"/>
                <w:b/>
                <w:color w:val="1F497D" w:themeColor="text2"/>
                <w:sz w:val="24"/>
                <w:szCs w:val="24"/>
                <w:lang w:val="ru-RU"/>
              </w:rPr>
              <w:t>мощности</w:t>
            </w:r>
            <w:r w:rsidRPr="00B72AC9">
              <w:rPr>
                <w:rFonts w:ascii="Arial" w:hAnsi="Arial" w:cs="Arial"/>
                <w:b/>
                <w:color w:val="1F497D" w:themeColor="text2"/>
                <w:sz w:val="24"/>
                <w:szCs w:val="24"/>
              </w:rPr>
              <w:t xml:space="preserve"> </w:t>
            </w:r>
          </w:p>
        </w:tc>
      </w:tr>
      <w:tr w:rsidR="00443CAA" w:rsidRPr="00443CAA" w14:paraId="45E372B9"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3514ADC5" w14:textId="77777777" w:rsidR="00443CAA" w:rsidRDefault="00443CAA" w:rsidP="00443CAA">
            <w:pPr>
              <w:jc w:val="center"/>
              <w:rPr>
                <w:rFonts w:ascii="Arial" w:hAnsi="Arial" w:cs="Arial"/>
                <w:sz w:val="24"/>
                <w:szCs w:val="24"/>
                <w:lang w:val="ru-RU"/>
              </w:rPr>
            </w:pPr>
            <w:r w:rsidRPr="00443CAA">
              <w:rPr>
                <w:rFonts w:ascii="Arial" w:hAnsi="Arial" w:cs="Arial"/>
                <w:sz w:val="24"/>
                <w:szCs w:val="24"/>
              </w:rPr>
              <w:t>Geltungsbereich</w:t>
            </w:r>
          </w:p>
          <w:p w14:paraId="755B2D3D" w14:textId="77777777" w:rsidR="00E807FB" w:rsidRPr="009C7DB1" w:rsidRDefault="006F1649" w:rsidP="00443CAA">
            <w:pPr>
              <w:jc w:val="center"/>
              <w:rPr>
                <w:rFonts w:ascii="Arial" w:hAnsi="Arial" w:cs="Arial"/>
                <w:color w:val="1F497D" w:themeColor="text2"/>
                <w:sz w:val="24"/>
                <w:szCs w:val="24"/>
                <w:lang w:val="ru-RU"/>
              </w:rPr>
            </w:pPr>
            <w:r>
              <w:rPr>
                <w:rFonts w:ascii="Arial" w:hAnsi="Arial" w:cs="Arial"/>
                <w:color w:val="1F497D" w:themeColor="text2"/>
                <w:sz w:val="24"/>
                <w:szCs w:val="24"/>
                <w:lang w:val="ru-RU"/>
              </w:rPr>
              <w:t>Сфера действия инструкции</w:t>
            </w:r>
          </w:p>
        </w:tc>
      </w:tr>
      <w:tr w:rsidR="00443CAA" w:rsidRPr="00443CAA" w14:paraId="37284384"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1B4FCE5" w14:textId="77777777" w:rsidR="00443CAA" w:rsidRDefault="00882E70" w:rsidP="00443CAA">
            <w:pPr>
              <w:jc w:val="center"/>
              <w:rPr>
                <w:rFonts w:ascii="Arial" w:hAnsi="Arial" w:cs="Arial"/>
                <w:b/>
                <w:color w:val="000000" w:themeColor="text1"/>
                <w:sz w:val="24"/>
                <w:szCs w:val="24"/>
                <w:lang w:val="ru-RU"/>
              </w:rPr>
            </w:pPr>
            <w:r>
              <w:rPr>
                <w:rFonts w:ascii="Arial" w:hAnsi="Arial" w:cs="Arial"/>
                <w:b/>
                <w:color w:val="000000" w:themeColor="text1"/>
                <w:sz w:val="24"/>
                <w:szCs w:val="24"/>
              </w:rPr>
              <w:t>Elektrotechnisch unterwiesene Person</w:t>
            </w:r>
          </w:p>
          <w:p w14:paraId="5756C74A" w14:textId="77777777" w:rsidR="00E807FB" w:rsidRPr="009C7DB1" w:rsidRDefault="006F1649" w:rsidP="00443CAA">
            <w:pPr>
              <w:jc w:val="center"/>
              <w:rPr>
                <w:rFonts w:ascii="Arial" w:hAnsi="Arial" w:cs="Arial"/>
                <w:b/>
                <w:color w:val="1F497D" w:themeColor="text2"/>
                <w:sz w:val="24"/>
                <w:szCs w:val="24"/>
                <w:lang w:val="ru-RU"/>
              </w:rPr>
            </w:pPr>
            <w:r>
              <w:rPr>
                <w:rFonts w:ascii="Arial" w:hAnsi="Arial" w:cs="Arial"/>
                <w:b/>
                <w:color w:val="1F497D" w:themeColor="text2"/>
                <w:sz w:val="24"/>
                <w:szCs w:val="24"/>
                <w:lang w:val="ru-RU"/>
              </w:rPr>
              <w:t>Обученный электротехнический персонал</w:t>
            </w:r>
          </w:p>
        </w:tc>
      </w:tr>
      <w:tr w:rsidR="00443CAA" w:rsidRPr="00443CAA" w14:paraId="151A834E"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EB2EC6E" w14:textId="77777777" w:rsidR="00F8009A" w:rsidRDefault="00443CAA" w:rsidP="00A25DF1">
            <w:pPr>
              <w:jc w:val="center"/>
              <w:rPr>
                <w:rFonts w:ascii="Arial" w:hAnsi="Arial"/>
                <w:b/>
                <w:sz w:val="24"/>
                <w:lang w:val="ru-RU"/>
              </w:rPr>
            </w:pPr>
            <w:r>
              <w:rPr>
                <w:rFonts w:ascii="Arial" w:hAnsi="Arial"/>
                <w:b/>
                <w:sz w:val="24"/>
              </w:rPr>
              <w:t>Anwendungsbereich</w:t>
            </w:r>
          </w:p>
          <w:p w14:paraId="51250AC2" w14:textId="77777777" w:rsidR="00E807FB" w:rsidRPr="004B7486" w:rsidRDefault="00E807FB" w:rsidP="00A25DF1">
            <w:pPr>
              <w:jc w:val="center"/>
              <w:rPr>
                <w:rFonts w:ascii="Arial" w:hAnsi="Arial" w:cs="Arial"/>
                <w:b/>
                <w:color w:val="1F497D" w:themeColor="text2"/>
                <w:sz w:val="24"/>
                <w:lang w:val="ru-RU"/>
              </w:rPr>
            </w:pPr>
            <w:r w:rsidRPr="004B7486">
              <w:rPr>
                <w:rFonts w:ascii="Arial" w:hAnsi="Arial"/>
                <w:b/>
                <w:color w:val="1F497D" w:themeColor="text2"/>
                <w:sz w:val="24"/>
              </w:rPr>
              <w:t>Область применения</w:t>
            </w:r>
          </w:p>
        </w:tc>
      </w:tr>
      <w:tr w:rsidR="00F1424D" w:rsidRPr="0075100F" w14:paraId="51D4DD8E"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352BFE1C" w14:textId="77777777"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73C0498B" w14:textId="77777777" w:rsidR="00E807FB" w:rsidRPr="00E807FB" w:rsidRDefault="00310798" w:rsidP="00310798">
            <w:pPr>
              <w:pStyle w:val="Listenabsatz"/>
              <w:numPr>
                <w:ilvl w:val="0"/>
                <w:numId w:val="1"/>
              </w:numPr>
              <w:ind w:left="355"/>
              <w:rPr>
                <w:rFonts w:ascii="Arial" w:hAnsi="Arial" w:cs="Arial"/>
              </w:rPr>
            </w:pPr>
            <w:r w:rsidRPr="005B31B4">
              <w:rPr>
                <w:rFonts w:ascii="Arial" w:hAnsi="Arial"/>
              </w:rPr>
              <w:t>Auswechseln von Niederspannungshochleistungssicherung</w:t>
            </w:r>
            <w:r>
              <w:rPr>
                <w:rFonts w:ascii="Arial" w:hAnsi="Arial"/>
              </w:rPr>
              <w:t xml:space="preserve"> gemäß VDE 0105-100, in </w:t>
            </w:r>
          </w:p>
          <w:p w14:paraId="32D23D60" w14:textId="77777777" w:rsidR="00E807FB" w:rsidRPr="009C7DB1" w:rsidRDefault="00E807FB" w:rsidP="009C7DB1">
            <w:pPr>
              <w:pStyle w:val="Listenabsatz"/>
              <w:ind w:left="355"/>
              <w:rPr>
                <w:rFonts w:ascii="Arial" w:hAnsi="Arial" w:cs="Arial"/>
                <w:color w:val="1F497D" w:themeColor="text2"/>
                <w:lang w:val="ru-RU"/>
              </w:rPr>
            </w:pPr>
            <w:r w:rsidRPr="009C7DB1">
              <w:rPr>
                <w:rFonts w:ascii="Arial" w:hAnsi="Arial" w:cs="Arial"/>
                <w:color w:val="1F497D" w:themeColor="text2"/>
                <w:lang w:val="ru-RU"/>
              </w:rPr>
              <w:t xml:space="preserve">Замена </w:t>
            </w:r>
            <w:r w:rsidR="006F1649" w:rsidRPr="009C7DB1">
              <w:rPr>
                <w:rFonts w:ascii="Arial" w:hAnsi="Arial" w:cs="Arial"/>
                <w:color w:val="1F497D" w:themeColor="text2"/>
                <w:lang w:val="ru-RU"/>
              </w:rPr>
              <w:t xml:space="preserve">низковольтного </w:t>
            </w:r>
            <w:r w:rsidRPr="009C7DB1">
              <w:rPr>
                <w:rFonts w:ascii="Arial" w:hAnsi="Arial" w:cs="Arial"/>
                <w:color w:val="1F497D" w:themeColor="text2"/>
                <w:lang w:val="ru-RU"/>
              </w:rPr>
              <w:t xml:space="preserve">предохранителя </w:t>
            </w:r>
            <w:r w:rsidR="006F1649">
              <w:rPr>
                <w:rFonts w:ascii="Arial" w:hAnsi="Arial" w:cs="Arial"/>
                <w:color w:val="1F497D" w:themeColor="text2"/>
                <w:lang w:val="ru-RU"/>
              </w:rPr>
              <w:t>большой</w:t>
            </w:r>
            <w:r w:rsidRPr="009C7DB1">
              <w:rPr>
                <w:rFonts w:ascii="Arial" w:hAnsi="Arial" w:cs="Arial"/>
                <w:color w:val="1F497D" w:themeColor="text2"/>
                <w:lang w:val="ru-RU"/>
              </w:rPr>
              <w:t xml:space="preserve"> мощности</w:t>
            </w:r>
            <w:r w:rsidR="00A73527" w:rsidRPr="009C7DB1">
              <w:rPr>
                <w:rFonts w:ascii="Arial" w:hAnsi="Arial" w:cs="Arial"/>
                <w:color w:val="1F497D" w:themeColor="text2"/>
                <w:lang w:val="ru-RU"/>
              </w:rPr>
              <w:t xml:space="preserve"> согласно </w:t>
            </w:r>
            <w:r w:rsidR="00A73527" w:rsidRPr="009C7DB1">
              <w:rPr>
                <w:rFonts w:ascii="Arial" w:hAnsi="Arial" w:cs="Arial"/>
                <w:color w:val="1F497D" w:themeColor="text2"/>
              </w:rPr>
              <w:t>VDE</w:t>
            </w:r>
            <w:r w:rsidRPr="009C7DB1">
              <w:rPr>
                <w:rFonts w:ascii="Arial" w:hAnsi="Arial" w:cs="Arial"/>
                <w:color w:val="1F497D" w:themeColor="text2"/>
                <w:lang w:val="ru-RU"/>
              </w:rPr>
              <w:t xml:space="preserve"> 0105-100</w:t>
            </w:r>
          </w:p>
          <w:p w14:paraId="46896AA9" w14:textId="77777777" w:rsidR="00310798" w:rsidRPr="00A73527" w:rsidRDefault="00310798" w:rsidP="00310798">
            <w:pPr>
              <w:pStyle w:val="Listenabsatz"/>
              <w:numPr>
                <w:ilvl w:val="0"/>
                <w:numId w:val="1"/>
              </w:numPr>
              <w:ind w:left="355"/>
              <w:rPr>
                <w:rFonts w:ascii="Arial" w:hAnsi="Arial" w:cs="Arial"/>
              </w:rPr>
            </w:pPr>
            <w:r w:rsidRPr="00A73527">
              <w:rPr>
                <w:rFonts w:ascii="Arial" w:hAnsi="Arial"/>
              </w:rPr>
              <w:t>Sicherungslasttrennschaltern oder Sicherungsleisten der Größe NH 000, 00, 0, 1, 2 bis 63 A gemäß VDE 0636 in elektrischen Anlagen mit Nennspannung ≤ 400 V AC.</w:t>
            </w:r>
          </w:p>
          <w:p w14:paraId="20CDA69E" w14:textId="77777777" w:rsidR="00E807FB" w:rsidRPr="009C7DB1" w:rsidRDefault="001A38F4" w:rsidP="0006316B">
            <w:pPr>
              <w:pStyle w:val="Listenabsatz"/>
              <w:ind w:left="355"/>
              <w:rPr>
                <w:rFonts w:ascii="Arial" w:hAnsi="Arial" w:cs="Arial"/>
                <w:color w:val="1F497D" w:themeColor="text2"/>
                <w:lang w:val="ru-RU"/>
              </w:rPr>
            </w:pPr>
            <w:r>
              <w:rPr>
                <w:rFonts w:ascii="Arial" w:hAnsi="Arial" w:cs="Arial"/>
                <w:color w:val="1F497D" w:themeColor="text2"/>
                <w:lang w:val="ru-RU"/>
              </w:rPr>
              <w:t xml:space="preserve">Защитные выключатели-разъединители или </w:t>
            </w:r>
            <w:r w:rsidR="0006316B">
              <w:rPr>
                <w:rFonts w:ascii="Arial" w:hAnsi="Arial" w:cs="Arial"/>
                <w:color w:val="1F497D" w:themeColor="text2"/>
                <w:lang w:val="ru-RU"/>
              </w:rPr>
              <w:t xml:space="preserve">несущая рейка </w:t>
            </w:r>
            <w:r w:rsidR="009F0F50">
              <w:rPr>
                <w:rFonts w:ascii="Arial" w:hAnsi="Arial" w:cs="Arial"/>
                <w:color w:val="1F497D" w:themeColor="text2"/>
                <w:lang w:val="ru-RU"/>
              </w:rPr>
              <w:t xml:space="preserve">с предохранителями размера </w:t>
            </w:r>
            <w:r w:rsidR="00E807FB" w:rsidRPr="009C7DB1">
              <w:rPr>
                <w:rFonts w:ascii="Arial" w:hAnsi="Arial" w:cs="Arial"/>
                <w:color w:val="1F497D" w:themeColor="text2"/>
              </w:rPr>
              <w:t>NH</w:t>
            </w:r>
            <w:r w:rsidR="00E807FB" w:rsidRPr="009C7DB1">
              <w:rPr>
                <w:rFonts w:ascii="Arial" w:hAnsi="Arial" w:cs="Arial"/>
                <w:color w:val="1F497D" w:themeColor="text2"/>
                <w:lang w:val="ru-RU"/>
              </w:rPr>
              <w:t xml:space="preserve"> 000, 00, 0, 1, 2 до 63 А согласно требованиям </w:t>
            </w:r>
            <w:r w:rsidR="00E807FB" w:rsidRPr="009C7DB1">
              <w:rPr>
                <w:rFonts w:ascii="Arial" w:hAnsi="Arial" w:cs="Arial"/>
                <w:color w:val="1F497D" w:themeColor="text2"/>
              </w:rPr>
              <w:t>VDE</w:t>
            </w:r>
            <w:r w:rsidR="00E807FB" w:rsidRPr="009C7DB1">
              <w:rPr>
                <w:rFonts w:ascii="Arial" w:hAnsi="Arial" w:cs="Arial"/>
                <w:color w:val="1F497D" w:themeColor="text2"/>
                <w:lang w:val="ru-RU"/>
              </w:rPr>
              <w:t xml:space="preserve"> 0636 в электроустановках с номинальным напряжением ≤ 400 </w:t>
            </w:r>
            <w:r w:rsidR="00E807FB" w:rsidRPr="009C7DB1">
              <w:rPr>
                <w:rFonts w:ascii="Arial" w:hAnsi="Arial" w:cs="Arial"/>
                <w:color w:val="1F497D" w:themeColor="text2"/>
              </w:rPr>
              <w:t>V</w:t>
            </w:r>
            <w:r w:rsidR="00E807FB" w:rsidRPr="009C7DB1">
              <w:rPr>
                <w:rFonts w:ascii="Arial" w:hAnsi="Arial" w:cs="Arial"/>
                <w:color w:val="1F497D" w:themeColor="text2"/>
                <w:lang w:val="ru-RU"/>
              </w:rPr>
              <w:t xml:space="preserve"> </w:t>
            </w:r>
            <w:r w:rsidR="00E807FB" w:rsidRPr="009C7DB1">
              <w:rPr>
                <w:rFonts w:ascii="Arial" w:hAnsi="Arial" w:cs="Arial"/>
                <w:color w:val="1F497D" w:themeColor="text2"/>
              </w:rPr>
              <w:t>AC</w:t>
            </w:r>
            <w:r w:rsidR="00E807FB" w:rsidRPr="009C7DB1">
              <w:rPr>
                <w:rFonts w:ascii="Arial" w:hAnsi="Arial" w:cs="Arial"/>
                <w:color w:val="1F497D" w:themeColor="text2"/>
                <w:lang w:val="ru-RU"/>
              </w:rPr>
              <w:t>.</w:t>
            </w:r>
          </w:p>
        </w:tc>
        <w:tc>
          <w:tcPr>
            <w:tcW w:w="1245" w:type="dxa"/>
            <w:tcBorders>
              <w:top w:val="single" w:sz="48" w:space="0" w:color="FFFF00"/>
              <w:left w:val="nil"/>
              <w:bottom w:val="single" w:sz="48" w:space="0" w:color="FFFF00"/>
              <w:right w:val="single" w:sz="48" w:space="0" w:color="FFFF00"/>
            </w:tcBorders>
            <w:vAlign w:val="center"/>
          </w:tcPr>
          <w:p w14:paraId="0C7DD158" w14:textId="77777777" w:rsidR="00F1424D" w:rsidRPr="00E807FB" w:rsidRDefault="00F1424D" w:rsidP="003E4420">
            <w:pPr>
              <w:jc w:val="center"/>
              <w:rPr>
                <w:rFonts w:ascii="Arial" w:hAnsi="Arial" w:cs="Arial"/>
                <w:lang w:val="ru-RU"/>
              </w:rPr>
            </w:pPr>
          </w:p>
        </w:tc>
      </w:tr>
      <w:tr w:rsidR="00443CAA" w:rsidRPr="0075100F" w14:paraId="194F3150"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E448074" w14:textId="77777777" w:rsidR="00765E10" w:rsidRDefault="00765E10" w:rsidP="00765E10">
            <w:pPr>
              <w:jc w:val="center"/>
              <w:rPr>
                <w:rFonts w:ascii="Arial" w:hAnsi="Arial" w:cs="Arial"/>
                <w:b/>
                <w:bCs/>
                <w:color w:val="000000" w:themeColor="text1"/>
                <w:sz w:val="24"/>
                <w:lang w:val="ru-RU"/>
              </w:rPr>
            </w:pPr>
            <w:r w:rsidRPr="00443CAA">
              <w:rPr>
                <w:rFonts w:ascii="Arial" w:hAnsi="Arial" w:cs="Arial"/>
                <w:b/>
                <w:bCs/>
                <w:color w:val="000000" w:themeColor="text1"/>
                <w:sz w:val="24"/>
              </w:rPr>
              <w:t>Gefahren</w:t>
            </w:r>
            <w:r w:rsidRPr="00B345D0">
              <w:rPr>
                <w:rFonts w:ascii="Arial" w:hAnsi="Arial" w:cs="Arial"/>
                <w:b/>
                <w:bCs/>
                <w:color w:val="000000" w:themeColor="text1"/>
                <w:sz w:val="24"/>
                <w:lang w:val="ru-RU"/>
              </w:rPr>
              <w:t xml:space="preserve"> </w:t>
            </w:r>
            <w:r w:rsidRPr="00443CAA">
              <w:rPr>
                <w:rFonts w:ascii="Arial" w:hAnsi="Arial" w:cs="Arial"/>
                <w:b/>
                <w:bCs/>
                <w:color w:val="000000" w:themeColor="text1"/>
                <w:sz w:val="24"/>
              </w:rPr>
              <w:t>f</w:t>
            </w:r>
            <w:r w:rsidRPr="00B345D0">
              <w:rPr>
                <w:rFonts w:ascii="Arial" w:hAnsi="Arial" w:cs="Arial"/>
                <w:b/>
                <w:bCs/>
                <w:color w:val="000000" w:themeColor="text1"/>
                <w:sz w:val="24"/>
                <w:lang w:val="ru-RU"/>
              </w:rPr>
              <w:t>ü</w:t>
            </w:r>
            <w:r w:rsidRPr="00443CAA">
              <w:rPr>
                <w:rFonts w:ascii="Arial" w:hAnsi="Arial" w:cs="Arial"/>
                <w:b/>
                <w:bCs/>
                <w:color w:val="000000" w:themeColor="text1"/>
                <w:sz w:val="24"/>
              </w:rPr>
              <w:t>r</w:t>
            </w:r>
            <w:r w:rsidRPr="00B345D0">
              <w:rPr>
                <w:rFonts w:ascii="Arial" w:hAnsi="Arial" w:cs="Arial"/>
                <w:b/>
                <w:bCs/>
                <w:color w:val="000000" w:themeColor="text1"/>
                <w:sz w:val="24"/>
                <w:lang w:val="ru-RU"/>
              </w:rPr>
              <w:t xml:space="preserve"> </w:t>
            </w:r>
            <w:r w:rsidRPr="00443CAA">
              <w:rPr>
                <w:rFonts w:ascii="Arial" w:hAnsi="Arial" w:cs="Arial"/>
                <w:b/>
                <w:bCs/>
                <w:color w:val="000000" w:themeColor="text1"/>
                <w:sz w:val="24"/>
              </w:rPr>
              <w:t>Mensch</w:t>
            </w:r>
            <w:r w:rsidRPr="00B345D0">
              <w:rPr>
                <w:rFonts w:ascii="Arial" w:hAnsi="Arial" w:cs="Arial"/>
                <w:b/>
                <w:bCs/>
                <w:color w:val="000000" w:themeColor="text1"/>
                <w:sz w:val="24"/>
                <w:lang w:val="ru-RU"/>
              </w:rPr>
              <w:t xml:space="preserve"> </w:t>
            </w:r>
            <w:r w:rsidRPr="00443CAA">
              <w:rPr>
                <w:rFonts w:ascii="Arial" w:hAnsi="Arial" w:cs="Arial"/>
                <w:b/>
                <w:bCs/>
                <w:color w:val="000000" w:themeColor="text1"/>
                <w:sz w:val="24"/>
              </w:rPr>
              <w:t>und</w:t>
            </w:r>
            <w:r w:rsidRPr="00B345D0">
              <w:rPr>
                <w:rFonts w:ascii="Arial" w:hAnsi="Arial" w:cs="Arial"/>
                <w:b/>
                <w:bCs/>
                <w:color w:val="000000" w:themeColor="text1"/>
                <w:sz w:val="24"/>
                <w:lang w:val="ru-RU"/>
              </w:rPr>
              <w:t xml:space="preserve"> </w:t>
            </w:r>
            <w:r w:rsidRPr="00443CAA">
              <w:rPr>
                <w:rFonts w:ascii="Arial" w:hAnsi="Arial" w:cs="Arial"/>
                <w:b/>
                <w:bCs/>
                <w:color w:val="000000" w:themeColor="text1"/>
                <w:sz w:val="24"/>
              </w:rPr>
              <w:t>Umwelt</w:t>
            </w:r>
            <w:r w:rsidRPr="00B345D0">
              <w:rPr>
                <w:rFonts w:ascii="Arial" w:hAnsi="Arial" w:cs="Arial"/>
                <w:b/>
                <w:bCs/>
                <w:color w:val="000000" w:themeColor="text1"/>
                <w:sz w:val="24"/>
                <w:lang w:val="ru-RU"/>
              </w:rPr>
              <w:t xml:space="preserve"> </w:t>
            </w:r>
          </w:p>
          <w:p w14:paraId="5500C33F" w14:textId="77777777" w:rsidR="00E807FB" w:rsidRPr="009C7DB1" w:rsidRDefault="0006316B" w:rsidP="00765E10">
            <w:pPr>
              <w:jc w:val="center"/>
              <w:rPr>
                <w:rFonts w:ascii="Arial" w:hAnsi="Arial" w:cs="Arial"/>
                <w:b/>
                <w:color w:val="1F497D" w:themeColor="text2"/>
                <w:sz w:val="24"/>
                <w:lang w:val="ru-RU"/>
              </w:rPr>
            </w:pPr>
            <w:r w:rsidRPr="00D72D09">
              <w:rPr>
                <w:rFonts w:ascii="Arial" w:hAnsi="Arial" w:cs="Arial"/>
                <w:b/>
                <w:color w:val="1F497D" w:themeColor="text2"/>
                <w:sz w:val="24"/>
                <w:lang w:val="ru-RU"/>
              </w:rPr>
              <w:t>Опасности для человека и окружающей среды</w:t>
            </w:r>
          </w:p>
        </w:tc>
      </w:tr>
      <w:tr w:rsidR="00765E10" w:rsidRPr="00443CAA" w14:paraId="06F05D1F"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0E239359" w14:textId="77777777" w:rsidR="00765E10" w:rsidRPr="00443CAA" w:rsidRDefault="00765E10" w:rsidP="00AF55A0">
            <w:pPr>
              <w:ind w:hanging="70"/>
              <w:jc w:val="center"/>
              <w:rPr>
                <w:rFonts w:ascii="Arial" w:hAnsi="Arial" w:cs="Arial"/>
              </w:rPr>
            </w:pPr>
            <w:r w:rsidRPr="00E807FB">
              <w:rPr>
                <w:rFonts w:ascii="Arial" w:hAnsi="Arial" w:cs="Arial"/>
                <w:color w:val="FF0000"/>
                <w:lang w:val="ru-RU"/>
              </w:rPr>
              <w:t xml:space="preserve"> </w:t>
            </w:r>
            <w:r w:rsidR="00310798">
              <w:rPr>
                <w:noProof/>
              </w:rPr>
              <w:drawing>
                <wp:inline distT="0" distB="0" distL="0" distR="0" wp14:anchorId="64E336AD" wp14:editId="7BB56D9A">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05D8632D" w14:textId="77777777" w:rsidR="00A73527" w:rsidRPr="0075100F" w:rsidRDefault="00310798" w:rsidP="00A73527">
            <w:pPr>
              <w:pStyle w:val="Listenabsatz"/>
              <w:numPr>
                <w:ilvl w:val="0"/>
                <w:numId w:val="1"/>
              </w:numPr>
              <w:ind w:left="355"/>
              <w:rPr>
                <w:rFonts w:ascii="Arial" w:hAnsi="Arial" w:cs="Arial"/>
              </w:rPr>
            </w:pPr>
            <w:r w:rsidRPr="005C4CA7">
              <w:rPr>
                <w:rFonts w:ascii="Arial" w:hAnsi="Arial" w:cs="Arial"/>
                <w:b/>
              </w:rPr>
              <w:t>Vorsicht!</w:t>
            </w:r>
            <w:r>
              <w:rPr>
                <w:rFonts w:ascii="Arial" w:hAnsi="Arial" w:cs="Arial"/>
              </w:rPr>
              <w:t xml:space="preserve"> </w:t>
            </w:r>
            <w:r w:rsidRPr="005C4CA7">
              <w:rPr>
                <w:rFonts w:ascii="Arial" w:hAnsi="Arial" w:cs="Arial"/>
              </w:rPr>
              <w:t>Werden Anlagenteile nicht freigeschaltet oder falsche Anlagenteile freigeschaltet, können auch bei nicht laufenden Motoren, Heizungen usw. Anschlüsse unter Spannung stehen bzw. durch Schwimmerschalter, Heizungsregler, Temperaturfühler usw. überraschend unter Spannung gesetzt werden</w:t>
            </w:r>
            <w:r>
              <w:rPr>
                <w:rFonts w:ascii="Arial" w:hAnsi="Arial" w:cs="Arial"/>
              </w:rPr>
              <w:t>.</w:t>
            </w:r>
            <w:r w:rsidR="00A73527" w:rsidRPr="00A73527">
              <w:rPr>
                <w:rFonts w:ascii="Arial" w:hAnsi="Arial" w:cs="Arial"/>
                <w:b/>
              </w:rPr>
              <w:t xml:space="preserve"> </w:t>
            </w:r>
          </w:p>
          <w:p w14:paraId="59615E68" w14:textId="77777777" w:rsidR="00310798" w:rsidRPr="009C7DB1" w:rsidRDefault="00B3168A" w:rsidP="009C7DB1">
            <w:pPr>
              <w:pStyle w:val="Listenabsatz"/>
              <w:ind w:left="355"/>
              <w:rPr>
                <w:rFonts w:ascii="Arial" w:hAnsi="Arial" w:cs="Arial"/>
                <w:color w:val="1F497D" w:themeColor="text2"/>
                <w:lang w:val="ru-RU"/>
              </w:rPr>
            </w:pPr>
            <w:r w:rsidRPr="00EF66FF">
              <w:rPr>
                <w:rFonts w:ascii="Arial" w:hAnsi="Arial" w:cs="Arial"/>
                <w:b/>
                <w:color w:val="1F497D" w:themeColor="text2"/>
                <w:lang w:val="ru-RU"/>
              </w:rPr>
              <w:t>Осторожно!</w:t>
            </w:r>
            <w:r>
              <w:rPr>
                <w:rFonts w:ascii="Arial" w:hAnsi="Arial" w:cs="Arial"/>
                <w:color w:val="1F497D" w:themeColor="text2"/>
                <w:lang w:val="ru-RU"/>
              </w:rPr>
              <w:t xml:space="preserve"> Если оборудование неправильно обесточено или обесточены не те участки, то даже когда мотор, отопительный агрегат и т.д не работает, разъемы могут неожиданно оказаться под напряжением, если сработает поплавковый выключатель или датчик температуры</w:t>
            </w:r>
            <w:r w:rsidR="00A73527" w:rsidRPr="009C7DB1">
              <w:rPr>
                <w:rFonts w:ascii="Arial" w:hAnsi="Arial" w:cs="Arial"/>
                <w:color w:val="1F497D" w:themeColor="text2"/>
                <w:lang w:val="ru-RU"/>
              </w:rPr>
              <w:t>.</w:t>
            </w:r>
          </w:p>
          <w:p w14:paraId="076FAA4E" w14:textId="77777777" w:rsidR="00A73527" w:rsidRPr="00A73527" w:rsidRDefault="00310798" w:rsidP="00310798">
            <w:pPr>
              <w:pStyle w:val="Listenabsatz"/>
              <w:numPr>
                <w:ilvl w:val="0"/>
                <w:numId w:val="1"/>
              </w:numPr>
              <w:ind w:left="355"/>
              <w:rPr>
                <w:rFonts w:ascii="Arial" w:hAnsi="Arial" w:cs="Arial"/>
                <w:lang w:val="ru-RU"/>
              </w:rPr>
            </w:pPr>
            <w:r>
              <w:rPr>
                <w:rFonts w:ascii="Arial" w:hAnsi="Arial" w:cs="Arial"/>
              </w:rPr>
              <w:t>Elektrische</w:t>
            </w:r>
            <w:r w:rsidRPr="00A73527">
              <w:rPr>
                <w:rFonts w:ascii="Arial" w:hAnsi="Arial" w:cs="Arial"/>
                <w:lang w:val="ru-RU"/>
              </w:rPr>
              <w:t xml:space="preserve"> </w:t>
            </w:r>
            <w:r>
              <w:rPr>
                <w:rFonts w:ascii="Arial" w:hAnsi="Arial" w:cs="Arial"/>
              </w:rPr>
              <w:t>K</w:t>
            </w:r>
            <w:r w:rsidRPr="00A73527">
              <w:rPr>
                <w:rFonts w:ascii="Arial" w:hAnsi="Arial" w:cs="Arial"/>
                <w:lang w:val="ru-RU"/>
              </w:rPr>
              <w:t>ö</w:t>
            </w:r>
            <w:proofErr w:type="spellStart"/>
            <w:r>
              <w:rPr>
                <w:rFonts w:ascii="Arial" w:hAnsi="Arial" w:cs="Arial"/>
              </w:rPr>
              <w:t>rperdurchstr</w:t>
            </w:r>
            <w:proofErr w:type="spellEnd"/>
            <w:r w:rsidRPr="00A73527">
              <w:rPr>
                <w:rFonts w:ascii="Arial" w:hAnsi="Arial" w:cs="Arial"/>
                <w:lang w:val="ru-RU"/>
              </w:rPr>
              <w:t>ö</w:t>
            </w:r>
            <w:proofErr w:type="spellStart"/>
            <w:r>
              <w:rPr>
                <w:rFonts w:ascii="Arial" w:hAnsi="Arial" w:cs="Arial"/>
              </w:rPr>
              <w:t>mung</w:t>
            </w:r>
            <w:proofErr w:type="spellEnd"/>
            <w:r w:rsidR="00A73527" w:rsidRPr="00A73527">
              <w:rPr>
                <w:rFonts w:ascii="Arial" w:hAnsi="Arial" w:cs="Arial"/>
                <w:lang w:val="ru-RU"/>
              </w:rPr>
              <w:t xml:space="preserve"> </w:t>
            </w:r>
          </w:p>
          <w:p w14:paraId="61E522BD" w14:textId="77777777" w:rsidR="00310798" w:rsidRPr="009C7DB1" w:rsidRDefault="0006316B" w:rsidP="009C7DB1">
            <w:pPr>
              <w:pStyle w:val="Listenabsatz"/>
              <w:ind w:left="355"/>
              <w:rPr>
                <w:rFonts w:ascii="Arial" w:hAnsi="Arial" w:cs="Arial"/>
                <w:color w:val="1F497D" w:themeColor="text2"/>
                <w:lang w:val="ru-RU"/>
              </w:rPr>
            </w:pPr>
            <w:r w:rsidRPr="00E66518">
              <w:rPr>
                <w:rStyle w:val="tgc"/>
                <w:rFonts w:ascii="Arial" w:hAnsi="Arial" w:cs="Arial"/>
                <w:color w:val="1F497D" w:themeColor="text2"/>
                <w:lang w:val="ru-RU"/>
              </w:rPr>
              <w:t xml:space="preserve">Удар </w:t>
            </w:r>
            <w:r w:rsidRPr="00E66518">
              <w:rPr>
                <w:rStyle w:val="tgc"/>
                <w:rFonts w:ascii="Arial" w:hAnsi="Arial" w:cs="Arial"/>
                <w:bCs/>
                <w:color w:val="1F497D" w:themeColor="text2"/>
                <w:lang w:val="ru-RU"/>
              </w:rPr>
              <w:t>электрическим током</w:t>
            </w:r>
          </w:p>
          <w:p w14:paraId="2E72938A" w14:textId="77777777" w:rsidR="00A73527" w:rsidRPr="00A73527" w:rsidRDefault="00310798" w:rsidP="00A73527">
            <w:pPr>
              <w:pStyle w:val="Listenabsatz"/>
              <w:numPr>
                <w:ilvl w:val="0"/>
                <w:numId w:val="1"/>
              </w:numPr>
              <w:ind w:left="355"/>
              <w:rPr>
                <w:rFonts w:ascii="Arial" w:hAnsi="Arial" w:cs="Arial"/>
                <w:lang w:val="ru-RU"/>
              </w:rPr>
            </w:pPr>
            <w:r>
              <w:rPr>
                <w:rFonts w:ascii="Arial" w:hAnsi="Arial" w:cs="Arial"/>
              </w:rPr>
              <w:t>Kurzschlusslichtbogen</w:t>
            </w:r>
            <w:r w:rsidR="00A73527" w:rsidRPr="00A73527">
              <w:rPr>
                <w:rFonts w:ascii="Arial" w:hAnsi="Arial" w:cs="Arial"/>
                <w:lang w:val="ru-RU"/>
              </w:rPr>
              <w:t xml:space="preserve"> </w:t>
            </w:r>
          </w:p>
          <w:p w14:paraId="7C92D7AA" w14:textId="77777777" w:rsidR="00B3168A" w:rsidRPr="00B3168A" w:rsidRDefault="00B3168A" w:rsidP="00B3168A">
            <w:pPr>
              <w:pStyle w:val="Listenabsatz"/>
              <w:ind w:left="355"/>
              <w:rPr>
                <w:rFonts w:ascii="Arial" w:hAnsi="Arial" w:cs="Arial"/>
                <w:color w:val="1F497D" w:themeColor="text2"/>
                <w:lang w:val="ru-RU"/>
              </w:rPr>
            </w:pPr>
            <w:r w:rsidRPr="00B3168A">
              <w:rPr>
                <w:rFonts w:ascii="Arial" w:hAnsi="Arial" w:cs="Arial"/>
                <w:color w:val="1F497D" w:themeColor="text2"/>
                <w:lang w:val="ru-RU"/>
              </w:rPr>
              <w:t>Электрическая дуга короткого замыкания</w:t>
            </w:r>
          </w:p>
          <w:p w14:paraId="2868A05A" w14:textId="77777777" w:rsidR="00E807FB" w:rsidRPr="00A73527" w:rsidRDefault="00310798" w:rsidP="00E807FB">
            <w:pPr>
              <w:pStyle w:val="Listenabsatz"/>
              <w:numPr>
                <w:ilvl w:val="0"/>
                <w:numId w:val="1"/>
              </w:numPr>
              <w:ind w:left="355"/>
              <w:rPr>
                <w:rFonts w:ascii="Arial" w:hAnsi="Arial" w:cs="Arial"/>
                <w:lang w:val="ru-RU"/>
              </w:rPr>
            </w:pPr>
            <w:r w:rsidRPr="00A73527">
              <w:rPr>
                <w:rFonts w:ascii="Arial" w:hAnsi="Arial" w:cs="Arial"/>
              </w:rPr>
              <w:t>Brandgefahr</w:t>
            </w:r>
          </w:p>
          <w:p w14:paraId="50DC5F75" w14:textId="77777777" w:rsidR="00E807FB" w:rsidRPr="009C7DB1" w:rsidRDefault="00B3168A" w:rsidP="009C7DB1">
            <w:pPr>
              <w:pStyle w:val="Listenabsatz"/>
              <w:ind w:left="355"/>
              <w:rPr>
                <w:rFonts w:ascii="Arial" w:hAnsi="Arial" w:cs="Arial"/>
                <w:color w:val="1F497D" w:themeColor="text2"/>
              </w:rPr>
            </w:pPr>
            <w:r w:rsidRPr="00EF66FF">
              <w:rPr>
                <w:rFonts w:ascii="Arial" w:hAnsi="Arial" w:cs="Arial"/>
                <w:color w:val="1F497D" w:themeColor="text2"/>
                <w:lang w:val="ru-RU"/>
              </w:rPr>
              <w:t xml:space="preserve">Опасность </w:t>
            </w:r>
            <w:r>
              <w:rPr>
                <w:rFonts w:ascii="Arial" w:hAnsi="Arial" w:cs="Arial"/>
                <w:color w:val="1F497D" w:themeColor="text2"/>
                <w:lang w:val="ru-RU"/>
              </w:rPr>
              <w:t>возгорания</w:t>
            </w:r>
          </w:p>
        </w:tc>
        <w:tc>
          <w:tcPr>
            <w:tcW w:w="1245" w:type="dxa"/>
            <w:tcBorders>
              <w:top w:val="single" w:sz="48" w:space="0" w:color="FFFF00"/>
              <w:bottom w:val="single" w:sz="48" w:space="0" w:color="FFFF00"/>
              <w:right w:val="single" w:sz="48" w:space="0" w:color="FFFF00"/>
            </w:tcBorders>
            <w:vAlign w:val="center"/>
          </w:tcPr>
          <w:p w14:paraId="3146DF46" w14:textId="77777777" w:rsidR="00765E10" w:rsidRPr="00443CAA" w:rsidRDefault="00765E10" w:rsidP="00AF55A0">
            <w:pPr>
              <w:jc w:val="center"/>
              <w:rPr>
                <w:rFonts w:ascii="Arial" w:hAnsi="Arial" w:cs="Arial"/>
              </w:rPr>
            </w:pPr>
          </w:p>
        </w:tc>
      </w:tr>
      <w:tr w:rsidR="00443CAA" w:rsidRPr="00162F50" w14:paraId="5F97CEA7"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E3115D3" w14:textId="77777777" w:rsidR="00F8009A" w:rsidRDefault="00F8009A" w:rsidP="00F8009A">
            <w:pPr>
              <w:jc w:val="center"/>
              <w:rPr>
                <w:rFonts w:ascii="Arial" w:hAnsi="Arial" w:cs="Arial"/>
                <w:b/>
                <w:color w:val="000000" w:themeColor="text1"/>
                <w:sz w:val="24"/>
                <w:lang w:val="ru-RU"/>
              </w:rPr>
            </w:pPr>
            <w:r w:rsidRPr="00443CAA">
              <w:rPr>
                <w:rFonts w:ascii="Arial" w:hAnsi="Arial" w:cs="Arial"/>
                <w:b/>
                <w:color w:val="000000" w:themeColor="text1"/>
                <w:sz w:val="24"/>
              </w:rPr>
              <w:t>Schutzmaßnahmen und Verhaltensregeln</w:t>
            </w:r>
          </w:p>
          <w:p w14:paraId="4C1F15E5" w14:textId="77777777" w:rsidR="00670A11" w:rsidRPr="009C7DB1" w:rsidRDefault="00670A11" w:rsidP="00F8009A">
            <w:pPr>
              <w:jc w:val="center"/>
              <w:rPr>
                <w:rFonts w:ascii="Arial" w:hAnsi="Arial" w:cs="Arial"/>
                <w:b/>
                <w:color w:val="1F497D" w:themeColor="text2"/>
                <w:sz w:val="24"/>
                <w:lang w:val="ru-RU"/>
              </w:rPr>
            </w:pPr>
            <w:r w:rsidRPr="009C7DB1">
              <w:rPr>
                <w:rFonts w:ascii="Arial" w:hAnsi="Arial" w:cs="Arial"/>
                <w:b/>
                <w:color w:val="1F497D" w:themeColor="text2"/>
                <w:sz w:val="24"/>
                <w:lang w:val="ru-RU"/>
              </w:rPr>
              <w:t>Меры защиты и правила поведения</w:t>
            </w:r>
          </w:p>
        </w:tc>
      </w:tr>
      <w:tr w:rsidR="00C947CF" w:rsidRPr="0075100F" w14:paraId="43435AEC" w14:textId="77777777" w:rsidTr="002755E7">
        <w:trPr>
          <w:trHeight w:val="13"/>
        </w:trPr>
        <w:tc>
          <w:tcPr>
            <w:tcW w:w="1276" w:type="dxa"/>
            <w:tcBorders>
              <w:top w:val="single" w:sz="48" w:space="0" w:color="FFFF00"/>
              <w:left w:val="single" w:sz="48" w:space="0" w:color="FFFF00"/>
              <w:bottom w:val="single" w:sz="48" w:space="0" w:color="FFFF00"/>
            </w:tcBorders>
          </w:tcPr>
          <w:p w14:paraId="5DDFBC0D" w14:textId="77777777" w:rsidR="00C947CF" w:rsidRPr="00670A11" w:rsidRDefault="00C947CF" w:rsidP="00B466E5">
            <w:pPr>
              <w:ind w:hanging="70"/>
              <w:jc w:val="center"/>
              <w:rPr>
                <w:rFonts w:ascii="Arial" w:hAnsi="Arial" w:cs="Arial"/>
                <w:lang w:val="ru-RU"/>
              </w:rPr>
            </w:pPr>
          </w:p>
        </w:tc>
        <w:tc>
          <w:tcPr>
            <w:tcW w:w="8222" w:type="dxa"/>
            <w:gridSpan w:val="3"/>
            <w:tcBorders>
              <w:top w:val="single" w:sz="48" w:space="0" w:color="FFFF00"/>
              <w:bottom w:val="single" w:sz="48" w:space="0" w:color="FFFF00"/>
            </w:tcBorders>
            <w:vAlign w:val="center"/>
          </w:tcPr>
          <w:p w14:paraId="6B3E2153" w14:textId="77777777" w:rsidR="00310798" w:rsidRDefault="00310798" w:rsidP="00310798">
            <w:pPr>
              <w:pStyle w:val="Listenabsatz"/>
              <w:numPr>
                <w:ilvl w:val="0"/>
                <w:numId w:val="13"/>
              </w:numPr>
              <w:rPr>
                <w:rFonts w:ascii="Arial" w:hAnsi="Arial"/>
              </w:rPr>
            </w:pPr>
            <w:r>
              <w:rPr>
                <w:rFonts w:ascii="Arial" w:hAnsi="Arial"/>
              </w:rPr>
              <w:t xml:space="preserve">Nach </w:t>
            </w:r>
            <w:r w:rsidRPr="005B31B4">
              <w:rPr>
                <w:rFonts w:ascii="Arial" w:hAnsi="Arial"/>
              </w:rPr>
              <w:t>VDE 0105-</w:t>
            </w:r>
            <w:r>
              <w:rPr>
                <w:rFonts w:ascii="Arial" w:hAnsi="Arial"/>
              </w:rPr>
              <w:t xml:space="preserve">100:2009-10 Abs. </w:t>
            </w:r>
            <w:r w:rsidRPr="005B31B4">
              <w:rPr>
                <w:rFonts w:ascii="Arial" w:hAnsi="Arial"/>
              </w:rPr>
              <w:t xml:space="preserve">7.4.1.101.3 </w:t>
            </w:r>
            <w:r>
              <w:rPr>
                <w:rFonts w:ascii="Arial" w:hAnsi="Arial"/>
              </w:rPr>
              <w:t xml:space="preserve">dürfen </w:t>
            </w:r>
            <w:r w:rsidRPr="005B31B4">
              <w:rPr>
                <w:rFonts w:ascii="Arial" w:hAnsi="Arial"/>
              </w:rPr>
              <w:t>Stromführende Sicherungseinsätze nur ausgewechselt werden, wenn dies gefahrlos möglich ist.</w:t>
            </w:r>
          </w:p>
          <w:p w14:paraId="49916EDA" w14:textId="47D30AFF" w:rsidR="00A73527" w:rsidRPr="009C7DB1" w:rsidRDefault="00A73527" w:rsidP="009C7DB1">
            <w:pPr>
              <w:pStyle w:val="Listenabsatz"/>
              <w:ind w:left="360"/>
              <w:rPr>
                <w:rFonts w:ascii="Arial" w:hAnsi="Arial"/>
                <w:color w:val="1F497D" w:themeColor="text2"/>
                <w:lang w:val="ru-RU"/>
              </w:rPr>
            </w:pPr>
            <w:r w:rsidRPr="009C7DB1">
              <w:rPr>
                <w:rFonts w:ascii="Arial" w:hAnsi="Arial" w:cs="Arial"/>
                <w:color w:val="1F497D" w:themeColor="text2"/>
                <w:lang w:val="ru-RU"/>
              </w:rPr>
              <w:t xml:space="preserve">Согласно </w:t>
            </w:r>
            <w:r w:rsidRPr="009C7DB1">
              <w:rPr>
                <w:rFonts w:ascii="Arial" w:hAnsi="Arial" w:cs="Arial"/>
                <w:color w:val="1F497D" w:themeColor="text2"/>
              </w:rPr>
              <w:t>VDE</w:t>
            </w:r>
            <w:r w:rsidRPr="009C7DB1">
              <w:rPr>
                <w:rFonts w:ascii="Arial" w:hAnsi="Arial" w:cs="Arial"/>
                <w:color w:val="1F497D" w:themeColor="text2"/>
                <w:lang w:val="ru-RU"/>
              </w:rPr>
              <w:t xml:space="preserve"> 0105-100:2009-10 </w:t>
            </w:r>
            <w:r w:rsidRPr="009C7DB1">
              <w:rPr>
                <w:rFonts w:ascii="Arial" w:hAnsi="Arial" w:cs="Arial"/>
                <w:color w:val="1F497D" w:themeColor="text2"/>
              </w:rPr>
              <w:t>Abs</w:t>
            </w:r>
            <w:r w:rsidRPr="009C7DB1">
              <w:rPr>
                <w:rFonts w:ascii="Arial" w:hAnsi="Arial" w:cs="Arial"/>
                <w:color w:val="1F497D" w:themeColor="text2"/>
                <w:lang w:val="ru-RU"/>
              </w:rPr>
              <w:t xml:space="preserve">. 7.4.1.101.3 </w:t>
            </w:r>
            <w:r w:rsidR="00B3168A">
              <w:rPr>
                <w:rFonts w:ascii="Arial" w:hAnsi="Arial" w:cs="Arial"/>
                <w:color w:val="1F497D" w:themeColor="text2"/>
                <w:lang w:val="ru-RU"/>
              </w:rPr>
              <w:t xml:space="preserve">токоведущие </w:t>
            </w:r>
            <w:r w:rsidR="004D0F51">
              <w:rPr>
                <w:rFonts w:ascii="Arial" w:hAnsi="Arial" w:cs="Arial"/>
                <w:color w:val="1F497D" w:themeColor="text2"/>
                <w:lang w:val="ru-RU"/>
              </w:rPr>
              <w:t>плавкие вставки предохранителей</w:t>
            </w:r>
            <w:r w:rsidRPr="009C7DB1">
              <w:rPr>
                <w:rFonts w:ascii="Arial" w:hAnsi="Arial" w:cs="Arial"/>
                <w:color w:val="1F497D" w:themeColor="text2"/>
                <w:lang w:val="ru-RU"/>
              </w:rPr>
              <w:t xml:space="preserve"> </w:t>
            </w:r>
            <w:r w:rsidR="005A4E0E">
              <w:rPr>
                <w:rFonts w:ascii="Arial" w:hAnsi="Arial" w:cs="Arial"/>
                <w:color w:val="1F497D" w:themeColor="text2"/>
                <w:lang w:val="ru-RU"/>
              </w:rPr>
              <w:t>можно</w:t>
            </w:r>
            <w:r w:rsidRPr="009C7DB1">
              <w:rPr>
                <w:rFonts w:ascii="Arial" w:hAnsi="Arial" w:cs="Arial"/>
                <w:color w:val="1F497D" w:themeColor="text2"/>
                <w:lang w:val="ru-RU"/>
              </w:rPr>
              <w:t xml:space="preserve"> заменять только</w:t>
            </w:r>
            <w:r w:rsidR="00B3168A">
              <w:rPr>
                <w:rFonts w:ascii="Arial" w:hAnsi="Arial" w:cs="Arial"/>
                <w:color w:val="1F497D" w:themeColor="text2"/>
                <w:lang w:val="ru-RU"/>
              </w:rPr>
              <w:t xml:space="preserve"> тогда</w:t>
            </w:r>
            <w:r w:rsidRPr="009C7DB1">
              <w:rPr>
                <w:rFonts w:ascii="Arial" w:hAnsi="Arial" w:cs="Arial"/>
                <w:color w:val="1F497D" w:themeColor="text2"/>
                <w:lang w:val="ru-RU"/>
              </w:rPr>
              <w:t xml:space="preserve">, </w:t>
            </w:r>
            <w:r w:rsidR="00B3168A">
              <w:rPr>
                <w:rFonts w:ascii="Arial" w:hAnsi="Arial" w:cs="Arial"/>
                <w:color w:val="1F497D" w:themeColor="text2"/>
                <w:lang w:val="ru-RU"/>
              </w:rPr>
              <w:t xml:space="preserve">когда это </w:t>
            </w:r>
            <w:r w:rsidR="004D0F51">
              <w:rPr>
                <w:rFonts w:ascii="Arial" w:hAnsi="Arial" w:cs="Arial"/>
                <w:color w:val="1F497D" w:themeColor="text2"/>
                <w:lang w:val="ru-RU"/>
              </w:rPr>
              <w:t>можно сделать без риска</w:t>
            </w:r>
            <w:r w:rsidRPr="009C7DB1">
              <w:rPr>
                <w:rFonts w:ascii="Arial" w:hAnsi="Arial" w:cs="Arial"/>
                <w:color w:val="1F497D" w:themeColor="text2"/>
                <w:lang w:val="ru-RU"/>
              </w:rPr>
              <w:t>.</w:t>
            </w:r>
          </w:p>
          <w:p w14:paraId="6B568B37" w14:textId="77777777" w:rsidR="00310798" w:rsidRPr="00A73527" w:rsidRDefault="00310798" w:rsidP="00310798">
            <w:pPr>
              <w:pStyle w:val="Listenabsatz"/>
              <w:numPr>
                <w:ilvl w:val="0"/>
                <w:numId w:val="13"/>
              </w:numPr>
              <w:rPr>
                <w:rFonts w:ascii="Arial" w:hAnsi="Arial"/>
              </w:rPr>
            </w:pPr>
            <w:r>
              <w:rPr>
                <w:rFonts w:ascii="Arial" w:hAnsi="Arial"/>
              </w:rPr>
              <w:t>B</w:t>
            </w:r>
            <w:r w:rsidRPr="00310798">
              <w:rPr>
                <w:rFonts w:ascii="Arial" w:hAnsi="Arial" w:cs="Arial"/>
              </w:rPr>
              <w:t>ei Sicherungseinsätzen des NH-Systems, wenn Gesichtsschutzschirm und NH-Sicherungsaufsteckgriff mit Stulpe verwendet und durch besonders geschulte elektrotechnisch unterwiesene Personen benutzt werden.</w:t>
            </w:r>
          </w:p>
          <w:p w14:paraId="7227BE01" w14:textId="184FFC0D" w:rsidR="00A73527" w:rsidRPr="009C7DB1" w:rsidRDefault="00B3168A" w:rsidP="009C7DB1">
            <w:pPr>
              <w:pStyle w:val="Listenabsatz"/>
              <w:ind w:left="360"/>
              <w:rPr>
                <w:rFonts w:ascii="Arial" w:hAnsi="Arial"/>
                <w:color w:val="1F497D" w:themeColor="text2"/>
                <w:lang w:val="ru-RU"/>
              </w:rPr>
            </w:pPr>
            <w:r>
              <w:rPr>
                <w:rFonts w:ascii="Arial" w:hAnsi="Arial" w:cs="Arial"/>
                <w:color w:val="1F497D" w:themeColor="text2"/>
                <w:lang w:val="ru-RU"/>
              </w:rPr>
              <w:t>Замена вставок</w:t>
            </w:r>
            <w:r w:rsidR="00A73527" w:rsidRPr="009C7DB1">
              <w:rPr>
                <w:rFonts w:ascii="Arial" w:hAnsi="Arial" w:cs="Arial"/>
                <w:color w:val="1F497D" w:themeColor="text2"/>
                <w:lang w:val="ru-RU"/>
              </w:rPr>
              <w:t xml:space="preserve"> </w:t>
            </w:r>
            <w:r w:rsidR="00A73527" w:rsidRPr="009C7DB1">
              <w:rPr>
                <w:rFonts w:ascii="Arial" w:hAnsi="Arial" w:cs="Arial"/>
                <w:color w:val="1F497D" w:themeColor="text2"/>
              </w:rPr>
              <w:t>NH</w:t>
            </w:r>
            <w:r w:rsidR="00A73527" w:rsidRPr="009C7DB1">
              <w:rPr>
                <w:rFonts w:ascii="Arial" w:hAnsi="Arial" w:cs="Arial"/>
                <w:color w:val="1F497D" w:themeColor="text2"/>
                <w:lang w:val="ru-RU"/>
              </w:rPr>
              <w:t>-систем</w:t>
            </w:r>
            <w:r>
              <w:rPr>
                <w:rFonts w:ascii="Arial" w:hAnsi="Arial" w:cs="Arial"/>
                <w:color w:val="1F497D" w:themeColor="text2"/>
                <w:lang w:val="ru-RU"/>
              </w:rPr>
              <w:t xml:space="preserve"> допустима, если ее выполняет </w:t>
            </w:r>
            <w:r w:rsidR="002215E6">
              <w:rPr>
                <w:rFonts w:ascii="Arial" w:hAnsi="Arial" w:cs="Arial"/>
                <w:color w:val="1F497D" w:themeColor="text2"/>
                <w:lang w:val="ru-RU"/>
              </w:rPr>
              <w:t xml:space="preserve">рабочий, прошедший особый </w:t>
            </w:r>
            <w:r>
              <w:rPr>
                <w:rFonts w:ascii="Arial" w:hAnsi="Arial" w:cs="Arial"/>
                <w:color w:val="1F497D" w:themeColor="text2"/>
                <w:lang w:val="ru-RU"/>
              </w:rPr>
              <w:t xml:space="preserve">электротехнический </w:t>
            </w:r>
            <w:r w:rsidR="002215E6">
              <w:rPr>
                <w:rFonts w:ascii="Arial" w:hAnsi="Arial" w:cs="Arial"/>
                <w:color w:val="1F497D" w:themeColor="text2"/>
                <w:lang w:val="ru-RU"/>
              </w:rPr>
              <w:t>инструктаж</w:t>
            </w:r>
            <w:r>
              <w:rPr>
                <w:rFonts w:ascii="Arial" w:hAnsi="Arial" w:cs="Arial"/>
                <w:color w:val="1F497D" w:themeColor="text2"/>
                <w:lang w:val="ru-RU"/>
              </w:rPr>
              <w:t xml:space="preserve">, </w:t>
            </w:r>
            <w:r w:rsidR="004D0F51">
              <w:rPr>
                <w:rFonts w:ascii="Arial" w:hAnsi="Arial" w:cs="Arial"/>
                <w:color w:val="1F497D" w:themeColor="text2"/>
                <w:lang w:val="ru-RU"/>
              </w:rPr>
              <w:t>который пользуется</w:t>
            </w:r>
            <w:r>
              <w:rPr>
                <w:rFonts w:ascii="Arial" w:hAnsi="Arial" w:cs="Arial"/>
                <w:color w:val="1F497D" w:themeColor="text2"/>
                <w:lang w:val="ru-RU"/>
              </w:rPr>
              <w:t xml:space="preserve"> защитным экраном для лица </w:t>
            </w:r>
            <w:r w:rsidR="00A73527" w:rsidRPr="009C7DB1">
              <w:rPr>
                <w:rFonts w:ascii="Arial" w:hAnsi="Arial" w:cs="Arial"/>
                <w:color w:val="1F497D" w:themeColor="text2"/>
                <w:lang w:val="ru-RU"/>
              </w:rPr>
              <w:t xml:space="preserve">и </w:t>
            </w:r>
            <w:r w:rsidR="00A73527" w:rsidRPr="009C7DB1">
              <w:rPr>
                <w:rFonts w:ascii="Arial" w:hAnsi="Arial" w:cs="Arial"/>
                <w:color w:val="1F497D" w:themeColor="text2"/>
              </w:rPr>
              <w:t>NH</w:t>
            </w:r>
            <w:r w:rsidR="00A73527" w:rsidRPr="009C7DB1">
              <w:rPr>
                <w:rFonts w:ascii="Arial" w:hAnsi="Arial" w:cs="Arial"/>
                <w:color w:val="1F497D" w:themeColor="text2"/>
                <w:lang w:val="ru-RU"/>
              </w:rPr>
              <w:t>-</w:t>
            </w:r>
            <w:r>
              <w:rPr>
                <w:rFonts w:ascii="Arial" w:hAnsi="Arial" w:cs="Arial"/>
                <w:color w:val="1F497D" w:themeColor="text2"/>
                <w:lang w:val="ru-RU"/>
              </w:rPr>
              <w:t>ключом с защитной</w:t>
            </w:r>
            <w:r w:rsidR="00A73527" w:rsidRPr="009C7DB1">
              <w:rPr>
                <w:rFonts w:ascii="Arial" w:hAnsi="Arial" w:cs="Arial"/>
                <w:color w:val="1F497D" w:themeColor="text2"/>
                <w:lang w:val="ru-RU"/>
              </w:rPr>
              <w:t xml:space="preserve"> манжетой.</w:t>
            </w:r>
          </w:p>
          <w:p w14:paraId="79B12478" w14:textId="77777777" w:rsidR="00A73527" w:rsidRPr="009C7DB1" w:rsidRDefault="00310798" w:rsidP="00A73527">
            <w:pPr>
              <w:pStyle w:val="Listenabsatz"/>
              <w:numPr>
                <w:ilvl w:val="0"/>
                <w:numId w:val="13"/>
              </w:numPr>
              <w:rPr>
                <w:rFonts w:ascii="Arial" w:hAnsi="Arial" w:cs="Arial"/>
              </w:rPr>
            </w:pPr>
            <w:r w:rsidRPr="00E075C7">
              <w:rPr>
                <w:rFonts w:ascii="Arial" w:hAnsi="Arial"/>
              </w:rPr>
              <w:t xml:space="preserve">Es ist eine der Tätigkeit entsprechende persönliche Schutzausrüstung </w:t>
            </w:r>
            <w:r>
              <w:rPr>
                <w:rFonts w:ascii="Arial" w:hAnsi="Arial"/>
              </w:rPr>
              <w:t xml:space="preserve">(PSA) </w:t>
            </w:r>
            <w:r w:rsidRPr="00E075C7">
              <w:rPr>
                <w:rFonts w:ascii="Arial" w:hAnsi="Arial"/>
              </w:rPr>
              <w:t>zu tragen, sowie die passenden Arbeitsmittel zu verwenden:</w:t>
            </w:r>
          </w:p>
          <w:p w14:paraId="1BD11664" w14:textId="77777777" w:rsidR="009C7DB1" w:rsidRPr="009C7DB1" w:rsidRDefault="002215E6" w:rsidP="009C7DB1">
            <w:pPr>
              <w:pStyle w:val="Listenabsatz"/>
              <w:ind w:left="360"/>
              <w:rPr>
                <w:rFonts w:ascii="Arial" w:hAnsi="Arial" w:cs="Arial"/>
                <w:color w:val="1F497D" w:themeColor="text2"/>
                <w:lang w:val="ru-RU"/>
              </w:rPr>
            </w:pPr>
            <w:r>
              <w:rPr>
                <w:rFonts w:ascii="Arial" w:hAnsi="Arial" w:cs="Arial"/>
                <w:color w:val="1F497D" w:themeColor="text2"/>
                <w:lang w:val="ru-RU"/>
              </w:rPr>
              <w:t>Обязательно ношение личных средств</w:t>
            </w:r>
            <w:r w:rsidRPr="00D72D09">
              <w:rPr>
                <w:rFonts w:ascii="Arial" w:hAnsi="Arial" w:cs="Arial"/>
                <w:color w:val="1F497D" w:themeColor="text2"/>
                <w:lang w:val="ru-RU"/>
              </w:rPr>
              <w:t xml:space="preserve"> индивидуальной защиты, а также использова</w:t>
            </w:r>
            <w:r>
              <w:rPr>
                <w:rFonts w:ascii="Arial" w:hAnsi="Arial" w:cs="Arial"/>
                <w:color w:val="1F497D" w:themeColor="text2"/>
                <w:lang w:val="ru-RU"/>
              </w:rPr>
              <w:t>ние надлежащих орудий труда</w:t>
            </w:r>
            <w:r w:rsidRPr="00EF66FF">
              <w:rPr>
                <w:rFonts w:ascii="Arial" w:hAnsi="Arial" w:cs="Arial"/>
                <w:color w:val="1F497D" w:themeColor="text2"/>
                <w:lang w:val="ru-RU"/>
              </w:rPr>
              <w:t>:</w:t>
            </w:r>
          </w:p>
          <w:p w14:paraId="3F54CB7A" w14:textId="77777777" w:rsidR="009C7DB1" w:rsidRPr="009C7DB1" w:rsidRDefault="009C7DB1" w:rsidP="009C7DB1">
            <w:pPr>
              <w:pStyle w:val="Listenabsatz"/>
              <w:ind w:left="360"/>
              <w:rPr>
                <w:rFonts w:ascii="Arial" w:hAnsi="Arial" w:cs="Arial"/>
                <w:lang w:val="ru-RU"/>
              </w:rPr>
            </w:pPr>
          </w:p>
          <w:p w14:paraId="330ED64C" w14:textId="77777777" w:rsidR="00310798" w:rsidRDefault="00310798" w:rsidP="00310798">
            <w:pPr>
              <w:numPr>
                <w:ilvl w:val="0"/>
                <w:numId w:val="12"/>
              </w:numPr>
              <w:autoSpaceDE w:val="0"/>
              <w:autoSpaceDN w:val="0"/>
              <w:adjustRightInd w:val="0"/>
              <w:rPr>
                <w:rFonts w:ascii="Arial" w:hAnsi="Arial" w:cs="Arial"/>
                <w:color w:val="000000"/>
              </w:rPr>
            </w:pPr>
            <w:r w:rsidRPr="00310798">
              <w:rPr>
                <w:rFonts w:ascii="Arial" w:hAnsi="Arial" w:cs="Arial"/>
                <w:color w:val="000000"/>
              </w:rPr>
              <w:t xml:space="preserve">Arbeitsschutzbekleidung gemäß DIN EN 61482-1-2. Auswahl entsprechend </w:t>
            </w:r>
            <w:r w:rsidRPr="00310798">
              <w:rPr>
                <w:rFonts w:ascii="Arial" w:hAnsi="Arial" w:cs="Arial"/>
                <w:color w:val="000000"/>
              </w:rPr>
              <w:lastRenderedPageBreak/>
              <w:t>Gefährdungsbeurteilung nach DGUV Information 203-078</w:t>
            </w:r>
            <w:r>
              <w:rPr>
                <w:rFonts w:ascii="Arial" w:hAnsi="Arial" w:cs="Arial"/>
                <w:color w:val="000000"/>
              </w:rPr>
              <w:t>.</w:t>
            </w:r>
          </w:p>
          <w:p w14:paraId="5B3FE651" w14:textId="501EC4A6" w:rsidR="009C7DB1" w:rsidRPr="009C7DB1" w:rsidRDefault="004D0F51" w:rsidP="009C7DB1">
            <w:pPr>
              <w:autoSpaceDE w:val="0"/>
              <w:autoSpaceDN w:val="0"/>
              <w:adjustRightInd w:val="0"/>
              <w:ind w:left="792"/>
              <w:rPr>
                <w:rFonts w:ascii="Arial" w:hAnsi="Arial" w:cs="Arial"/>
                <w:color w:val="1F497D" w:themeColor="text2"/>
                <w:lang w:val="ru-RU"/>
              </w:rPr>
            </w:pPr>
            <w:r>
              <w:rPr>
                <w:rFonts w:ascii="Arial" w:hAnsi="Arial" w:cs="Arial"/>
                <w:color w:val="1F497D" w:themeColor="text2"/>
                <w:lang w:val="ru-RU"/>
              </w:rPr>
              <w:t>З</w:t>
            </w:r>
            <w:r w:rsidRPr="00D72D09">
              <w:rPr>
                <w:rFonts w:ascii="Arial" w:hAnsi="Arial" w:cs="Arial"/>
                <w:color w:val="1F497D" w:themeColor="text2"/>
                <w:lang w:val="ru-RU"/>
              </w:rPr>
              <w:t>ащ</w:t>
            </w:r>
            <w:r>
              <w:rPr>
                <w:rFonts w:ascii="Arial" w:hAnsi="Arial" w:cs="Arial"/>
                <w:color w:val="1F497D" w:themeColor="text2"/>
                <w:lang w:val="ru-RU"/>
              </w:rPr>
              <w:t>итная</w:t>
            </w:r>
            <w:r w:rsidRPr="00D72D09">
              <w:rPr>
                <w:rFonts w:ascii="Arial" w:hAnsi="Arial" w:cs="Arial"/>
                <w:color w:val="1F497D" w:themeColor="text2"/>
                <w:lang w:val="ru-RU"/>
              </w:rPr>
              <w:t xml:space="preserve"> </w:t>
            </w:r>
            <w:r>
              <w:rPr>
                <w:rFonts w:ascii="Arial" w:hAnsi="Arial" w:cs="Arial"/>
                <w:color w:val="1F497D" w:themeColor="text2"/>
                <w:lang w:val="ru-RU"/>
              </w:rPr>
              <w:t>р</w:t>
            </w:r>
            <w:r w:rsidR="002215E6" w:rsidRPr="00D72D09">
              <w:rPr>
                <w:rFonts w:ascii="Arial" w:hAnsi="Arial" w:cs="Arial"/>
                <w:color w:val="1F497D" w:themeColor="text2"/>
                <w:lang w:val="ru-RU"/>
              </w:rPr>
              <w:t xml:space="preserve">абочая </w:t>
            </w:r>
            <w:r w:rsidR="002215E6">
              <w:rPr>
                <w:rFonts w:ascii="Arial" w:hAnsi="Arial" w:cs="Arial"/>
                <w:color w:val="1F497D" w:themeColor="text2"/>
                <w:lang w:val="ru-RU"/>
              </w:rPr>
              <w:t>одежда должна соответствовать</w:t>
            </w:r>
            <w:r w:rsidR="002215E6" w:rsidRPr="00D72D09">
              <w:rPr>
                <w:rFonts w:ascii="Arial" w:hAnsi="Arial" w:cs="Arial"/>
                <w:color w:val="1F497D" w:themeColor="text2"/>
                <w:lang w:val="ru-RU"/>
              </w:rPr>
              <w:t xml:space="preserve"> </w:t>
            </w:r>
            <w:r w:rsidR="002215E6" w:rsidRPr="00D72D09">
              <w:rPr>
                <w:rFonts w:ascii="Arial" w:hAnsi="Arial" w:cs="Arial"/>
                <w:color w:val="1F497D" w:themeColor="text2"/>
              </w:rPr>
              <w:t>DIN</w:t>
            </w:r>
            <w:r w:rsidR="002215E6" w:rsidRPr="00D72D09">
              <w:rPr>
                <w:rFonts w:ascii="Arial" w:hAnsi="Arial" w:cs="Arial"/>
                <w:color w:val="1F497D" w:themeColor="text2"/>
                <w:lang w:val="ru-RU"/>
              </w:rPr>
              <w:t xml:space="preserve"> </w:t>
            </w:r>
            <w:r w:rsidR="002215E6" w:rsidRPr="00D72D09">
              <w:rPr>
                <w:rFonts w:ascii="Arial" w:hAnsi="Arial" w:cs="Arial"/>
                <w:color w:val="1F497D" w:themeColor="text2"/>
              </w:rPr>
              <w:t>EN</w:t>
            </w:r>
            <w:r w:rsidR="002215E6" w:rsidRPr="00D72D09">
              <w:rPr>
                <w:rFonts w:ascii="Arial" w:hAnsi="Arial" w:cs="Arial"/>
                <w:color w:val="1F497D" w:themeColor="text2"/>
                <w:lang w:val="ru-RU"/>
              </w:rPr>
              <w:t xml:space="preserve"> 61482-1-2. </w:t>
            </w:r>
            <w:r w:rsidR="002215E6">
              <w:rPr>
                <w:rFonts w:ascii="Arial" w:hAnsi="Arial" w:cs="Arial"/>
                <w:color w:val="1F497D" w:themeColor="text2"/>
                <w:lang w:val="ru-RU"/>
              </w:rPr>
              <w:t>Она выбирается соответственно оценке</w:t>
            </w:r>
            <w:r w:rsidR="002215E6" w:rsidRPr="00D72D09">
              <w:rPr>
                <w:rFonts w:ascii="Arial" w:hAnsi="Arial" w:cs="Arial"/>
                <w:color w:val="1F497D" w:themeColor="text2"/>
                <w:lang w:val="ru-RU"/>
              </w:rPr>
              <w:t xml:space="preserve"> </w:t>
            </w:r>
            <w:r>
              <w:rPr>
                <w:rFonts w:ascii="Arial" w:hAnsi="Arial" w:cs="Arial"/>
                <w:color w:val="1F497D" w:themeColor="text2"/>
                <w:lang w:val="ru-RU"/>
              </w:rPr>
              <w:t xml:space="preserve">уровня </w:t>
            </w:r>
            <w:r w:rsidR="002215E6" w:rsidRPr="00D72D09">
              <w:rPr>
                <w:rFonts w:ascii="Arial" w:hAnsi="Arial" w:cs="Arial"/>
                <w:color w:val="1F497D" w:themeColor="text2"/>
                <w:lang w:val="ru-RU"/>
              </w:rPr>
              <w:t>опасности по</w:t>
            </w:r>
            <w:r w:rsidR="002215E6">
              <w:rPr>
                <w:rFonts w:ascii="Arial" w:hAnsi="Arial" w:cs="Arial"/>
                <w:color w:val="1F497D" w:themeColor="text2"/>
                <w:lang w:val="ru-RU"/>
              </w:rPr>
              <w:t xml:space="preserve"> документу</w:t>
            </w:r>
            <w:r w:rsidR="002215E6" w:rsidRPr="00D72D09">
              <w:rPr>
                <w:rFonts w:ascii="Arial" w:hAnsi="Arial" w:cs="Arial"/>
                <w:color w:val="1F497D" w:themeColor="text2"/>
                <w:lang w:val="ru-RU"/>
              </w:rPr>
              <w:t xml:space="preserve"> </w:t>
            </w:r>
            <w:r w:rsidR="002215E6" w:rsidRPr="00D72D09">
              <w:rPr>
                <w:rFonts w:ascii="Arial" w:hAnsi="Arial" w:cs="Arial"/>
                <w:color w:val="1F497D" w:themeColor="text2"/>
              </w:rPr>
              <w:t>DGUV</w:t>
            </w:r>
            <w:r w:rsidR="002215E6" w:rsidRPr="00D72D09">
              <w:rPr>
                <w:rFonts w:ascii="Arial" w:hAnsi="Arial" w:cs="Arial"/>
                <w:color w:val="1F497D" w:themeColor="text2"/>
                <w:lang w:val="ru-RU"/>
              </w:rPr>
              <w:t xml:space="preserve"> </w:t>
            </w:r>
            <w:r w:rsidR="002215E6" w:rsidRPr="00D72D09">
              <w:rPr>
                <w:rFonts w:ascii="Arial" w:hAnsi="Arial" w:cs="Arial"/>
                <w:color w:val="1F497D" w:themeColor="text2"/>
              </w:rPr>
              <w:t>Information</w:t>
            </w:r>
            <w:r w:rsidR="002215E6" w:rsidRPr="00D72D09">
              <w:rPr>
                <w:rFonts w:ascii="Arial" w:hAnsi="Arial" w:cs="Arial"/>
                <w:color w:val="1F497D" w:themeColor="text2"/>
                <w:lang w:val="ru-RU"/>
              </w:rPr>
              <w:t xml:space="preserve"> 2003-077</w:t>
            </w:r>
            <w:r w:rsidR="002215E6">
              <w:rPr>
                <w:rFonts w:ascii="Arial" w:hAnsi="Arial" w:cs="Arial"/>
                <w:color w:val="1F497D" w:themeColor="text2"/>
                <w:lang w:val="ru-RU"/>
              </w:rPr>
              <w:t>.</w:t>
            </w:r>
          </w:p>
          <w:p w14:paraId="3D73A0EB" w14:textId="77777777" w:rsidR="00A73527" w:rsidRPr="00A73527" w:rsidRDefault="00A73527" w:rsidP="00310798">
            <w:pPr>
              <w:numPr>
                <w:ilvl w:val="0"/>
                <w:numId w:val="12"/>
              </w:numPr>
              <w:autoSpaceDE w:val="0"/>
              <w:autoSpaceDN w:val="0"/>
              <w:adjustRightInd w:val="0"/>
              <w:rPr>
                <w:rFonts w:ascii="Arial" w:hAnsi="Arial" w:cs="Arial"/>
                <w:color w:val="000000"/>
              </w:rPr>
            </w:pPr>
            <w:r w:rsidRPr="00310798">
              <w:rPr>
                <w:rFonts w:ascii="Arial" w:hAnsi="Arial" w:cs="Arial"/>
                <w:color w:val="000000"/>
              </w:rPr>
              <w:t>Gesichtsschutzschirm geprüft nach EN 166 - 170 und Zusatzprüfung gemäß</w:t>
            </w:r>
            <w:r w:rsidRPr="00310798">
              <w:rPr>
                <w:rFonts w:ascii="Arial" w:hAnsi="Arial" w:cs="Arial"/>
                <w:color w:val="000000"/>
              </w:rPr>
              <w:br/>
              <w:t>GS-ET-29</w:t>
            </w:r>
          </w:p>
          <w:p w14:paraId="17F13C01" w14:textId="40A74586" w:rsidR="00310798" w:rsidRPr="009C7DB1" w:rsidRDefault="002215E6" w:rsidP="009C7DB1">
            <w:pPr>
              <w:autoSpaceDE w:val="0"/>
              <w:autoSpaceDN w:val="0"/>
              <w:adjustRightInd w:val="0"/>
              <w:ind w:left="792"/>
              <w:rPr>
                <w:rFonts w:ascii="Arial" w:hAnsi="Arial" w:cs="Arial"/>
                <w:color w:val="1F497D" w:themeColor="text2"/>
                <w:lang w:val="ru-RU"/>
              </w:rPr>
            </w:pPr>
            <w:r>
              <w:rPr>
                <w:rFonts w:ascii="Arial" w:hAnsi="Arial" w:cs="Arial"/>
                <w:color w:val="1F497D" w:themeColor="text2"/>
                <w:lang w:val="ru-RU"/>
              </w:rPr>
              <w:t>З</w:t>
            </w:r>
            <w:r w:rsidR="00A73527" w:rsidRPr="009C7DB1">
              <w:rPr>
                <w:rFonts w:ascii="Arial" w:hAnsi="Arial" w:cs="Arial"/>
                <w:color w:val="1F497D" w:themeColor="text2"/>
                <w:lang w:val="ru-RU"/>
              </w:rPr>
              <w:t xml:space="preserve">ащитный экран </w:t>
            </w:r>
            <w:r>
              <w:rPr>
                <w:rFonts w:ascii="Arial" w:hAnsi="Arial" w:cs="Arial"/>
                <w:color w:val="1F497D" w:themeColor="text2"/>
                <w:lang w:val="ru-RU"/>
              </w:rPr>
              <w:t xml:space="preserve">для лица </w:t>
            </w:r>
            <w:r w:rsidR="004D0F51">
              <w:rPr>
                <w:rFonts w:ascii="Arial" w:hAnsi="Arial" w:cs="Arial"/>
                <w:color w:val="1F497D" w:themeColor="text2"/>
                <w:lang w:val="ru-RU"/>
              </w:rPr>
              <w:t>должен пройти проверку</w:t>
            </w:r>
            <w:r>
              <w:rPr>
                <w:rFonts w:ascii="Arial" w:hAnsi="Arial" w:cs="Arial"/>
                <w:color w:val="1F497D" w:themeColor="text2"/>
                <w:lang w:val="ru-RU"/>
              </w:rPr>
              <w:t xml:space="preserve"> на соответствие </w:t>
            </w:r>
            <w:r w:rsidR="00A73527" w:rsidRPr="009C7DB1">
              <w:rPr>
                <w:rFonts w:ascii="Arial" w:hAnsi="Arial" w:cs="Arial"/>
                <w:color w:val="1F497D" w:themeColor="text2"/>
                <w:lang w:val="ru-RU"/>
              </w:rPr>
              <w:t xml:space="preserve">стандарту </w:t>
            </w:r>
            <w:r w:rsidR="00A73527" w:rsidRPr="009C7DB1">
              <w:rPr>
                <w:rFonts w:ascii="Arial" w:hAnsi="Arial" w:cs="Arial"/>
                <w:color w:val="1F497D" w:themeColor="text2"/>
              </w:rPr>
              <w:t>EN</w:t>
            </w:r>
            <w:r w:rsidR="00A73527" w:rsidRPr="009C7DB1">
              <w:rPr>
                <w:rFonts w:ascii="Arial" w:hAnsi="Arial" w:cs="Arial"/>
                <w:color w:val="1F497D" w:themeColor="text2"/>
                <w:lang w:val="ru-RU"/>
              </w:rPr>
              <w:t xml:space="preserve"> 166 </w:t>
            </w:r>
            <w:r>
              <w:rPr>
                <w:rFonts w:ascii="Arial" w:hAnsi="Arial" w:cs="Arial"/>
                <w:color w:val="1F497D" w:themeColor="text2"/>
                <w:lang w:val="ru-RU"/>
              </w:rPr>
              <w:t>–</w:t>
            </w:r>
            <w:r w:rsidR="00A73527" w:rsidRPr="009C7DB1">
              <w:rPr>
                <w:rFonts w:ascii="Arial" w:hAnsi="Arial" w:cs="Arial"/>
                <w:color w:val="1F497D" w:themeColor="text2"/>
                <w:lang w:val="ru-RU"/>
              </w:rPr>
              <w:t xml:space="preserve"> 170</w:t>
            </w:r>
            <w:r>
              <w:rPr>
                <w:rFonts w:ascii="Arial" w:hAnsi="Arial" w:cs="Arial"/>
                <w:color w:val="1F497D" w:themeColor="text2"/>
                <w:lang w:val="ru-RU"/>
              </w:rPr>
              <w:t xml:space="preserve">, </w:t>
            </w:r>
            <w:r w:rsidR="00AF65E1">
              <w:rPr>
                <w:rFonts w:ascii="Arial" w:hAnsi="Arial" w:cs="Arial"/>
                <w:color w:val="1F497D" w:themeColor="text2"/>
                <w:lang w:val="ru-RU"/>
              </w:rPr>
              <w:t>а также</w:t>
            </w:r>
            <w:r w:rsidR="004D0F51">
              <w:rPr>
                <w:rFonts w:ascii="Arial" w:hAnsi="Arial" w:cs="Arial"/>
                <w:color w:val="1F497D" w:themeColor="text2"/>
                <w:lang w:val="ru-RU"/>
              </w:rPr>
              <w:t xml:space="preserve"> дополнительную проверку</w:t>
            </w:r>
            <w:r>
              <w:rPr>
                <w:rFonts w:ascii="Arial" w:hAnsi="Arial" w:cs="Arial"/>
                <w:color w:val="1F497D" w:themeColor="text2"/>
                <w:lang w:val="ru-RU"/>
              </w:rPr>
              <w:t xml:space="preserve"> по стандарту </w:t>
            </w:r>
            <w:r w:rsidR="00A73527" w:rsidRPr="009C7DB1">
              <w:rPr>
                <w:rFonts w:ascii="Arial" w:hAnsi="Arial" w:cs="Arial"/>
                <w:color w:val="1F497D" w:themeColor="text2"/>
              </w:rPr>
              <w:t>GS</w:t>
            </w:r>
            <w:r w:rsidR="00A73527" w:rsidRPr="009C7DB1">
              <w:rPr>
                <w:rFonts w:ascii="Arial" w:hAnsi="Arial" w:cs="Arial"/>
                <w:color w:val="1F497D" w:themeColor="text2"/>
                <w:lang w:val="ru-RU"/>
              </w:rPr>
              <w:t>-</w:t>
            </w:r>
            <w:r w:rsidR="00A73527" w:rsidRPr="009C7DB1">
              <w:rPr>
                <w:rFonts w:ascii="Arial" w:hAnsi="Arial" w:cs="Arial"/>
                <w:color w:val="1F497D" w:themeColor="text2"/>
              </w:rPr>
              <w:t>ET</w:t>
            </w:r>
            <w:r w:rsidR="00A73527" w:rsidRPr="009C7DB1">
              <w:rPr>
                <w:rFonts w:ascii="Arial" w:hAnsi="Arial" w:cs="Arial"/>
                <w:color w:val="1F497D" w:themeColor="text2"/>
                <w:lang w:val="ru-RU"/>
              </w:rPr>
              <w:t>-29.</w:t>
            </w:r>
          </w:p>
          <w:p w14:paraId="1C97A3AB" w14:textId="77777777" w:rsidR="00632069" w:rsidRPr="00670A11" w:rsidRDefault="00310798" w:rsidP="00310798">
            <w:pPr>
              <w:pStyle w:val="Listenabsatz"/>
              <w:numPr>
                <w:ilvl w:val="0"/>
                <w:numId w:val="13"/>
              </w:numPr>
              <w:rPr>
                <w:rFonts w:ascii="Arial" w:hAnsi="Arial" w:cs="Arial"/>
              </w:rPr>
            </w:pPr>
            <w:r>
              <w:rPr>
                <w:rFonts w:ascii="Arial" w:hAnsi="Arial" w:cs="Arial"/>
              </w:rPr>
              <w:t>Die zum Einsatz kommenden Messgeräte, -leitungen, und -spitzen müssen mindestens der Messgerätekategorie CAT III oder CAT IV entsprechen.</w:t>
            </w:r>
          </w:p>
          <w:p w14:paraId="006E9E88" w14:textId="77777777" w:rsidR="00670A11" w:rsidRPr="009C7DB1" w:rsidRDefault="002215E6" w:rsidP="009C7DB1">
            <w:pPr>
              <w:pStyle w:val="Listenabsatz"/>
              <w:ind w:left="360"/>
              <w:rPr>
                <w:rFonts w:ascii="Arial" w:hAnsi="Arial" w:cs="Arial"/>
                <w:color w:val="1F497D" w:themeColor="text2"/>
                <w:lang w:val="ru-RU"/>
              </w:rPr>
            </w:pPr>
            <w:r w:rsidRPr="00D72D09">
              <w:rPr>
                <w:rFonts w:ascii="Arial" w:hAnsi="Arial" w:cs="Arial"/>
                <w:color w:val="1F497D" w:themeColor="text2"/>
                <w:lang w:val="ru-RU"/>
              </w:rPr>
              <w:t xml:space="preserve">Используемые измерительные приборы, провода и наконечники должны соответствовать как минимум </w:t>
            </w:r>
            <w:r>
              <w:rPr>
                <w:rFonts w:ascii="Arial" w:hAnsi="Arial" w:cs="Arial"/>
                <w:color w:val="1F497D" w:themeColor="text2"/>
                <w:lang w:val="ru-RU"/>
              </w:rPr>
              <w:t xml:space="preserve">измерительной </w:t>
            </w:r>
            <w:r w:rsidRPr="00D72D09">
              <w:rPr>
                <w:rFonts w:ascii="Arial" w:hAnsi="Arial" w:cs="Arial"/>
                <w:color w:val="1F497D" w:themeColor="text2"/>
                <w:lang w:val="ru-RU"/>
              </w:rPr>
              <w:t xml:space="preserve">категории </w:t>
            </w:r>
            <w:r w:rsidRPr="00D72D09">
              <w:rPr>
                <w:rFonts w:ascii="Arial" w:hAnsi="Arial" w:cs="Arial"/>
                <w:color w:val="1F497D" w:themeColor="text2"/>
              </w:rPr>
              <w:t>CAT</w:t>
            </w:r>
            <w:r w:rsidRPr="00D72D09">
              <w:rPr>
                <w:rFonts w:ascii="Arial" w:hAnsi="Arial" w:cs="Arial"/>
                <w:color w:val="1F497D" w:themeColor="text2"/>
                <w:lang w:val="ru-RU"/>
              </w:rPr>
              <w:t xml:space="preserve"> </w:t>
            </w:r>
            <w:r w:rsidRPr="00D72D09">
              <w:rPr>
                <w:rFonts w:ascii="Arial" w:hAnsi="Arial" w:cs="Arial"/>
                <w:color w:val="1F497D" w:themeColor="text2"/>
              </w:rPr>
              <w:t>III</w:t>
            </w:r>
            <w:r w:rsidRPr="00D72D09">
              <w:rPr>
                <w:rFonts w:ascii="Arial" w:hAnsi="Arial" w:cs="Arial"/>
                <w:color w:val="1F497D" w:themeColor="text2"/>
                <w:lang w:val="ru-RU"/>
              </w:rPr>
              <w:t xml:space="preserve"> и </w:t>
            </w:r>
            <w:r w:rsidRPr="00D72D09">
              <w:rPr>
                <w:rFonts w:ascii="Arial" w:hAnsi="Arial" w:cs="Arial"/>
                <w:color w:val="1F497D" w:themeColor="text2"/>
              </w:rPr>
              <w:t>CAT</w:t>
            </w:r>
            <w:r w:rsidRPr="00D72D09">
              <w:rPr>
                <w:rFonts w:ascii="Arial" w:hAnsi="Arial" w:cs="Arial"/>
                <w:color w:val="1F497D" w:themeColor="text2"/>
                <w:lang w:val="ru-RU"/>
              </w:rPr>
              <w:t xml:space="preserve"> </w:t>
            </w:r>
            <w:r w:rsidRPr="00D72D09">
              <w:rPr>
                <w:rFonts w:ascii="Arial" w:hAnsi="Arial" w:cs="Arial"/>
                <w:color w:val="1F497D" w:themeColor="text2"/>
              </w:rPr>
              <w:t>IV</w:t>
            </w:r>
            <w:r w:rsidR="00670A11" w:rsidRPr="009C7DB1">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2EC47EDB" w14:textId="77777777" w:rsidR="00C947CF" w:rsidRPr="00670A11" w:rsidRDefault="00C947CF" w:rsidP="003E4420">
            <w:pPr>
              <w:jc w:val="center"/>
              <w:rPr>
                <w:rFonts w:ascii="Arial" w:hAnsi="Arial" w:cs="Arial"/>
                <w:lang w:val="ru-RU"/>
              </w:rPr>
            </w:pPr>
          </w:p>
        </w:tc>
      </w:tr>
      <w:tr w:rsidR="00443CAA" w:rsidRPr="0075100F" w14:paraId="57F1340B"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A03DA08" w14:textId="77777777" w:rsidR="00443CAA" w:rsidRDefault="00443CAA" w:rsidP="00427C2E">
            <w:pPr>
              <w:jc w:val="center"/>
              <w:rPr>
                <w:rFonts w:ascii="Arial" w:hAnsi="Arial"/>
                <w:b/>
                <w:sz w:val="24"/>
                <w:lang w:val="ru-RU"/>
              </w:rPr>
            </w:pPr>
            <w:r>
              <w:rPr>
                <w:rFonts w:ascii="Arial" w:hAnsi="Arial"/>
                <w:b/>
                <w:sz w:val="24"/>
              </w:rPr>
              <w:t>Verhalten</w:t>
            </w:r>
            <w:r w:rsidRPr="00B345D0">
              <w:rPr>
                <w:rFonts w:ascii="Arial" w:hAnsi="Arial"/>
                <w:b/>
                <w:sz w:val="24"/>
                <w:lang w:val="ru-RU"/>
              </w:rPr>
              <w:t xml:space="preserve"> </w:t>
            </w:r>
            <w:r>
              <w:rPr>
                <w:rFonts w:ascii="Arial" w:hAnsi="Arial"/>
                <w:b/>
                <w:sz w:val="24"/>
              </w:rPr>
              <w:t>bei</w:t>
            </w:r>
            <w:r w:rsidRPr="00B345D0">
              <w:rPr>
                <w:rFonts w:ascii="Arial" w:hAnsi="Arial"/>
                <w:b/>
                <w:sz w:val="24"/>
                <w:lang w:val="ru-RU"/>
              </w:rPr>
              <w:t xml:space="preserve"> </w:t>
            </w:r>
            <w:proofErr w:type="spellStart"/>
            <w:r>
              <w:rPr>
                <w:rFonts w:ascii="Arial" w:hAnsi="Arial"/>
                <w:b/>
                <w:sz w:val="24"/>
              </w:rPr>
              <w:t>Unregelm</w:t>
            </w:r>
            <w:proofErr w:type="spellEnd"/>
            <w:r w:rsidRPr="00B345D0">
              <w:rPr>
                <w:rFonts w:ascii="Arial" w:hAnsi="Arial"/>
                <w:b/>
                <w:sz w:val="24"/>
                <w:lang w:val="ru-RU"/>
              </w:rPr>
              <w:t>äß</w:t>
            </w:r>
            <w:proofErr w:type="spellStart"/>
            <w:r>
              <w:rPr>
                <w:rFonts w:ascii="Arial" w:hAnsi="Arial"/>
                <w:b/>
                <w:sz w:val="24"/>
              </w:rPr>
              <w:t>igkeiten</w:t>
            </w:r>
            <w:proofErr w:type="spellEnd"/>
          </w:p>
          <w:p w14:paraId="50D008DF" w14:textId="1943091A" w:rsidR="00297EDD" w:rsidRPr="009C7DB1" w:rsidRDefault="004D0F51" w:rsidP="00427C2E">
            <w:pPr>
              <w:jc w:val="center"/>
              <w:rPr>
                <w:rFonts w:ascii="Arial" w:hAnsi="Arial" w:cs="Arial"/>
                <w:b/>
                <w:color w:val="1F497D" w:themeColor="text2"/>
                <w:sz w:val="24"/>
                <w:lang w:val="ru-RU"/>
              </w:rPr>
            </w:pPr>
            <w:r>
              <w:rPr>
                <w:rFonts w:ascii="Arial" w:hAnsi="Arial" w:cs="Arial"/>
                <w:b/>
                <w:color w:val="1F497D" w:themeColor="text2"/>
                <w:sz w:val="24"/>
                <w:lang w:val="ru-RU"/>
              </w:rPr>
              <w:t>Правила поведения в непредвиденных ситуациях</w:t>
            </w:r>
          </w:p>
        </w:tc>
      </w:tr>
      <w:tr w:rsidR="00443CAA" w:rsidRPr="0075100F" w14:paraId="55CDC535"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B666C73" w14:textId="77777777" w:rsidR="00443CAA" w:rsidRPr="00443CAA" w:rsidRDefault="00320E3B" w:rsidP="00427C2E">
            <w:pPr>
              <w:jc w:val="center"/>
              <w:rPr>
                <w:rFonts w:ascii="Arial" w:hAnsi="Arial" w:cs="Arial"/>
              </w:rPr>
            </w:pPr>
            <w:r>
              <w:rPr>
                <w:noProof/>
              </w:rPr>
              <w:drawing>
                <wp:inline distT="0" distB="0" distL="0" distR="0" wp14:anchorId="7A3A9637" wp14:editId="34A1C420">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035B6B8C" w14:textId="77777777" w:rsidR="00320E3B" w:rsidRPr="00BE68BD"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65397F52" w14:textId="7310EE0A" w:rsidR="00BE68BD" w:rsidRPr="009C7DB1" w:rsidRDefault="004D0F51" w:rsidP="009C7DB1">
            <w:pPr>
              <w:autoSpaceDE w:val="0"/>
              <w:autoSpaceDN w:val="0"/>
              <w:adjustRightInd w:val="0"/>
              <w:ind w:left="355"/>
              <w:rPr>
                <w:rFonts w:ascii="Arial" w:hAnsi="Arial" w:cs="Arial"/>
                <w:color w:val="1F497D" w:themeColor="text2"/>
              </w:rPr>
            </w:pPr>
            <w:r>
              <w:rPr>
                <w:rFonts w:ascii="Arial" w:hAnsi="Arial" w:cs="Arial"/>
                <w:color w:val="1F497D" w:themeColor="text2"/>
                <w:lang w:val="ru-RU"/>
              </w:rPr>
              <w:t xml:space="preserve">Если перед работой или во время нее возникает опасная ситуация, ответственный за работу на месте имеет право и даже обязан не начинать или прекратить работу. </w:t>
            </w:r>
            <w:r w:rsidRPr="00330972">
              <w:rPr>
                <w:rFonts w:ascii="Arial" w:hAnsi="Arial" w:cs="Arial"/>
                <w:color w:val="1F497D" w:themeColor="text2"/>
                <w:lang w:val="ru-RU"/>
              </w:rPr>
              <w:t>О</w:t>
            </w:r>
            <w:r>
              <w:rPr>
                <w:rFonts w:ascii="Arial" w:hAnsi="Arial" w:cs="Arial"/>
                <w:color w:val="1F497D" w:themeColor="text2"/>
                <w:lang w:val="ru-RU"/>
              </w:rPr>
              <w:t xml:space="preserve">б этом следует </w:t>
            </w:r>
            <w:r w:rsidRPr="00330972">
              <w:rPr>
                <w:rFonts w:ascii="Arial" w:hAnsi="Arial" w:cs="Arial"/>
                <w:color w:val="1F497D" w:themeColor="text2"/>
                <w:lang w:val="ru-RU"/>
              </w:rPr>
              <w:t>срочно сообщить ответственному лицу</w:t>
            </w:r>
            <w:r w:rsidR="00BE68BD" w:rsidRPr="009C7DB1">
              <w:rPr>
                <w:rFonts w:ascii="Arial" w:hAnsi="Arial" w:cs="Arial"/>
                <w:color w:val="1F497D" w:themeColor="text2"/>
                <w:lang w:val="ru-RU"/>
              </w:rPr>
              <w:t>.</w:t>
            </w:r>
          </w:p>
          <w:p w14:paraId="69D66619" w14:textId="77777777" w:rsidR="009900F3" w:rsidRPr="00A73527" w:rsidRDefault="00BE68BD" w:rsidP="00A73527">
            <w:pPr>
              <w:numPr>
                <w:ilvl w:val="0"/>
                <w:numId w:val="12"/>
              </w:numPr>
              <w:autoSpaceDE w:val="0"/>
              <w:autoSpaceDN w:val="0"/>
              <w:adjustRightInd w:val="0"/>
              <w:rPr>
                <w:rFonts w:ascii="Arial" w:hAnsi="Arial" w:cs="Arial"/>
                <w:color w:val="000000"/>
              </w:rPr>
            </w:pPr>
            <w:r>
              <w:rPr>
                <w:rFonts w:ascii="Arial" w:hAnsi="Arial" w:cs="Arial"/>
                <w:color w:val="000000"/>
                <w:lang w:val="ru-RU"/>
              </w:rPr>
              <w:t>Тел</w:t>
            </w:r>
            <w:r w:rsidR="00320E3B" w:rsidRPr="00320E3B">
              <w:rPr>
                <w:rFonts w:ascii="Arial" w:hAnsi="Arial" w:cs="Arial"/>
                <w:color w:val="000000"/>
              </w:rPr>
              <w:t xml:space="preserve">.: </w:t>
            </w:r>
            <w:r w:rsidR="004A6AE6" w:rsidRPr="00320E3B">
              <w:rPr>
                <w:rFonts w:ascii="Arial" w:hAnsi="Arial" w:cs="Arial"/>
                <w:color w:val="000000"/>
              </w:rPr>
              <w:fldChar w:fldCharType="begin">
                <w:ffData>
                  <w:name w:val="Text11"/>
                  <w:enabled/>
                  <w:calcOnExit w:val="0"/>
                  <w:textInput/>
                </w:ffData>
              </w:fldChar>
            </w:r>
            <w:bookmarkStart w:id="0" w:name="Text11"/>
            <w:r w:rsidR="00320E3B" w:rsidRPr="00320E3B">
              <w:rPr>
                <w:rFonts w:ascii="Arial" w:hAnsi="Arial" w:cs="Arial"/>
                <w:color w:val="000000"/>
              </w:rPr>
              <w:instrText xml:space="preserve"> FORMTEXT </w:instrText>
            </w:r>
            <w:r w:rsidR="004A6AE6" w:rsidRPr="00320E3B">
              <w:rPr>
                <w:rFonts w:ascii="Arial" w:hAnsi="Arial" w:cs="Arial"/>
                <w:color w:val="000000"/>
              </w:rPr>
            </w:r>
            <w:r w:rsidR="004A6AE6" w:rsidRPr="00320E3B">
              <w:rPr>
                <w:rFonts w:ascii="Arial" w:hAnsi="Arial" w:cs="Arial"/>
                <w:color w:val="000000"/>
              </w:rPr>
              <w:fldChar w:fldCharType="separate"/>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4A6AE6" w:rsidRPr="00320E3B">
              <w:rPr>
                <w:rFonts w:ascii="Arial" w:hAnsi="Arial" w:cs="Arial"/>
                <w:color w:val="000000"/>
              </w:rPr>
              <w:fldChar w:fldCharType="end"/>
            </w:r>
            <w:bookmarkEnd w:id="0"/>
          </w:p>
          <w:p w14:paraId="6117A9D7" w14:textId="77777777" w:rsidR="00320E3B" w:rsidRPr="009C7DB1" w:rsidRDefault="00320E3B" w:rsidP="009C7DB1">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63DB985C" w14:textId="4E79D867" w:rsidR="009900F3" w:rsidRPr="009C7DB1" w:rsidRDefault="004D0F51" w:rsidP="009C7DB1">
            <w:pPr>
              <w:autoSpaceDE w:val="0"/>
              <w:autoSpaceDN w:val="0"/>
              <w:adjustRightInd w:val="0"/>
              <w:ind w:left="355"/>
              <w:rPr>
                <w:rFonts w:ascii="Arial" w:hAnsi="Arial" w:cs="Arial"/>
                <w:color w:val="1F497D" w:themeColor="text2"/>
                <w:lang w:val="ru-RU"/>
              </w:rPr>
            </w:pPr>
            <w:r w:rsidRPr="009A1935">
              <w:rPr>
                <w:rFonts w:ascii="Arial" w:hAnsi="Arial" w:cs="Arial"/>
                <w:color w:val="1F497D" w:themeColor="text2"/>
                <w:lang w:val="ru-RU"/>
              </w:rPr>
              <w:t xml:space="preserve">При потенциально опасных </w:t>
            </w:r>
            <w:r>
              <w:rPr>
                <w:rFonts w:ascii="Arial" w:hAnsi="Arial" w:cs="Arial"/>
                <w:color w:val="1F497D" w:themeColor="text2"/>
                <w:lang w:val="ru-RU"/>
              </w:rPr>
              <w:t>или нарушающих эксплуатационный процесс сбоях в работе незамедлительно сообщите ответственному лицу</w:t>
            </w:r>
            <w:r w:rsidR="009900F3" w:rsidRPr="009C7DB1">
              <w:rPr>
                <w:rFonts w:ascii="Arial" w:hAnsi="Arial" w:cs="Arial"/>
                <w:color w:val="1F497D" w:themeColor="text2"/>
                <w:lang w:val="ru-RU"/>
              </w:rPr>
              <w:t>.</w:t>
            </w:r>
          </w:p>
          <w:p w14:paraId="7A70F9E7" w14:textId="77777777" w:rsidR="009900F3" w:rsidRPr="00A73527" w:rsidRDefault="009900F3" w:rsidP="00A73527">
            <w:pPr>
              <w:numPr>
                <w:ilvl w:val="0"/>
                <w:numId w:val="12"/>
              </w:numPr>
              <w:autoSpaceDE w:val="0"/>
              <w:autoSpaceDN w:val="0"/>
              <w:adjustRightInd w:val="0"/>
              <w:rPr>
                <w:rFonts w:ascii="Arial" w:hAnsi="Arial" w:cs="Arial"/>
                <w:color w:val="000000"/>
              </w:rPr>
            </w:pPr>
            <w:r w:rsidRPr="00320E3B">
              <w:rPr>
                <w:rFonts w:ascii="Arial" w:hAnsi="Arial" w:cs="Arial"/>
                <w:color w:val="000000"/>
              </w:rPr>
              <w:t>Te</w:t>
            </w:r>
            <w:r>
              <w:rPr>
                <w:rFonts w:ascii="Arial" w:hAnsi="Arial" w:cs="Arial"/>
                <w:color w:val="000000"/>
                <w:lang w:val="ru-RU"/>
              </w:rPr>
              <w:t>л</w:t>
            </w:r>
            <w:r w:rsidRPr="00320E3B">
              <w:rPr>
                <w:rFonts w:ascii="Arial" w:hAnsi="Arial" w:cs="Arial"/>
                <w:color w:val="000000"/>
              </w:rPr>
              <w:t xml:space="preserve">.: </w:t>
            </w:r>
            <w:r w:rsidR="004A6AE6"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004A6AE6" w:rsidRPr="00320E3B">
              <w:rPr>
                <w:rFonts w:ascii="Arial" w:hAnsi="Arial" w:cs="Arial"/>
                <w:color w:val="000000"/>
              </w:rPr>
            </w:r>
            <w:r w:rsidR="004A6AE6"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4A6AE6" w:rsidRPr="00320E3B">
              <w:rPr>
                <w:rFonts w:ascii="Arial" w:hAnsi="Arial" w:cs="Arial"/>
                <w:color w:val="000000"/>
              </w:rPr>
              <w:fldChar w:fldCharType="end"/>
            </w:r>
          </w:p>
          <w:p w14:paraId="5B30161E" w14:textId="77777777" w:rsidR="00320E3B" w:rsidRPr="009900F3"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5ECD58D5" w14:textId="1ABC028A" w:rsidR="009900F3" w:rsidRPr="009C7DB1" w:rsidRDefault="004D0F51" w:rsidP="009C7DB1">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В случае приостановки работ следует обеспечить полную безопасность рабочего места</w:t>
            </w:r>
            <w:r w:rsidR="009900F3" w:rsidRPr="009C7DB1">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06D5DEB7" w14:textId="77777777" w:rsidR="00443CAA" w:rsidRPr="009900F3" w:rsidRDefault="00443CAA" w:rsidP="00427C2E">
            <w:pPr>
              <w:jc w:val="center"/>
              <w:rPr>
                <w:rFonts w:ascii="Arial" w:hAnsi="Arial" w:cs="Arial"/>
                <w:lang w:val="ru-RU"/>
              </w:rPr>
            </w:pPr>
          </w:p>
        </w:tc>
      </w:tr>
      <w:tr w:rsidR="00443CAA" w:rsidRPr="00443CAA" w14:paraId="49CD5F5B"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2135AF8" w14:textId="77777777" w:rsidR="00443CAA" w:rsidRPr="00B345D0" w:rsidRDefault="00443CAA" w:rsidP="00427C2E">
            <w:pPr>
              <w:jc w:val="center"/>
              <w:rPr>
                <w:rFonts w:ascii="Arial" w:hAnsi="Arial"/>
                <w:b/>
                <w:sz w:val="24"/>
              </w:rPr>
            </w:pPr>
            <w:r>
              <w:rPr>
                <w:rFonts w:ascii="Arial" w:hAnsi="Arial"/>
                <w:b/>
                <w:sz w:val="24"/>
              </w:rPr>
              <w:t>Verhalten bei Unfällen</w:t>
            </w:r>
          </w:p>
          <w:p w14:paraId="4B95B855" w14:textId="77777777" w:rsidR="009900F3" w:rsidRPr="009C7DB1" w:rsidRDefault="009900F3" w:rsidP="00427C2E">
            <w:pPr>
              <w:jc w:val="center"/>
              <w:rPr>
                <w:rFonts w:ascii="Arial" w:hAnsi="Arial" w:cs="Arial"/>
                <w:b/>
                <w:color w:val="1F497D" w:themeColor="text2"/>
                <w:sz w:val="24"/>
              </w:rPr>
            </w:pPr>
            <w:r w:rsidRPr="009C7DB1">
              <w:rPr>
                <w:rFonts w:ascii="Arial" w:hAnsi="Arial" w:cs="Arial"/>
                <w:b/>
                <w:color w:val="1F497D" w:themeColor="text2"/>
                <w:sz w:val="24"/>
                <w:lang w:val="ru-RU"/>
              </w:rPr>
              <w:t>Поведение</w:t>
            </w:r>
            <w:r w:rsidRPr="009C7DB1">
              <w:rPr>
                <w:rFonts w:ascii="Arial" w:hAnsi="Arial" w:cs="Arial"/>
                <w:b/>
                <w:color w:val="1F497D" w:themeColor="text2"/>
                <w:sz w:val="24"/>
              </w:rPr>
              <w:t xml:space="preserve"> </w:t>
            </w:r>
            <w:r w:rsidRPr="009C7DB1">
              <w:rPr>
                <w:rFonts w:ascii="Arial" w:hAnsi="Arial" w:cs="Arial"/>
                <w:b/>
                <w:color w:val="1F497D" w:themeColor="text2"/>
                <w:sz w:val="24"/>
                <w:lang w:val="ru-RU"/>
              </w:rPr>
              <w:t>при</w:t>
            </w:r>
            <w:r w:rsidRPr="009C7DB1">
              <w:rPr>
                <w:rFonts w:ascii="Arial" w:hAnsi="Arial" w:cs="Arial"/>
                <w:b/>
                <w:color w:val="1F497D" w:themeColor="text2"/>
                <w:sz w:val="24"/>
              </w:rPr>
              <w:t xml:space="preserve"> </w:t>
            </w:r>
            <w:r w:rsidRPr="009C7DB1">
              <w:rPr>
                <w:rFonts w:ascii="Arial" w:hAnsi="Arial" w:cs="Arial"/>
                <w:b/>
                <w:color w:val="1F497D" w:themeColor="text2"/>
                <w:sz w:val="24"/>
                <w:lang w:val="ru-RU"/>
              </w:rPr>
              <w:t>аварии</w:t>
            </w:r>
          </w:p>
        </w:tc>
      </w:tr>
      <w:tr w:rsidR="00443CAA" w:rsidRPr="00443CAA" w14:paraId="562EA85B"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66D01506" w14:textId="77777777" w:rsidR="00443CAA" w:rsidRPr="00443CAA" w:rsidRDefault="00320E3B" w:rsidP="00427C2E">
            <w:pPr>
              <w:jc w:val="center"/>
              <w:rPr>
                <w:rFonts w:ascii="Arial" w:hAnsi="Arial" w:cs="Arial"/>
              </w:rPr>
            </w:pPr>
            <w:r>
              <w:rPr>
                <w:noProof/>
              </w:rPr>
              <w:drawing>
                <wp:inline distT="0" distB="0" distL="0" distR="0" wp14:anchorId="3CEDDB1D" wp14:editId="0BFBB910">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57C387C1" w14:textId="77777777" w:rsidR="009900F3" w:rsidRPr="009C0DE0" w:rsidRDefault="009900F3" w:rsidP="009900F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033BEBA1" w14:textId="769A2670" w:rsidR="009900F3" w:rsidRPr="009C7DB1" w:rsidRDefault="004D0F51" w:rsidP="009C7DB1">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Спасательные меры предпринимаются</w:t>
            </w:r>
            <w:r w:rsidRPr="009058CA">
              <w:rPr>
                <w:rFonts w:ascii="Arial" w:hAnsi="Arial" w:cs="Arial"/>
                <w:color w:val="1F497D" w:themeColor="text2"/>
                <w:lang w:val="ru-RU"/>
              </w:rPr>
              <w:t xml:space="preserve"> только после обеспечения необходимых мер по самозащите</w:t>
            </w:r>
            <w:r w:rsidR="009900F3" w:rsidRPr="009C7DB1">
              <w:rPr>
                <w:rFonts w:ascii="Arial" w:hAnsi="Arial" w:cs="Arial"/>
                <w:color w:val="1F497D" w:themeColor="text2"/>
                <w:lang w:val="ru-RU"/>
              </w:rPr>
              <w:t>.</w:t>
            </w:r>
          </w:p>
          <w:p w14:paraId="2CCB4446" w14:textId="77777777" w:rsidR="009900F3" w:rsidRPr="009C0DE0" w:rsidRDefault="009900F3" w:rsidP="009900F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0D070189" w14:textId="5121EBF8" w:rsidR="009900F3" w:rsidRPr="009C7DB1" w:rsidRDefault="004D0F51" w:rsidP="009C7DB1">
            <w:pPr>
              <w:autoSpaceDE w:val="0"/>
              <w:autoSpaceDN w:val="0"/>
              <w:adjustRightInd w:val="0"/>
              <w:ind w:left="355"/>
              <w:rPr>
                <w:rFonts w:ascii="Arial" w:hAnsi="Arial" w:cs="Arial"/>
                <w:color w:val="1F497D" w:themeColor="text2"/>
              </w:rPr>
            </w:pPr>
            <w:r w:rsidRPr="00D72D09">
              <w:rPr>
                <w:rFonts w:ascii="Arial" w:hAnsi="Arial" w:cs="Arial"/>
                <w:color w:val="1F497D" w:themeColor="text2"/>
                <w:lang w:val="ru-RU"/>
              </w:rPr>
              <w:t>Личная безопасность важнее оказания помощи</w:t>
            </w:r>
            <w:r w:rsidR="009900F3" w:rsidRPr="009C7DB1">
              <w:rPr>
                <w:rFonts w:ascii="Arial" w:hAnsi="Arial" w:cs="Arial"/>
                <w:color w:val="1F497D" w:themeColor="text2"/>
                <w:lang w:val="ru-RU"/>
              </w:rPr>
              <w:t>.</w:t>
            </w:r>
          </w:p>
          <w:p w14:paraId="60D28F8D" w14:textId="77777777" w:rsidR="00A73527" w:rsidRPr="0075100F" w:rsidRDefault="009900F3" w:rsidP="009900F3">
            <w:pPr>
              <w:numPr>
                <w:ilvl w:val="0"/>
                <w:numId w:val="6"/>
              </w:numPr>
              <w:autoSpaceDE w:val="0"/>
              <w:autoSpaceDN w:val="0"/>
              <w:adjustRightInd w:val="0"/>
              <w:ind w:left="355" w:hanging="283"/>
              <w:rPr>
                <w:rFonts w:ascii="Arial" w:hAnsi="Arial" w:cs="Arial"/>
                <w:color w:val="000000"/>
              </w:rPr>
            </w:pPr>
            <w:r w:rsidRPr="009C0DE0">
              <w:rPr>
                <w:rFonts w:ascii="Arial" w:hAnsi="Arial" w:cs="Arial"/>
                <w:color w:val="000000"/>
              </w:rPr>
              <w:t xml:space="preserve">Leistung der Ersten Hilfe durch Ersthelfer vor Ort. </w:t>
            </w:r>
          </w:p>
          <w:p w14:paraId="08DA0990" w14:textId="2B421241" w:rsidR="009900F3" w:rsidRPr="009C7DB1" w:rsidRDefault="004D0F51" w:rsidP="009C7DB1">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Первая помощь оказывается на месте лицом, </w:t>
            </w:r>
            <w:r w:rsidRPr="009058CA">
              <w:rPr>
                <w:rFonts w:ascii="Arial" w:hAnsi="Arial" w:cs="Arial"/>
                <w:color w:val="1F497D" w:themeColor="text2"/>
                <w:lang w:val="ru-RU"/>
              </w:rPr>
              <w:t>прошедшим специальную подготовку</w:t>
            </w:r>
            <w:r w:rsidR="009900F3" w:rsidRPr="009C7DB1">
              <w:rPr>
                <w:rFonts w:ascii="Arial" w:hAnsi="Arial" w:cs="Arial"/>
                <w:color w:val="1F497D" w:themeColor="text2"/>
                <w:lang w:val="ru-RU"/>
              </w:rPr>
              <w:t>.</w:t>
            </w:r>
          </w:p>
          <w:p w14:paraId="2FAD9E06" w14:textId="77777777" w:rsidR="00A73527" w:rsidRPr="0075100F" w:rsidRDefault="009900F3" w:rsidP="009900F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r w:rsidRPr="009C0DE0">
              <w:rPr>
                <w:rFonts w:ascii="Arial" w:hAnsi="Arial" w:cs="Arial"/>
                <w:color w:val="000000"/>
              </w:rPr>
              <w:t xml:space="preserve"> </w:t>
            </w:r>
          </w:p>
          <w:p w14:paraId="32941550" w14:textId="303CC7AE" w:rsidR="009900F3" w:rsidRPr="009C7DB1" w:rsidRDefault="004D0F51" w:rsidP="009C7DB1">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Место происшествия </w:t>
            </w:r>
            <w:r>
              <w:rPr>
                <w:rFonts w:ascii="Arial" w:hAnsi="Arial" w:cs="Arial"/>
                <w:color w:val="1F497D" w:themeColor="text2"/>
                <w:lang w:val="ru-RU"/>
              </w:rPr>
              <w:t>следует обезопасить в необходимом объеме</w:t>
            </w:r>
            <w:r w:rsidR="009900F3" w:rsidRPr="009C7DB1">
              <w:rPr>
                <w:rFonts w:ascii="Arial" w:hAnsi="Arial" w:cs="Arial"/>
                <w:color w:val="1F497D" w:themeColor="text2"/>
                <w:lang w:val="ru-RU"/>
              </w:rPr>
              <w:t>.</w:t>
            </w:r>
          </w:p>
          <w:p w14:paraId="15057B71" w14:textId="77777777" w:rsidR="004D0F51" w:rsidRDefault="009900F3" w:rsidP="009900F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Verständigung Rettungsdienst</w:t>
            </w:r>
          </w:p>
          <w:p w14:paraId="76025C53" w14:textId="06DE9EE5" w:rsidR="009900F3" w:rsidRPr="00320E3B" w:rsidRDefault="004D0F51" w:rsidP="004D0F51">
            <w:pPr>
              <w:autoSpaceDE w:val="0"/>
              <w:autoSpaceDN w:val="0"/>
              <w:adjustRightInd w:val="0"/>
              <w:ind w:left="355"/>
              <w:rPr>
                <w:rFonts w:ascii="Arial" w:hAnsi="Arial" w:cs="Arial"/>
                <w:color w:val="000000"/>
              </w:rPr>
            </w:pPr>
            <w:r>
              <w:rPr>
                <w:rFonts w:ascii="Arial" w:hAnsi="Arial" w:cs="Arial"/>
                <w:color w:val="1F497D" w:themeColor="text2"/>
                <w:lang w:val="ru-RU"/>
              </w:rPr>
              <w:t xml:space="preserve">Вызвать </w:t>
            </w:r>
            <w:r w:rsidR="002B3227">
              <w:rPr>
                <w:rFonts w:ascii="Arial" w:hAnsi="Arial" w:cs="Arial"/>
                <w:color w:val="1F497D" w:themeColor="text2"/>
                <w:lang w:val="ru-RU"/>
              </w:rPr>
              <w:t>спасательную</w:t>
            </w:r>
            <w:r>
              <w:rPr>
                <w:rFonts w:ascii="Arial" w:hAnsi="Arial" w:cs="Arial"/>
                <w:color w:val="1F497D" w:themeColor="text2"/>
                <w:lang w:val="ru-RU"/>
              </w:rPr>
              <w:t xml:space="preserve"> службу</w:t>
            </w:r>
          </w:p>
          <w:p w14:paraId="539CDA2E" w14:textId="77777777" w:rsidR="00A73527" w:rsidRDefault="009900F3" w:rsidP="009900F3">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Notruf</w:t>
            </w:r>
            <w:r w:rsidRPr="00F82A49">
              <w:rPr>
                <w:rFonts w:ascii="Arial" w:hAnsi="Arial" w:cs="Arial"/>
                <w:color w:val="000000"/>
                <w:lang w:val="ru-RU"/>
              </w:rPr>
              <w:t xml:space="preserve"> 112 </w:t>
            </w:r>
            <w:r w:rsidRPr="00320E3B">
              <w:rPr>
                <w:rFonts w:ascii="Arial" w:hAnsi="Arial" w:cs="Arial"/>
                <w:color w:val="000000"/>
              </w:rPr>
              <w:t>oder</w:t>
            </w:r>
            <w:r w:rsidRPr="00F82A49">
              <w:rPr>
                <w:rFonts w:ascii="Arial" w:hAnsi="Arial" w:cs="Arial"/>
                <w:color w:val="000000"/>
                <w:lang w:val="ru-RU"/>
              </w:rPr>
              <w:t xml:space="preserve"> </w:t>
            </w:r>
            <w:r w:rsidRPr="00320E3B">
              <w:rPr>
                <w:rFonts w:ascii="Arial" w:hAnsi="Arial" w:cs="Arial"/>
                <w:color w:val="000000"/>
              </w:rPr>
              <w:t>Tel</w:t>
            </w:r>
            <w:r w:rsidRPr="00F82A49">
              <w:rPr>
                <w:rFonts w:ascii="Arial" w:hAnsi="Arial" w:cs="Arial"/>
                <w:color w:val="000000"/>
                <w:lang w:val="ru-RU"/>
              </w:rPr>
              <w:t xml:space="preserve">.: </w:t>
            </w:r>
            <w:r w:rsidR="004A6AE6" w:rsidRPr="00320E3B">
              <w:rPr>
                <w:rFonts w:ascii="Arial" w:hAnsi="Arial" w:cs="Arial"/>
                <w:color w:val="000000"/>
              </w:rPr>
              <w:fldChar w:fldCharType="begin">
                <w:ffData>
                  <w:name w:val="Text11"/>
                  <w:enabled/>
                  <w:calcOnExit w:val="0"/>
                  <w:textInput/>
                </w:ffData>
              </w:fldChar>
            </w:r>
            <w:r w:rsidRPr="00F82A49">
              <w:rPr>
                <w:rFonts w:ascii="Arial" w:hAnsi="Arial" w:cs="Arial"/>
                <w:color w:val="000000"/>
                <w:lang w:val="ru-RU"/>
              </w:rPr>
              <w:instrText xml:space="preserve"> </w:instrText>
            </w:r>
            <w:r w:rsidRPr="00320E3B">
              <w:rPr>
                <w:rFonts w:ascii="Arial" w:hAnsi="Arial" w:cs="Arial"/>
                <w:color w:val="000000"/>
              </w:rPr>
              <w:instrText>FORMTEXT</w:instrText>
            </w:r>
            <w:r w:rsidRPr="00F82A49">
              <w:rPr>
                <w:rFonts w:ascii="Arial" w:hAnsi="Arial" w:cs="Arial"/>
                <w:color w:val="000000"/>
                <w:lang w:val="ru-RU"/>
              </w:rPr>
              <w:instrText xml:space="preserve"> </w:instrText>
            </w:r>
            <w:r w:rsidR="004A6AE6" w:rsidRPr="00320E3B">
              <w:rPr>
                <w:rFonts w:ascii="Arial" w:hAnsi="Arial" w:cs="Arial"/>
                <w:color w:val="000000"/>
              </w:rPr>
            </w:r>
            <w:r w:rsidR="004A6AE6"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4A6AE6" w:rsidRPr="00320E3B">
              <w:rPr>
                <w:rFonts w:ascii="Arial" w:hAnsi="Arial" w:cs="Arial"/>
                <w:color w:val="000000"/>
              </w:rPr>
              <w:fldChar w:fldCharType="end"/>
            </w:r>
            <w:r>
              <w:rPr>
                <w:rFonts w:ascii="Arial" w:hAnsi="Arial" w:cs="Arial"/>
                <w:color w:val="000000"/>
                <w:lang w:val="ru-RU"/>
              </w:rPr>
              <w:t xml:space="preserve"> </w:t>
            </w:r>
          </w:p>
          <w:p w14:paraId="436B04A1" w14:textId="4665CED8" w:rsidR="009900F3" w:rsidRPr="009C7DB1" w:rsidRDefault="004D0F51" w:rsidP="009C7DB1">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Телефон Скорой помощи </w:t>
            </w:r>
            <w:r w:rsidR="00A73527" w:rsidRPr="009C7DB1">
              <w:rPr>
                <w:rFonts w:ascii="Arial" w:hAnsi="Arial" w:cs="Arial"/>
                <w:color w:val="1F497D" w:themeColor="text2"/>
                <w:lang w:val="ru-RU"/>
              </w:rPr>
              <w:t xml:space="preserve">112 </w:t>
            </w:r>
            <w:r w:rsidR="009900F3" w:rsidRPr="009C7DB1">
              <w:rPr>
                <w:rFonts w:ascii="Arial" w:hAnsi="Arial" w:cs="Arial"/>
                <w:color w:val="1F497D" w:themeColor="text2"/>
                <w:lang w:val="ru-RU"/>
              </w:rPr>
              <w:t>или</w:t>
            </w:r>
          </w:p>
          <w:p w14:paraId="7B9D803B" w14:textId="77777777" w:rsidR="009900F3" w:rsidRPr="009C7DB1" w:rsidRDefault="009900F3" w:rsidP="009C7DB1">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644D5F47" w14:textId="5859DFAE" w:rsidR="009900F3" w:rsidRPr="009C7DB1" w:rsidRDefault="002B3227" w:rsidP="009C7DB1">
            <w:pPr>
              <w:autoSpaceDE w:val="0"/>
              <w:autoSpaceDN w:val="0"/>
              <w:adjustRightInd w:val="0"/>
              <w:ind w:left="355"/>
              <w:rPr>
                <w:rFonts w:ascii="Arial" w:hAnsi="Arial" w:cs="Arial"/>
                <w:color w:val="1F497D" w:themeColor="text2"/>
                <w:lang w:val="ru-RU"/>
              </w:rPr>
            </w:pPr>
            <w:r w:rsidRPr="00D72D09">
              <w:rPr>
                <w:rFonts w:ascii="Arial" w:hAnsi="Arial" w:cs="Arial"/>
                <w:color w:val="1F497D" w:themeColor="text2"/>
                <w:lang w:val="ru-RU"/>
              </w:rPr>
              <w:t xml:space="preserve">Сообщить </w:t>
            </w:r>
            <w:r>
              <w:rPr>
                <w:rFonts w:ascii="Arial" w:hAnsi="Arial" w:cs="Arial"/>
                <w:color w:val="1F497D" w:themeColor="text2"/>
                <w:lang w:val="ru-RU"/>
              </w:rPr>
              <w:t>об аварии по телефону:</w:t>
            </w:r>
          </w:p>
          <w:p w14:paraId="074D0CC6" w14:textId="77777777" w:rsidR="00443CAA" w:rsidRPr="00443CAA" w:rsidRDefault="009900F3" w:rsidP="009900F3">
            <w:pPr>
              <w:numPr>
                <w:ilvl w:val="0"/>
                <w:numId w:val="12"/>
              </w:numPr>
              <w:autoSpaceDE w:val="0"/>
              <w:autoSpaceDN w:val="0"/>
              <w:adjustRightInd w:val="0"/>
              <w:rPr>
                <w:rFonts w:ascii="Arial" w:hAnsi="Arial" w:cs="Arial"/>
                <w:color w:val="000000"/>
              </w:rPr>
            </w:pPr>
            <w:r w:rsidRPr="002708A8">
              <w:rPr>
                <w:rFonts w:ascii="Arial" w:hAnsi="Arial" w:cs="Arial"/>
                <w:color w:val="000000"/>
              </w:rPr>
              <w:t>Te</w:t>
            </w:r>
            <w:r w:rsidRPr="002708A8">
              <w:rPr>
                <w:rFonts w:ascii="Arial" w:hAnsi="Arial" w:cs="Arial"/>
                <w:color w:val="000000"/>
                <w:lang w:val="ru-RU"/>
              </w:rPr>
              <w:t>л</w:t>
            </w:r>
            <w:r w:rsidRPr="002708A8">
              <w:rPr>
                <w:rFonts w:ascii="Arial" w:hAnsi="Arial" w:cs="Arial"/>
                <w:color w:val="000000"/>
              </w:rPr>
              <w:t xml:space="preserve">.: </w:t>
            </w:r>
            <w:r w:rsidR="004A6AE6" w:rsidRPr="002708A8">
              <w:rPr>
                <w:rFonts w:ascii="Arial" w:hAnsi="Arial" w:cs="Arial"/>
                <w:color w:val="000000"/>
              </w:rPr>
              <w:fldChar w:fldCharType="begin">
                <w:ffData>
                  <w:name w:val="Text11"/>
                  <w:enabled/>
                  <w:calcOnExit w:val="0"/>
                  <w:textInput/>
                </w:ffData>
              </w:fldChar>
            </w:r>
            <w:r w:rsidRPr="002708A8">
              <w:rPr>
                <w:rFonts w:ascii="Arial" w:hAnsi="Arial" w:cs="Arial"/>
                <w:color w:val="000000"/>
              </w:rPr>
              <w:instrText xml:space="preserve"> FORMTEXT </w:instrText>
            </w:r>
            <w:r w:rsidR="004A6AE6" w:rsidRPr="002708A8">
              <w:rPr>
                <w:rFonts w:ascii="Arial" w:hAnsi="Arial" w:cs="Arial"/>
                <w:color w:val="000000"/>
              </w:rPr>
            </w:r>
            <w:r w:rsidR="004A6AE6" w:rsidRPr="002708A8">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4A6AE6" w:rsidRPr="002708A8">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31EFC393" w14:textId="77777777" w:rsidR="00443CAA" w:rsidRPr="00443CAA" w:rsidRDefault="00320E3B" w:rsidP="00427C2E">
            <w:pPr>
              <w:jc w:val="center"/>
              <w:rPr>
                <w:rFonts w:ascii="Arial" w:hAnsi="Arial" w:cs="Arial"/>
              </w:rPr>
            </w:pPr>
            <w:r>
              <w:rPr>
                <w:noProof/>
              </w:rPr>
              <w:drawing>
                <wp:inline distT="0" distB="0" distL="0" distR="0" wp14:anchorId="52F73FE7" wp14:editId="725B5762">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CEED9D4"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FD8F9C" w14:textId="77777777" w:rsidR="00443CAA" w:rsidRPr="00B345D0" w:rsidRDefault="00443CAA" w:rsidP="00427C2E">
            <w:pPr>
              <w:jc w:val="center"/>
              <w:rPr>
                <w:rFonts w:ascii="Arial" w:hAnsi="Arial"/>
                <w:b/>
                <w:sz w:val="24"/>
              </w:rPr>
            </w:pPr>
            <w:r>
              <w:rPr>
                <w:rFonts w:ascii="Arial" w:hAnsi="Arial"/>
                <w:b/>
                <w:sz w:val="24"/>
              </w:rPr>
              <w:t>Kontrollen des Arbeitsverantwortlichen</w:t>
            </w:r>
          </w:p>
          <w:p w14:paraId="587B4ABB" w14:textId="77777777" w:rsidR="009900F3" w:rsidRPr="00B345D0" w:rsidRDefault="009900F3" w:rsidP="00427C2E">
            <w:pPr>
              <w:jc w:val="center"/>
              <w:rPr>
                <w:rFonts w:ascii="Arial" w:hAnsi="Arial" w:cs="Arial"/>
                <w:b/>
                <w:color w:val="000000" w:themeColor="text1"/>
                <w:sz w:val="24"/>
              </w:rPr>
            </w:pPr>
            <w:r>
              <w:rPr>
                <w:rFonts w:ascii="Arial" w:hAnsi="Arial" w:cs="Arial"/>
                <w:b/>
                <w:color w:val="000000" w:themeColor="text1"/>
                <w:sz w:val="24"/>
                <w:lang w:val="ru-RU"/>
              </w:rPr>
              <w:t>Проверка</w:t>
            </w:r>
            <w:r w:rsidRPr="00B55A5E">
              <w:rPr>
                <w:rFonts w:ascii="Arial" w:hAnsi="Arial" w:cs="Arial"/>
                <w:b/>
                <w:color w:val="000000" w:themeColor="text1"/>
                <w:sz w:val="24"/>
              </w:rPr>
              <w:t xml:space="preserve"> </w:t>
            </w:r>
            <w:r>
              <w:rPr>
                <w:rFonts w:ascii="Arial" w:hAnsi="Arial" w:cs="Arial"/>
                <w:b/>
                <w:color w:val="000000" w:themeColor="text1"/>
                <w:sz w:val="24"/>
                <w:lang w:val="ru-RU"/>
              </w:rPr>
              <w:t>работ</w:t>
            </w:r>
            <w:r w:rsidRPr="00B55A5E">
              <w:rPr>
                <w:rFonts w:ascii="Arial" w:hAnsi="Arial" w:cs="Arial"/>
                <w:b/>
                <w:color w:val="000000" w:themeColor="text1"/>
                <w:sz w:val="24"/>
              </w:rPr>
              <w:t xml:space="preserve"> </w:t>
            </w:r>
            <w:r>
              <w:rPr>
                <w:rFonts w:ascii="Arial" w:hAnsi="Arial" w:cs="Arial"/>
                <w:b/>
                <w:color w:val="000000" w:themeColor="text1"/>
                <w:sz w:val="24"/>
                <w:lang w:val="ru-RU"/>
              </w:rPr>
              <w:t>ответственным</w:t>
            </w:r>
            <w:r w:rsidRPr="00B55A5E">
              <w:rPr>
                <w:rFonts w:ascii="Arial" w:hAnsi="Arial" w:cs="Arial"/>
                <w:b/>
                <w:color w:val="000000" w:themeColor="text1"/>
                <w:sz w:val="24"/>
              </w:rPr>
              <w:t xml:space="preserve"> </w:t>
            </w:r>
            <w:r>
              <w:rPr>
                <w:rFonts w:ascii="Arial" w:hAnsi="Arial" w:cs="Arial"/>
                <w:b/>
                <w:color w:val="000000" w:themeColor="text1"/>
                <w:sz w:val="24"/>
                <w:lang w:val="ru-RU"/>
              </w:rPr>
              <w:t>лицом</w:t>
            </w:r>
          </w:p>
        </w:tc>
      </w:tr>
      <w:tr w:rsidR="00443CAA" w:rsidRPr="0075100F" w14:paraId="0D74C1FA"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275117"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95EA63C" w14:textId="77777777" w:rsidR="009900F3" w:rsidRPr="00F82A49" w:rsidRDefault="009900F3" w:rsidP="009900F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r w:rsidRPr="00F82A49">
              <w:rPr>
                <w:rFonts w:ascii="Arial" w:hAnsi="Arial" w:cs="Arial"/>
                <w:color w:val="000000"/>
              </w:rPr>
              <w:t xml:space="preserve"> </w:t>
            </w:r>
          </w:p>
          <w:p w14:paraId="3F1C458E" w14:textId="18C2F6E6" w:rsidR="009900F3" w:rsidRPr="009C7DB1" w:rsidRDefault="002B3227" w:rsidP="009C7DB1">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Перед началом работы </w:t>
            </w:r>
            <w:r>
              <w:rPr>
                <w:rFonts w:ascii="Arial" w:hAnsi="Arial" w:cs="Arial"/>
                <w:color w:val="1F497D" w:themeColor="text2"/>
                <w:lang w:val="ru-RU"/>
              </w:rPr>
              <w:t>следует убедиться, что рабочее место</w:t>
            </w:r>
            <w:r w:rsidRPr="009058CA">
              <w:rPr>
                <w:rFonts w:ascii="Arial" w:hAnsi="Arial" w:cs="Arial"/>
                <w:color w:val="1F497D" w:themeColor="text2"/>
                <w:lang w:val="ru-RU"/>
              </w:rPr>
              <w:t xml:space="preserve">, </w:t>
            </w:r>
            <w:r>
              <w:rPr>
                <w:rFonts w:ascii="Arial" w:hAnsi="Arial" w:cs="Arial"/>
                <w:color w:val="1F497D" w:themeColor="text2"/>
                <w:lang w:val="ru-RU"/>
              </w:rPr>
              <w:t>оборудование и все</w:t>
            </w:r>
            <w:r w:rsidRPr="009058CA">
              <w:rPr>
                <w:rFonts w:ascii="Arial" w:hAnsi="Arial" w:cs="Arial"/>
                <w:color w:val="1F497D" w:themeColor="text2"/>
                <w:lang w:val="ru-RU"/>
              </w:rPr>
              <w:t xml:space="preserve"> </w:t>
            </w:r>
            <w:r>
              <w:rPr>
                <w:rFonts w:ascii="Arial" w:hAnsi="Arial" w:cs="Arial"/>
                <w:color w:val="1F497D" w:themeColor="text2"/>
                <w:lang w:val="ru-RU"/>
              </w:rPr>
              <w:t>необходимые для работы принадлежности</w:t>
            </w:r>
            <w:r w:rsidRPr="009058CA">
              <w:rPr>
                <w:rFonts w:ascii="Arial" w:hAnsi="Arial" w:cs="Arial"/>
                <w:color w:val="1F497D" w:themeColor="text2"/>
                <w:lang w:val="ru-RU"/>
              </w:rPr>
              <w:t xml:space="preserve"> н</w:t>
            </w:r>
            <w:r>
              <w:rPr>
                <w:rFonts w:ascii="Arial" w:hAnsi="Arial" w:cs="Arial"/>
                <w:color w:val="1F497D" w:themeColor="text2"/>
                <w:lang w:val="ru-RU"/>
              </w:rPr>
              <w:t>аходятся в надлежащем состоянии</w:t>
            </w:r>
            <w:r w:rsidR="009900F3" w:rsidRPr="009C7DB1">
              <w:rPr>
                <w:rFonts w:ascii="Arial" w:hAnsi="Arial" w:cs="Arial"/>
                <w:color w:val="1F497D" w:themeColor="text2"/>
                <w:lang w:val="ru-RU"/>
              </w:rPr>
              <w:t>.</w:t>
            </w:r>
          </w:p>
          <w:p w14:paraId="3AA538DF" w14:textId="77777777" w:rsidR="009900F3" w:rsidRPr="003951B1" w:rsidRDefault="009900F3" w:rsidP="009900F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lastRenderedPageBreak/>
              <w:t>Erstellung einer tätigkeitsbezogenen Gefährdungsbeurteilung vor Beginn der Arbeit.</w:t>
            </w:r>
          </w:p>
          <w:p w14:paraId="6F838625" w14:textId="4D09155D" w:rsidR="009900F3" w:rsidRPr="009C7DB1" w:rsidRDefault="002B3227" w:rsidP="009C7DB1">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Оценка связанного с работой риска производится перед началом работ</w:t>
            </w:r>
            <w:r w:rsidR="009900F3" w:rsidRPr="009C7DB1">
              <w:rPr>
                <w:rFonts w:ascii="Arial" w:hAnsi="Arial" w:cs="Arial"/>
                <w:color w:val="1F497D" w:themeColor="text2"/>
                <w:lang w:val="ru-RU"/>
              </w:rPr>
              <w:t>.</w:t>
            </w:r>
          </w:p>
          <w:p w14:paraId="23BE300E" w14:textId="77777777" w:rsidR="009900F3" w:rsidRPr="003951B1" w:rsidRDefault="009900F3" w:rsidP="009900F3">
            <w:pPr>
              <w:numPr>
                <w:ilvl w:val="0"/>
                <w:numId w:val="6"/>
              </w:numPr>
              <w:autoSpaceDE w:val="0"/>
              <w:autoSpaceDN w:val="0"/>
              <w:adjustRightInd w:val="0"/>
              <w:ind w:left="355" w:hanging="283"/>
              <w:rPr>
                <w:rFonts w:ascii="Arial" w:hAnsi="Arial" w:cs="Arial"/>
                <w:color w:val="000000"/>
              </w:rPr>
            </w:pPr>
            <w:r w:rsidRPr="003951B1">
              <w:rPr>
                <w:rFonts w:ascii="Arial" w:hAnsi="Arial" w:cs="Arial"/>
                <w:color w:val="000000"/>
              </w:rPr>
              <w:t xml:space="preserve">Beschädigte Ausrüstungen sind auszusondern. </w:t>
            </w:r>
          </w:p>
          <w:p w14:paraId="5246513E" w14:textId="08C13DE4" w:rsidR="009900F3" w:rsidRPr="009C7DB1" w:rsidRDefault="002B3227" w:rsidP="009C7DB1">
            <w:pPr>
              <w:autoSpaceDE w:val="0"/>
              <w:autoSpaceDN w:val="0"/>
              <w:adjustRightInd w:val="0"/>
              <w:ind w:left="355"/>
              <w:rPr>
                <w:rFonts w:ascii="Arial" w:hAnsi="Arial" w:cs="Arial"/>
                <w:color w:val="1F497D" w:themeColor="text2"/>
              </w:rPr>
            </w:pPr>
            <w:r w:rsidRPr="009058CA">
              <w:rPr>
                <w:rFonts w:ascii="Arial" w:hAnsi="Arial" w:cs="Arial"/>
                <w:color w:val="1F497D" w:themeColor="text2"/>
                <w:lang w:val="ru-RU"/>
              </w:rPr>
              <w:t xml:space="preserve">Неисправные принадлежности </w:t>
            </w:r>
            <w:r>
              <w:rPr>
                <w:rFonts w:ascii="Arial" w:hAnsi="Arial" w:cs="Arial"/>
                <w:color w:val="1F497D" w:themeColor="text2"/>
                <w:lang w:val="ru-RU"/>
              </w:rPr>
              <w:t>следует изъять из употребления</w:t>
            </w:r>
            <w:r w:rsidR="009900F3" w:rsidRPr="009C7DB1">
              <w:rPr>
                <w:rFonts w:ascii="Arial" w:hAnsi="Arial" w:cs="Arial"/>
                <w:color w:val="1F497D" w:themeColor="text2"/>
              </w:rPr>
              <w:t>.</w:t>
            </w:r>
          </w:p>
          <w:p w14:paraId="6EA78E4A" w14:textId="77777777" w:rsidR="00A73527" w:rsidRPr="0075100F" w:rsidRDefault="009900F3" w:rsidP="009900F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r w:rsidRPr="003951B1">
              <w:rPr>
                <w:rFonts w:ascii="Arial" w:hAnsi="Arial" w:cs="Arial"/>
                <w:color w:val="000000"/>
              </w:rPr>
              <w:t xml:space="preserve"> </w:t>
            </w:r>
          </w:p>
          <w:p w14:paraId="2D0A93C3" w14:textId="682B132D" w:rsidR="00443CAA" w:rsidRPr="009C7DB1" w:rsidRDefault="002B3227" w:rsidP="009C7DB1">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Если на одном рабочем месте работают несколько человек, то доступ очередного работника к рабочему месту дается после того, как ответственный за работу проведет инструктаж</w:t>
            </w:r>
            <w:r w:rsidR="009900F3" w:rsidRPr="009C7DB1">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09D36274" w14:textId="77777777" w:rsidR="00443CAA" w:rsidRPr="009900F3" w:rsidRDefault="00443CAA" w:rsidP="00427C2E">
            <w:pPr>
              <w:jc w:val="center"/>
              <w:rPr>
                <w:rFonts w:ascii="Arial" w:hAnsi="Arial" w:cs="Arial"/>
                <w:lang w:val="ru-RU"/>
              </w:rPr>
            </w:pPr>
          </w:p>
        </w:tc>
      </w:tr>
      <w:tr w:rsidR="00443CAA" w:rsidRPr="0075100F" w14:paraId="11EADB5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3425262" w14:textId="77777777" w:rsidR="00443CAA" w:rsidRDefault="00443CAA" w:rsidP="00427C2E">
            <w:pPr>
              <w:jc w:val="center"/>
              <w:rPr>
                <w:rFonts w:ascii="Arial" w:hAnsi="Arial"/>
                <w:b/>
                <w:sz w:val="24"/>
                <w:lang w:val="ru-RU"/>
              </w:rPr>
            </w:pPr>
            <w:r>
              <w:rPr>
                <w:rFonts w:ascii="Arial" w:hAnsi="Arial"/>
                <w:b/>
                <w:sz w:val="24"/>
              </w:rPr>
              <w:t>Arbeitsablauf</w:t>
            </w:r>
            <w:r w:rsidRPr="00B345D0">
              <w:rPr>
                <w:rFonts w:ascii="Arial" w:hAnsi="Arial"/>
                <w:b/>
                <w:sz w:val="24"/>
                <w:lang w:val="ru-RU"/>
              </w:rPr>
              <w:t xml:space="preserve"> </w:t>
            </w:r>
            <w:r>
              <w:rPr>
                <w:rFonts w:ascii="Arial" w:hAnsi="Arial"/>
                <w:b/>
                <w:sz w:val="24"/>
              </w:rPr>
              <w:t>und</w:t>
            </w:r>
            <w:r w:rsidRPr="00B345D0">
              <w:rPr>
                <w:rFonts w:ascii="Arial" w:hAnsi="Arial"/>
                <w:b/>
                <w:sz w:val="24"/>
                <w:lang w:val="ru-RU"/>
              </w:rPr>
              <w:t xml:space="preserve"> </w:t>
            </w:r>
            <w:proofErr w:type="spellStart"/>
            <w:r>
              <w:rPr>
                <w:rFonts w:ascii="Arial" w:hAnsi="Arial"/>
                <w:b/>
                <w:sz w:val="24"/>
              </w:rPr>
              <w:t>Sicherheitsma</w:t>
            </w:r>
            <w:proofErr w:type="spellEnd"/>
            <w:r w:rsidRPr="00B345D0">
              <w:rPr>
                <w:rFonts w:ascii="Arial" w:hAnsi="Arial"/>
                <w:b/>
                <w:sz w:val="24"/>
                <w:lang w:val="ru-RU"/>
              </w:rPr>
              <w:t>ß</w:t>
            </w:r>
            <w:r>
              <w:rPr>
                <w:rFonts w:ascii="Arial" w:hAnsi="Arial"/>
                <w:b/>
                <w:sz w:val="24"/>
              </w:rPr>
              <w:t>nahmen</w:t>
            </w:r>
          </w:p>
          <w:p w14:paraId="325F6D24" w14:textId="77777777" w:rsidR="009900F3" w:rsidRPr="009900F3" w:rsidRDefault="009900F3" w:rsidP="00427C2E">
            <w:pPr>
              <w:jc w:val="center"/>
              <w:rPr>
                <w:rFonts w:ascii="Arial" w:hAnsi="Arial" w:cs="Arial"/>
                <w:b/>
                <w:color w:val="000000" w:themeColor="text1"/>
                <w:sz w:val="24"/>
                <w:lang w:val="ru-RU"/>
              </w:rPr>
            </w:pPr>
            <w:r w:rsidRPr="009900F3">
              <w:rPr>
                <w:rFonts w:ascii="Arial" w:hAnsi="Arial" w:cs="Arial"/>
                <w:b/>
                <w:color w:val="000000" w:themeColor="text1"/>
                <w:sz w:val="24"/>
                <w:lang w:val="ru-RU"/>
              </w:rPr>
              <w:t>Последовательность операций и меры безопасности</w:t>
            </w:r>
          </w:p>
        </w:tc>
      </w:tr>
      <w:tr w:rsidR="00443CAA" w:rsidRPr="0075100F" w14:paraId="48F9918C"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9EE5E17" w14:textId="77777777" w:rsidR="00443CAA" w:rsidRPr="009900F3" w:rsidRDefault="00443CAA" w:rsidP="00427C2E">
            <w:pPr>
              <w:jc w:val="center"/>
              <w:rPr>
                <w:rFonts w:ascii="Arial" w:hAnsi="Arial" w:cs="Arial"/>
                <w:lang w:val="ru-RU"/>
              </w:rPr>
            </w:pPr>
          </w:p>
        </w:tc>
        <w:tc>
          <w:tcPr>
            <w:tcW w:w="8222" w:type="dxa"/>
            <w:gridSpan w:val="3"/>
            <w:tcBorders>
              <w:top w:val="single" w:sz="48" w:space="0" w:color="FFFF00"/>
              <w:bottom w:val="single" w:sz="48" w:space="0" w:color="FFFF00"/>
            </w:tcBorders>
            <w:vAlign w:val="center"/>
          </w:tcPr>
          <w:p w14:paraId="489C9A5B" w14:textId="77777777" w:rsidR="00310798" w:rsidRDefault="00310798" w:rsidP="00310798">
            <w:pPr>
              <w:pStyle w:val="StandardfrTabelle10"/>
              <w:rPr>
                <w:bCs/>
                <w:i/>
                <w:u w:val="single"/>
                <w:lang w:val="ru-RU"/>
              </w:rPr>
            </w:pPr>
            <w:r w:rsidRPr="00310798">
              <w:rPr>
                <w:bCs/>
                <w:i/>
                <w:u w:val="single"/>
              </w:rPr>
              <w:t>Hilfsmittel</w:t>
            </w:r>
            <w:r w:rsidRPr="00162F50">
              <w:rPr>
                <w:bCs/>
                <w:i/>
                <w:u w:val="single"/>
                <w:lang w:val="ru-RU"/>
              </w:rPr>
              <w:t xml:space="preserve"> / </w:t>
            </w:r>
            <w:r w:rsidRPr="00310798">
              <w:rPr>
                <w:bCs/>
                <w:i/>
                <w:u w:val="single"/>
              </w:rPr>
              <w:t>Bedingungen</w:t>
            </w:r>
            <w:r w:rsidRPr="00162F50">
              <w:rPr>
                <w:bCs/>
                <w:i/>
                <w:u w:val="single"/>
                <w:lang w:val="ru-RU"/>
              </w:rPr>
              <w:t>:</w:t>
            </w:r>
          </w:p>
          <w:p w14:paraId="3ADA7498" w14:textId="36066525" w:rsidR="0075100F" w:rsidRPr="00162F50" w:rsidRDefault="0075100F" w:rsidP="0075100F">
            <w:pPr>
              <w:autoSpaceDE w:val="0"/>
              <w:autoSpaceDN w:val="0"/>
              <w:adjustRightInd w:val="0"/>
              <w:rPr>
                <w:rFonts w:ascii="Arial" w:hAnsi="Arial" w:cs="Arial"/>
                <w:color w:val="1F497D" w:themeColor="text2"/>
                <w:lang w:val="ru-RU"/>
              </w:rPr>
            </w:pPr>
            <w:r w:rsidRPr="00AF65E1">
              <w:rPr>
                <w:rFonts w:ascii="Arial" w:hAnsi="Arial" w:cs="Arial"/>
                <w:i/>
                <w:color w:val="1F497D" w:themeColor="text2"/>
                <w:u w:val="single"/>
                <w:lang w:val="ru-RU"/>
              </w:rPr>
              <w:t>Инструменты / Условия</w:t>
            </w:r>
            <w:r w:rsidR="00864A69" w:rsidRPr="00AF65E1">
              <w:rPr>
                <w:rFonts w:ascii="Arial" w:hAnsi="Arial" w:cs="Arial"/>
                <w:i/>
                <w:color w:val="1F497D" w:themeColor="text2"/>
                <w:u w:val="single"/>
                <w:lang w:val="ru-RU"/>
              </w:rPr>
              <w:t xml:space="preserve"> труда</w:t>
            </w:r>
            <w:r w:rsidRPr="00162F50">
              <w:rPr>
                <w:rFonts w:ascii="Arial" w:hAnsi="Arial" w:cs="Arial"/>
                <w:color w:val="1F497D" w:themeColor="text2"/>
                <w:lang w:val="ru-RU"/>
              </w:rPr>
              <w:t>:</w:t>
            </w:r>
          </w:p>
          <w:p w14:paraId="69B7B565" w14:textId="77777777" w:rsidR="0075100F" w:rsidRPr="0075100F" w:rsidRDefault="00310798" w:rsidP="00310798">
            <w:pPr>
              <w:numPr>
                <w:ilvl w:val="0"/>
                <w:numId w:val="6"/>
              </w:numPr>
              <w:autoSpaceDE w:val="0"/>
              <w:autoSpaceDN w:val="0"/>
              <w:adjustRightInd w:val="0"/>
              <w:ind w:left="355" w:hanging="283"/>
              <w:rPr>
                <w:rFonts w:ascii="Arial" w:hAnsi="Arial" w:cs="Arial"/>
                <w:color w:val="000000"/>
              </w:rPr>
            </w:pPr>
            <w:r w:rsidRPr="0075100F">
              <w:rPr>
                <w:rFonts w:ascii="Arial" w:hAnsi="Arial" w:cs="Arial"/>
                <w:color w:val="000000"/>
              </w:rPr>
              <w:t>Einsatzbereich des Spannungsprüfers beachten (Nennspannung, Schutzart, Spannungsart, Einschaltdauer ED, Temperaturbereich, Kategorie des Spannungsprüfers (CAT III oder IV).</w:t>
            </w:r>
          </w:p>
          <w:p w14:paraId="47B6DD26" w14:textId="75143E88" w:rsidR="0075100F" w:rsidRPr="009C7DB1" w:rsidRDefault="002B3227" w:rsidP="009C7DB1">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Соблюдать предусмотренную о</w:t>
            </w:r>
            <w:r w:rsidR="0075100F" w:rsidRPr="009C7DB1">
              <w:rPr>
                <w:rFonts w:ascii="Arial" w:hAnsi="Arial" w:cs="Arial"/>
                <w:color w:val="1F497D" w:themeColor="text2"/>
                <w:lang w:val="ru-RU"/>
              </w:rPr>
              <w:t xml:space="preserve">бласть применения </w:t>
            </w:r>
            <w:r>
              <w:rPr>
                <w:rFonts w:ascii="Arial" w:hAnsi="Arial" w:cs="Arial"/>
                <w:color w:val="1F497D" w:themeColor="text2"/>
                <w:lang w:val="ru-RU"/>
              </w:rPr>
              <w:t>индикатора н</w:t>
            </w:r>
            <w:r w:rsidR="0075100F" w:rsidRPr="009C7DB1">
              <w:rPr>
                <w:rFonts w:ascii="Arial" w:hAnsi="Arial" w:cs="Arial"/>
                <w:color w:val="1F497D" w:themeColor="text2"/>
                <w:lang w:val="ru-RU"/>
              </w:rPr>
              <w:t xml:space="preserve">апряжения </w:t>
            </w:r>
            <w:r>
              <w:rPr>
                <w:rFonts w:ascii="Arial" w:hAnsi="Arial" w:cs="Arial"/>
                <w:color w:val="1F497D" w:themeColor="text2"/>
                <w:lang w:val="ru-RU"/>
              </w:rPr>
              <w:t>(н</w:t>
            </w:r>
            <w:r w:rsidR="0075100F" w:rsidRPr="009C7DB1">
              <w:rPr>
                <w:rFonts w:ascii="Arial" w:hAnsi="Arial" w:cs="Arial"/>
                <w:color w:val="1F497D" w:themeColor="text2"/>
                <w:lang w:val="ru-RU"/>
              </w:rPr>
              <w:t xml:space="preserve">оминальное напряжение, </w:t>
            </w:r>
            <w:r>
              <w:rPr>
                <w:rFonts w:ascii="Arial" w:hAnsi="Arial" w:cs="Arial"/>
                <w:color w:val="1F497D" w:themeColor="text2"/>
                <w:lang w:val="ru-RU"/>
              </w:rPr>
              <w:t>тип</w:t>
            </w:r>
            <w:r w:rsidR="0075100F" w:rsidRPr="009C7DB1">
              <w:rPr>
                <w:rFonts w:ascii="Arial" w:hAnsi="Arial" w:cs="Arial"/>
                <w:color w:val="1F497D" w:themeColor="text2"/>
                <w:lang w:val="ru-RU"/>
              </w:rPr>
              <w:t xml:space="preserve"> защиты, тип</w:t>
            </w:r>
            <w:r>
              <w:rPr>
                <w:rFonts w:ascii="Arial" w:hAnsi="Arial" w:cs="Arial"/>
                <w:color w:val="1F497D" w:themeColor="text2"/>
                <w:lang w:val="ru-RU"/>
              </w:rPr>
              <w:t xml:space="preserve"> напряжения</w:t>
            </w:r>
            <w:r w:rsidR="0075100F" w:rsidRPr="009C7DB1">
              <w:rPr>
                <w:rFonts w:ascii="Arial" w:hAnsi="Arial" w:cs="Arial"/>
                <w:color w:val="1F497D" w:themeColor="text2"/>
                <w:lang w:val="ru-RU"/>
              </w:rPr>
              <w:t xml:space="preserve">, продолжительность включения </w:t>
            </w:r>
            <w:r w:rsidR="0075100F" w:rsidRPr="009C7DB1">
              <w:rPr>
                <w:rFonts w:ascii="Arial" w:hAnsi="Arial" w:cs="Arial"/>
                <w:color w:val="1F497D" w:themeColor="text2"/>
              </w:rPr>
              <w:t>ED</w:t>
            </w:r>
            <w:r w:rsidR="0075100F" w:rsidRPr="009C7DB1">
              <w:rPr>
                <w:rFonts w:ascii="Arial" w:hAnsi="Arial" w:cs="Arial"/>
                <w:color w:val="1F497D" w:themeColor="text2"/>
                <w:lang w:val="ru-RU"/>
              </w:rPr>
              <w:t xml:space="preserve">, температурный диапазон, категория </w:t>
            </w:r>
            <w:r>
              <w:rPr>
                <w:rFonts w:ascii="Arial" w:hAnsi="Arial" w:cs="Arial"/>
                <w:color w:val="1F497D" w:themeColor="text2"/>
                <w:lang w:val="ru-RU"/>
              </w:rPr>
              <w:t>индикатора напряжения</w:t>
            </w:r>
            <w:r w:rsidR="0075100F" w:rsidRPr="009C7DB1">
              <w:rPr>
                <w:rFonts w:ascii="Arial" w:hAnsi="Arial" w:cs="Arial"/>
                <w:color w:val="1F497D" w:themeColor="text2"/>
                <w:lang w:val="ru-RU"/>
              </w:rPr>
              <w:t xml:space="preserve"> (</w:t>
            </w:r>
            <w:r w:rsidR="0075100F" w:rsidRPr="009C7DB1">
              <w:rPr>
                <w:rFonts w:ascii="Arial" w:hAnsi="Arial" w:cs="Arial"/>
                <w:color w:val="1F497D" w:themeColor="text2"/>
              </w:rPr>
              <w:t>CAT</w:t>
            </w:r>
            <w:r w:rsidR="0075100F" w:rsidRPr="009C7DB1">
              <w:rPr>
                <w:rFonts w:ascii="Arial" w:hAnsi="Arial" w:cs="Arial"/>
                <w:color w:val="1F497D" w:themeColor="text2"/>
                <w:lang w:val="ru-RU"/>
              </w:rPr>
              <w:t xml:space="preserve"> </w:t>
            </w:r>
            <w:r w:rsidR="0075100F" w:rsidRPr="009C7DB1">
              <w:rPr>
                <w:rFonts w:ascii="Arial" w:hAnsi="Arial" w:cs="Arial"/>
                <w:color w:val="1F497D" w:themeColor="text2"/>
              </w:rPr>
              <w:t>III</w:t>
            </w:r>
            <w:r w:rsidR="0075100F" w:rsidRPr="009C7DB1">
              <w:rPr>
                <w:rFonts w:ascii="Arial" w:hAnsi="Arial" w:cs="Arial"/>
                <w:color w:val="1F497D" w:themeColor="text2"/>
                <w:lang w:val="ru-RU"/>
              </w:rPr>
              <w:t xml:space="preserve"> или </w:t>
            </w:r>
            <w:r w:rsidR="0075100F" w:rsidRPr="009C7DB1">
              <w:rPr>
                <w:rFonts w:ascii="Arial" w:hAnsi="Arial" w:cs="Arial"/>
                <w:color w:val="1F497D" w:themeColor="text2"/>
              </w:rPr>
              <w:t>IV</w:t>
            </w:r>
            <w:r w:rsidR="0075100F" w:rsidRPr="009C7DB1">
              <w:rPr>
                <w:rFonts w:ascii="Arial" w:hAnsi="Arial" w:cs="Arial"/>
                <w:color w:val="1F497D" w:themeColor="text2"/>
                <w:lang w:val="ru-RU"/>
              </w:rPr>
              <w:t>).</w:t>
            </w:r>
          </w:p>
          <w:p w14:paraId="4D4EE581" w14:textId="26ADC271" w:rsidR="00310798" w:rsidRPr="0075100F" w:rsidRDefault="00310798" w:rsidP="00310798">
            <w:pPr>
              <w:numPr>
                <w:ilvl w:val="0"/>
                <w:numId w:val="6"/>
              </w:numPr>
              <w:autoSpaceDE w:val="0"/>
              <w:autoSpaceDN w:val="0"/>
              <w:adjustRightInd w:val="0"/>
              <w:ind w:left="355" w:hanging="283"/>
              <w:rPr>
                <w:rFonts w:ascii="Arial" w:hAnsi="Arial" w:cs="Arial"/>
                <w:color w:val="000000"/>
              </w:rPr>
            </w:pPr>
            <w:r w:rsidRPr="0075100F">
              <w:rPr>
                <w:rFonts w:ascii="Arial" w:hAnsi="Arial" w:cs="Arial"/>
                <w:color w:val="000000"/>
              </w:rPr>
              <w:t>Prüfen der eventuell vorhandenen Fremdenergiequelle des Spannungsprüfers</w:t>
            </w:r>
            <w:r w:rsidR="002B3227">
              <w:rPr>
                <w:rFonts w:ascii="Arial" w:hAnsi="Arial" w:cs="Arial"/>
                <w:color w:val="000000"/>
              </w:rPr>
              <w:t>.</w:t>
            </w:r>
          </w:p>
          <w:p w14:paraId="66C75283" w14:textId="454F56E3" w:rsidR="0075100F" w:rsidRPr="009C7DB1" w:rsidRDefault="0075100F" w:rsidP="009C7DB1">
            <w:pPr>
              <w:autoSpaceDE w:val="0"/>
              <w:autoSpaceDN w:val="0"/>
              <w:adjustRightInd w:val="0"/>
              <w:ind w:left="355"/>
              <w:rPr>
                <w:rFonts w:ascii="Arial" w:hAnsi="Arial" w:cs="Arial"/>
                <w:color w:val="1F497D" w:themeColor="text2"/>
                <w:lang w:val="ru-RU"/>
              </w:rPr>
            </w:pPr>
            <w:r w:rsidRPr="009C7DB1">
              <w:rPr>
                <w:rFonts w:ascii="Arial" w:hAnsi="Arial" w:cs="Arial"/>
                <w:color w:val="1F497D" w:themeColor="text2"/>
                <w:lang w:val="ru-RU"/>
              </w:rPr>
              <w:t xml:space="preserve">Проверить возможные </w:t>
            </w:r>
            <w:r w:rsidR="002B3227">
              <w:rPr>
                <w:rFonts w:ascii="Arial" w:hAnsi="Arial" w:cs="Arial"/>
                <w:color w:val="1F497D" w:themeColor="text2"/>
                <w:lang w:val="ru-RU"/>
              </w:rPr>
              <w:t xml:space="preserve">внешние </w:t>
            </w:r>
            <w:r w:rsidRPr="009C7DB1">
              <w:rPr>
                <w:rFonts w:ascii="Arial" w:hAnsi="Arial" w:cs="Arial"/>
                <w:color w:val="1F497D" w:themeColor="text2"/>
                <w:lang w:val="ru-RU"/>
              </w:rPr>
              <w:t xml:space="preserve">источники питания </w:t>
            </w:r>
            <w:r w:rsidR="002B3227">
              <w:rPr>
                <w:rFonts w:ascii="Arial" w:hAnsi="Arial" w:cs="Arial"/>
                <w:color w:val="1F497D" w:themeColor="text2"/>
                <w:lang w:val="ru-RU"/>
              </w:rPr>
              <w:t>индикатора напряжения.</w:t>
            </w:r>
            <w:r w:rsidRPr="009C7DB1">
              <w:rPr>
                <w:rFonts w:ascii="Arial" w:hAnsi="Arial" w:cs="Arial"/>
                <w:color w:val="1F497D" w:themeColor="text2"/>
                <w:lang w:val="ru-RU"/>
              </w:rPr>
              <w:t xml:space="preserve"> </w:t>
            </w:r>
          </w:p>
          <w:p w14:paraId="07B564D4" w14:textId="67589DF3" w:rsidR="00310798" w:rsidRPr="0075100F"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 xml:space="preserve">Elektriker-Arbeitskleidung (Auswahl beachten) </w:t>
            </w:r>
            <w:r w:rsidR="00671D80" w:rsidRPr="00310798">
              <w:rPr>
                <w:rFonts w:ascii="Arial" w:hAnsi="Arial" w:cs="Arial"/>
                <w:color w:val="000000"/>
              </w:rPr>
              <w:t>enganliegend</w:t>
            </w:r>
            <w:r w:rsidRPr="00310798">
              <w:rPr>
                <w:rFonts w:ascii="Arial" w:hAnsi="Arial" w:cs="Arial"/>
                <w:color w:val="000000"/>
              </w:rPr>
              <w:t xml:space="preserve"> und geschlossen tragen, Gesichtsschutzschirm aufgesetzt.</w:t>
            </w:r>
          </w:p>
          <w:p w14:paraId="54E9C872" w14:textId="18A8B2E5" w:rsidR="0075100F" w:rsidRPr="009C7DB1" w:rsidRDefault="002B3227" w:rsidP="009C7DB1">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Спецодежда электрика </w:t>
            </w:r>
            <w:r w:rsidR="0075100F" w:rsidRPr="009C7DB1">
              <w:rPr>
                <w:rFonts w:ascii="Arial" w:hAnsi="Arial" w:cs="Arial"/>
                <w:color w:val="1F497D" w:themeColor="text2"/>
                <w:lang w:val="ru-RU"/>
              </w:rPr>
              <w:t>(</w:t>
            </w:r>
            <w:r>
              <w:rPr>
                <w:rFonts w:ascii="Arial" w:hAnsi="Arial" w:cs="Arial"/>
                <w:color w:val="1F497D" w:themeColor="text2"/>
                <w:lang w:val="ru-RU"/>
              </w:rPr>
              <w:t>соответственно выбранная</w:t>
            </w:r>
            <w:r w:rsidR="0075100F" w:rsidRPr="009C7DB1">
              <w:rPr>
                <w:rFonts w:ascii="Arial" w:hAnsi="Arial" w:cs="Arial"/>
                <w:color w:val="1F497D" w:themeColor="text2"/>
                <w:lang w:val="ru-RU"/>
              </w:rPr>
              <w:t xml:space="preserve">) </w:t>
            </w:r>
            <w:r>
              <w:rPr>
                <w:rFonts w:ascii="Arial" w:hAnsi="Arial" w:cs="Arial"/>
                <w:color w:val="1F497D" w:themeColor="text2"/>
                <w:lang w:val="ru-RU"/>
              </w:rPr>
              <w:t>должна</w:t>
            </w:r>
            <w:r w:rsidR="0075100F" w:rsidRPr="009C7DB1">
              <w:rPr>
                <w:rFonts w:ascii="Arial" w:hAnsi="Arial" w:cs="Arial"/>
                <w:color w:val="1F497D" w:themeColor="text2"/>
                <w:lang w:val="ru-RU"/>
              </w:rPr>
              <w:t xml:space="preserve"> плотно прилега</w:t>
            </w:r>
            <w:r>
              <w:rPr>
                <w:rFonts w:ascii="Arial" w:hAnsi="Arial" w:cs="Arial"/>
                <w:color w:val="1F497D" w:themeColor="text2"/>
                <w:lang w:val="ru-RU"/>
              </w:rPr>
              <w:t>ть и быть закрытой</w:t>
            </w:r>
            <w:r w:rsidR="0075100F" w:rsidRPr="009C7DB1">
              <w:rPr>
                <w:rFonts w:ascii="Arial" w:hAnsi="Arial" w:cs="Arial"/>
                <w:color w:val="1F497D" w:themeColor="text2"/>
                <w:lang w:val="ru-RU"/>
              </w:rPr>
              <w:t>, на лицо обязательно надеть защитный экран.</w:t>
            </w:r>
          </w:p>
          <w:p w14:paraId="27BB966E" w14:textId="3E076C93" w:rsidR="00087464" w:rsidRPr="0075100F" w:rsidRDefault="00310798" w:rsidP="00087464">
            <w:pPr>
              <w:numPr>
                <w:ilvl w:val="0"/>
                <w:numId w:val="6"/>
              </w:numPr>
              <w:autoSpaceDE w:val="0"/>
              <w:autoSpaceDN w:val="0"/>
              <w:adjustRightInd w:val="0"/>
              <w:ind w:left="355" w:hanging="283"/>
              <w:rPr>
                <w:rFonts w:ascii="Arial" w:hAnsi="Arial" w:cs="Arial"/>
                <w:color w:val="000000"/>
              </w:rPr>
            </w:pPr>
            <w:r w:rsidRPr="0075100F">
              <w:rPr>
                <w:rFonts w:ascii="Arial" w:hAnsi="Arial" w:cs="Arial"/>
                <w:color w:val="000000"/>
              </w:rPr>
              <w:t xml:space="preserve">Die allein arbeitende </w:t>
            </w:r>
            <w:r w:rsidR="00671D80">
              <w:rPr>
                <w:rFonts w:ascii="Arial" w:hAnsi="Arial" w:cs="Arial"/>
              </w:rPr>
              <w:t>unterwiesene Person</w:t>
            </w:r>
            <w:r w:rsidRPr="0075100F">
              <w:rPr>
                <w:rFonts w:ascii="Arial" w:hAnsi="Arial" w:cs="Arial"/>
              </w:rPr>
              <w:t xml:space="preserve"> </w:t>
            </w:r>
            <w:r w:rsidRPr="0075100F">
              <w:rPr>
                <w:rFonts w:ascii="Arial" w:hAnsi="Arial" w:cs="Arial"/>
                <w:color w:val="000000"/>
              </w:rPr>
              <w:t>muss in der Lage sein, alle auftretende Risiken zu berücksichtigen und zu beherrschen – bei jeglichen Unklarheiten ist Rücksprache mit dem Anlagenverantwortlichen / Fachvorgesetzten vorzunehmen.</w:t>
            </w:r>
          </w:p>
          <w:p w14:paraId="6286CBB5" w14:textId="223A6509" w:rsidR="009900F3" w:rsidRPr="009C7DB1" w:rsidRDefault="00864A69" w:rsidP="009C7DB1">
            <w:pPr>
              <w:autoSpaceDE w:val="0"/>
              <w:autoSpaceDN w:val="0"/>
              <w:adjustRightInd w:val="0"/>
              <w:ind w:left="355"/>
              <w:rPr>
                <w:rFonts w:ascii="Arial" w:hAnsi="Arial" w:cs="Arial"/>
                <w:color w:val="1F497D" w:themeColor="text2"/>
                <w:lang w:val="ru-RU"/>
              </w:rPr>
            </w:pPr>
            <w:r w:rsidRPr="00864A69">
              <w:rPr>
                <w:rFonts w:ascii="Arial" w:hAnsi="Arial" w:cs="Arial"/>
                <w:color w:val="1F497D" w:themeColor="text2"/>
                <w:lang w:val="ru-RU"/>
              </w:rPr>
              <w:t>Самостоятельно работающий электрик-специалист или обученный персонал должен быть в состоянии учесть все опасности и правильно на них отреагировать. Если что-то неясно, следует остановить работу и связаться с ответственным за эксплуатацию установки или с начальником по вопросам специальности</w:t>
            </w:r>
            <w:r w:rsidR="009900F3" w:rsidRPr="009C7DB1">
              <w:rPr>
                <w:rFonts w:ascii="Arial" w:hAnsi="Arial" w:cs="Arial"/>
                <w:color w:val="1F497D" w:themeColor="text2"/>
                <w:lang w:val="ru-RU"/>
              </w:rPr>
              <w:t>.</w:t>
            </w:r>
          </w:p>
          <w:p w14:paraId="6841BF1C" w14:textId="77777777" w:rsidR="00310798" w:rsidRPr="009900F3" w:rsidRDefault="00310798" w:rsidP="00310798">
            <w:pPr>
              <w:pStyle w:val="StandardfrTabelle10"/>
              <w:rPr>
                <w:b/>
                <w:bCs/>
                <w:lang w:val="ru-RU"/>
              </w:rPr>
            </w:pPr>
          </w:p>
          <w:p w14:paraId="3D4D85A4" w14:textId="77777777" w:rsidR="00310798" w:rsidRDefault="00310798" w:rsidP="00310798">
            <w:pPr>
              <w:pStyle w:val="StandardfrTabelle10"/>
              <w:rPr>
                <w:bCs/>
                <w:i/>
                <w:u w:val="single"/>
                <w:lang w:val="ru-RU"/>
              </w:rPr>
            </w:pPr>
            <w:r w:rsidRPr="00310798">
              <w:rPr>
                <w:bCs/>
                <w:i/>
                <w:u w:val="single"/>
              </w:rPr>
              <w:t>Vorbereitungen:</w:t>
            </w:r>
          </w:p>
          <w:p w14:paraId="620CB0B4" w14:textId="77777777" w:rsidR="0075100F" w:rsidRPr="009C7DB1" w:rsidRDefault="0075100F" w:rsidP="0075100F">
            <w:pPr>
              <w:autoSpaceDE w:val="0"/>
              <w:autoSpaceDN w:val="0"/>
              <w:adjustRightInd w:val="0"/>
              <w:rPr>
                <w:rFonts w:ascii="Arial" w:hAnsi="Arial" w:cs="Arial"/>
                <w:i/>
                <w:color w:val="1F497D" w:themeColor="text2"/>
                <w:u w:val="single"/>
                <w:lang w:val="ru-RU"/>
              </w:rPr>
            </w:pPr>
            <w:r w:rsidRPr="009C7DB1">
              <w:rPr>
                <w:rFonts w:ascii="Arial" w:hAnsi="Arial" w:cs="Arial"/>
                <w:i/>
                <w:color w:val="1F497D" w:themeColor="text2"/>
                <w:u w:val="single"/>
                <w:lang w:val="ru-RU"/>
              </w:rPr>
              <w:t>Подготовка:</w:t>
            </w:r>
          </w:p>
          <w:p w14:paraId="1BE3D836" w14:textId="77777777" w:rsidR="00310798" w:rsidRPr="0075100F"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Spannungsprüfer vor Messung an einer Vergleichsspannungsquelle auf Funktion prüfen oder integrierten Funktionstest durchführen</w:t>
            </w:r>
          </w:p>
          <w:p w14:paraId="0EEA5BE6" w14:textId="65D6ED47" w:rsidR="0075100F" w:rsidRPr="009C7DB1" w:rsidRDefault="00864A69" w:rsidP="009C7DB1">
            <w:pPr>
              <w:pStyle w:val="Listenabsatz"/>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Перед измерением напряжения проверить работу индикатора с помощью эталонного измерения или провести предусмотренное в самом приборе тестирование рабочих функций</w:t>
            </w:r>
            <w:r w:rsidR="0075100F" w:rsidRPr="009C7DB1">
              <w:rPr>
                <w:rFonts w:ascii="Arial" w:hAnsi="Arial" w:cs="Arial"/>
                <w:color w:val="1F497D" w:themeColor="text2"/>
                <w:lang w:val="ru-RU"/>
              </w:rPr>
              <w:t>.</w:t>
            </w:r>
          </w:p>
          <w:p w14:paraId="4FD43695" w14:textId="5EED7798" w:rsidR="00310798" w:rsidRPr="0075100F"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Für sicheren Standort sorgen - ausreichende Bewegungsfreiheit und Beleuchtung sicherstellen</w:t>
            </w:r>
            <w:r w:rsidR="00A34E3D">
              <w:rPr>
                <w:rFonts w:ascii="Arial" w:hAnsi="Arial" w:cs="Arial"/>
                <w:color w:val="000000"/>
              </w:rPr>
              <w:t>.</w:t>
            </w:r>
          </w:p>
          <w:p w14:paraId="1B3EDC88" w14:textId="5711F7EE" w:rsidR="0075100F" w:rsidRPr="009C7DB1" w:rsidRDefault="00671D80" w:rsidP="009C7DB1">
            <w:pPr>
              <w:pStyle w:val="Listenabsatz"/>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Позаботиться о безопасном</w:t>
            </w:r>
            <w:r w:rsidR="0075100F" w:rsidRPr="009C7DB1">
              <w:rPr>
                <w:rFonts w:ascii="Arial" w:hAnsi="Arial" w:cs="Arial"/>
                <w:color w:val="1F497D" w:themeColor="text2"/>
                <w:lang w:val="ru-RU"/>
              </w:rPr>
              <w:t xml:space="preserve"> </w:t>
            </w:r>
            <w:r>
              <w:rPr>
                <w:rFonts w:ascii="Arial" w:hAnsi="Arial" w:cs="Arial"/>
                <w:color w:val="1F497D" w:themeColor="text2"/>
                <w:lang w:val="ru-RU"/>
              </w:rPr>
              <w:t>месте работы –</w:t>
            </w:r>
            <w:r w:rsidR="0075100F" w:rsidRPr="009C7DB1">
              <w:rPr>
                <w:rFonts w:ascii="Arial" w:hAnsi="Arial" w:cs="Arial"/>
                <w:color w:val="1F497D" w:themeColor="text2"/>
                <w:lang w:val="ru-RU"/>
              </w:rPr>
              <w:t xml:space="preserve"> </w:t>
            </w:r>
            <w:r w:rsidR="00A34E3D">
              <w:rPr>
                <w:rFonts w:ascii="Arial" w:hAnsi="Arial" w:cs="Arial"/>
                <w:color w:val="1F497D" w:themeColor="text2"/>
                <w:lang w:val="ru-RU"/>
              </w:rPr>
              <w:t>обеспечить</w:t>
            </w:r>
            <w:r>
              <w:rPr>
                <w:rFonts w:ascii="Arial" w:hAnsi="Arial" w:cs="Arial"/>
                <w:color w:val="1F497D" w:themeColor="text2"/>
                <w:lang w:val="ru-RU"/>
              </w:rPr>
              <w:t xml:space="preserve"> </w:t>
            </w:r>
            <w:r w:rsidR="00A34E3D">
              <w:rPr>
                <w:rFonts w:ascii="Arial" w:hAnsi="Arial" w:cs="Arial"/>
                <w:color w:val="1F497D" w:themeColor="text2"/>
                <w:lang w:val="ru-RU"/>
              </w:rPr>
              <w:t>свободу</w:t>
            </w:r>
            <w:r w:rsidR="0075100F" w:rsidRPr="009C7DB1">
              <w:rPr>
                <w:rFonts w:ascii="Arial" w:hAnsi="Arial" w:cs="Arial"/>
                <w:color w:val="1F497D" w:themeColor="text2"/>
                <w:lang w:val="ru-RU"/>
              </w:rPr>
              <w:t xml:space="preserve"> передвижения и </w:t>
            </w:r>
            <w:r w:rsidR="00A34E3D">
              <w:rPr>
                <w:rFonts w:ascii="Arial" w:hAnsi="Arial" w:cs="Arial"/>
                <w:color w:val="1F497D" w:themeColor="text2"/>
                <w:lang w:val="ru-RU"/>
              </w:rPr>
              <w:t xml:space="preserve">достаточное </w:t>
            </w:r>
            <w:r w:rsidR="0075100F" w:rsidRPr="009C7DB1">
              <w:rPr>
                <w:rFonts w:ascii="Arial" w:hAnsi="Arial" w:cs="Arial"/>
                <w:color w:val="1F497D" w:themeColor="text2"/>
                <w:lang w:val="ru-RU"/>
              </w:rPr>
              <w:t>освещение</w:t>
            </w:r>
            <w:r w:rsidR="00A34E3D">
              <w:rPr>
                <w:rFonts w:ascii="Arial" w:hAnsi="Arial" w:cs="Arial"/>
                <w:color w:val="1F497D" w:themeColor="text2"/>
                <w:lang w:val="ru-RU"/>
              </w:rPr>
              <w:t>.</w:t>
            </w:r>
          </w:p>
          <w:p w14:paraId="559EFE2F" w14:textId="029CE2C7" w:rsidR="00310798" w:rsidRPr="0075100F"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Annäherung und Gefährdung von und durch Personen sichern</w:t>
            </w:r>
            <w:r w:rsidR="00A34E3D">
              <w:rPr>
                <w:rFonts w:ascii="Arial" w:hAnsi="Arial" w:cs="Arial"/>
                <w:color w:val="000000"/>
              </w:rPr>
              <w:t>.</w:t>
            </w:r>
          </w:p>
          <w:p w14:paraId="4F8A346E" w14:textId="4D47F6A7" w:rsidR="0075100F" w:rsidRPr="009C7DB1" w:rsidRDefault="00A34E3D" w:rsidP="009C7DB1">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Исключить доступ посторонних лиц и связанные с этим риски.</w:t>
            </w:r>
          </w:p>
          <w:p w14:paraId="040A3442" w14:textId="77777777" w:rsidR="00310798" w:rsidRPr="0075100F"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Sicherung / Schmelzeinsatz des defekten Stromkreises mit Spannungsprüfer an der Abgangsverbindung prüfen, ob Spannung noch vorhanden ist bzw. kontrollieren ob der Kennmelder ausgelöst hat.</w:t>
            </w:r>
          </w:p>
          <w:p w14:paraId="3CB17826" w14:textId="77777777" w:rsidR="00162F50" w:rsidRDefault="00A34E3D" w:rsidP="00162F50">
            <w:pPr>
              <w:autoSpaceDE w:val="0"/>
              <w:autoSpaceDN w:val="0"/>
              <w:adjustRightInd w:val="0"/>
              <w:ind w:left="355"/>
              <w:rPr>
                <w:rFonts w:ascii="Arial" w:hAnsi="Arial" w:cs="Arial"/>
                <w:color w:val="000000"/>
              </w:rPr>
            </w:pPr>
            <w:r>
              <w:rPr>
                <w:rFonts w:ascii="Arial" w:hAnsi="Arial" w:cs="Arial"/>
                <w:color w:val="1F497D" w:themeColor="text2"/>
                <w:lang w:val="ru-RU"/>
              </w:rPr>
              <w:t>Убедиться с помощью индикатора напряжения, что на выходе предохранителя / плавкой вставки</w:t>
            </w:r>
            <w:r w:rsidR="0075100F" w:rsidRPr="009C7DB1">
              <w:rPr>
                <w:rFonts w:ascii="Arial" w:hAnsi="Arial" w:cs="Arial"/>
                <w:color w:val="1F497D" w:themeColor="text2"/>
                <w:lang w:val="ru-RU"/>
              </w:rPr>
              <w:t xml:space="preserve"> в неисправной электрической цепи </w:t>
            </w:r>
            <w:r>
              <w:rPr>
                <w:rFonts w:ascii="Arial" w:hAnsi="Arial" w:cs="Arial"/>
                <w:color w:val="1F497D" w:themeColor="text2"/>
                <w:lang w:val="ru-RU"/>
              </w:rPr>
              <w:t>отсутствует напряжение, проверить</w:t>
            </w:r>
            <w:r w:rsidR="00920975">
              <w:rPr>
                <w:rFonts w:ascii="Arial" w:hAnsi="Arial" w:cs="Arial"/>
                <w:color w:val="1F497D" w:themeColor="text2"/>
                <w:lang w:val="ru-RU"/>
              </w:rPr>
              <w:t>,</w:t>
            </w:r>
            <w:r>
              <w:rPr>
                <w:rFonts w:ascii="Arial" w:hAnsi="Arial" w:cs="Arial"/>
                <w:color w:val="1F497D" w:themeColor="text2"/>
                <w:lang w:val="ru-RU"/>
              </w:rPr>
              <w:t xml:space="preserve"> сработал</w:t>
            </w:r>
            <w:r w:rsidR="00920975">
              <w:rPr>
                <w:rFonts w:ascii="Arial" w:hAnsi="Arial" w:cs="Arial"/>
                <w:color w:val="1F497D" w:themeColor="text2"/>
                <w:lang w:val="ru-RU"/>
              </w:rPr>
              <w:t>о ли указательное устройство.</w:t>
            </w:r>
          </w:p>
          <w:p w14:paraId="07393A87" w14:textId="77777777" w:rsidR="00162F50" w:rsidRDefault="00162F50" w:rsidP="00162F50">
            <w:pPr>
              <w:numPr>
                <w:ilvl w:val="0"/>
                <w:numId w:val="6"/>
              </w:numPr>
              <w:autoSpaceDE w:val="0"/>
              <w:autoSpaceDN w:val="0"/>
              <w:adjustRightInd w:val="0"/>
              <w:ind w:left="355" w:hanging="283"/>
              <w:rPr>
                <w:rFonts w:ascii="Arial" w:hAnsi="Arial" w:cs="Arial"/>
                <w:color w:val="000000"/>
              </w:rPr>
            </w:pPr>
            <w:r w:rsidRPr="00162F50">
              <w:rPr>
                <w:rFonts w:ascii="Arial" w:hAnsi="Arial" w:cs="Arial"/>
                <w:color w:val="000000"/>
              </w:rPr>
              <w:t>Am Stromkreis angeschlossene Verbraucher ausschalten und gegen Wiederanlauf sichern um die zu trennende Stromlast zu reduzieren</w:t>
            </w:r>
          </w:p>
          <w:p w14:paraId="3370559A" w14:textId="39870BD5" w:rsidR="0075100F" w:rsidRPr="00162F50" w:rsidRDefault="00A34E3D" w:rsidP="00162F50">
            <w:pPr>
              <w:autoSpaceDE w:val="0"/>
              <w:autoSpaceDN w:val="0"/>
              <w:adjustRightInd w:val="0"/>
              <w:ind w:left="355"/>
              <w:rPr>
                <w:rFonts w:ascii="Arial" w:hAnsi="Arial" w:cs="Arial"/>
                <w:color w:val="000000"/>
              </w:rPr>
            </w:pPr>
            <w:r w:rsidRPr="00162F50">
              <w:rPr>
                <w:rFonts w:ascii="Arial" w:hAnsi="Arial" w:cs="Arial"/>
                <w:color w:val="1F497D" w:themeColor="text2"/>
                <w:lang w:val="ru-RU"/>
              </w:rPr>
              <w:t xml:space="preserve">Выключить все </w:t>
            </w:r>
            <w:r w:rsidR="00CF3EC1" w:rsidRPr="00162F50">
              <w:rPr>
                <w:rFonts w:ascii="Arial" w:hAnsi="Arial" w:cs="Arial"/>
                <w:color w:val="1F497D" w:themeColor="text2"/>
                <w:lang w:val="ru-RU"/>
              </w:rPr>
              <w:t>приборы-</w:t>
            </w:r>
            <w:r w:rsidRPr="00162F50">
              <w:rPr>
                <w:rFonts w:ascii="Arial" w:hAnsi="Arial" w:cs="Arial"/>
                <w:color w:val="1F497D" w:themeColor="text2"/>
                <w:lang w:val="ru-RU"/>
              </w:rPr>
              <w:t>потребители, подключенные к цепи, обезопасить их от повторного включения, чтобы уменьшить нагрузку</w:t>
            </w:r>
            <w:r w:rsidR="0075100F" w:rsidRPr="00162F50">
              <w:rPr>
                <w:rFonts w:ascii="Arial" w:hAnsi="Arial" w:cs="Arial"/>
                <w:color w:val="1F497D" w:themeColor="text2"/>
                <w:lang w:val="ru-RU"/>
              </w:rPr>
              <w:t>.</w:t>
            </w:r>
          </w:p>
          <w:p w14:paraId="7790B8C1" w14:textId="77777777" w:rsidR="00765E1C" w:rsidRPr="0075100F" w:rsidRDefault="00310798" w:rsidP="00087464">
            <w:pPr>
              <w:numPr>
                <w:ilvl w:val="0"/>
                <w:numId w:val="17"/>
              </w:numPr>
              <w:autoSpaceDE w:val="0"/>
              <w:autoSpaceDN w:val="0"/>
              <w:adjustRightInd w:val="0"/>
              <w:ind w:left="344" w:hanging="344"/>
              <w:rPr>
                <w:rFonts w:ascii="Arial" w:hAnsi="Arial" w:cs="Arial"/>
                <w:color w:val="000000"/>
              </w:rPr>
            </w:pPr>
            <w:r w:rsidRPr="0075100F">
              <w:rPr>
                <w:rFonts w:ascii="Arial" w:hAnsi="Arial" w:cs="Arial"/>
                <w:color w:val="000000"/>
              </w:rPr>
              <w:t>Achtung: Sicherung kann defekt sein obwohl der Kennmelder nicht aus der Sicherung erkennbar hervorsteht bzw. ausgelöst hat.</w:t>
            </w:r>
          </w:p>
          <w:p w14:paraId="060CACB8" w14:textId="52137AB3" w:rsidR="00310798" w:rsidRDefault="00765E1C" w:rsidP="009C7DB1">
            <w:pPr>
              <w:pStyle w:val="Listenabsatz"/>
              <w:autoSpaceDE w:val="0"/>
              <w:autoSpaceDN w:val="0"/>
              <w:adjustRightInd w:val="0"/>
              <w:ind w:left="344"/>
              <w:rPr>
                <w:rFonts w:ascii="Arial" w:hAnsi="Arial" w:cs="Arial"/>
                <w:color w:val="1F497D" w:themeColor="text2"/>
                <w:lang w:val="ru-RU"/>
              </w:rPr>
            </w:pPr>
            <w:r w:rsidRPr="009C7DB1">
              <w:rPr>
                <w:rFonts w:ascii="Arial" w:hAnsi="Arial" w:cs="Arial"/>
                <w:color w:val="1F497D" w:themeColor="text2"/>
                <w:lang w:val="ru-RU"/>
              </w:rPr>
              <w:t xml:space="preserve">Внимание: </w:t>
            </w:r>
            <w:r w:rsidR="00A34E3D">
              <w:rPr>
                <w:rFonts w:ascii="Arial" w:hAnsi="Arial" w:cs="Arial"/>
                <w:color w:val="1F497D" w:themeColor="text2"/>
                <w:lang w:val="ru-RU"/>
              </w:rPr>
              <w:t>П</w:t>
            </w:r>
            <w:r w:rsidR="00A5706C" w:rsidRPr="009C7DB1">
              <w:rPr>
                <w:rFonts w:ascii="Arial" w:hAnsi="Arial" w:cs="Arial"/>
                <w:color w:val="1F497D" w:themeColor="text2"/>
                <w:lang w:val="ru-RU"/>
              </w:rPr>
              <w:t>редохранитель</w:t>
            </w:r>
            <w:r w:rsidRPr="009C7DB1">
              <w:rPr>
                <w:rFonts w:ascii="Arial" w:hAnsi="Arial" w:cs="Arial"/>
                <w:color w:val="1F497D" w:themeColor="text2"/>
                <w:lang w:val="ru-RU"/>
              </w:rPr>
              <w:t xml:space="preserve"> может быть </w:t>
            </w:r>
            <w:r w:rsidR="00A34E3D">
              <w:rPr>
                <w:rFonts w:ascii="Arial" w:hAnsi="Arial" w:cs="Arial"/>
                <w:color w:val="1F497D" w:themeColor="text2"/>
                <w:lang w:val="ru-RU"/>
              </w:rPr>
              <w:t>не</w:t>
            </w:r>
            <w:r w:rsidR="00A5706C" w:rsidRPr="009C7DB1">
              <w:rPr>
                <w:rFonts w:ascii="Arial" w:hAnsi="Arial" w:cs="Arial"/>
                <w:color w:val="1F497D" w:themeColor="text2"/>
                <w:lang w:val="ru-RU"/>
              </w:rPr>
              <w:t>исправным</w:t>
            </w:r>
            <w:r w:rsidR="00A34E3D">
              <w:rPr>
                <w:rFonts w:ascii="Arial" w:hAnsi="Arial" w:cs="Arial"/>
                <w:color w:val="1F497D" w:themeColor="text2"/>
                <w:lang w:val="ru-RU"/>
              </w:rPr>
              <w:t xml:space="preserve">, хотя </w:t>
            </w:r>
            <w:r w:rsidR="00920975">
              <w:rPr>
                <w:rFonts w:ascii="Arial" w:hAnsi="Arial" w:cs="Arial"/>
                <w:color w:val="1F497D" w:themeColor="text2"/>
                <w:lang w:val="ru-RU"/>
              </w:rPr>
              <w:t xml:space="preserve">указательное </w:t>
            </w:r>
            <w:r w:rsidR="00920975">
              <w:rPr>
                <w:rFonts w:ascii="Arial" w:hAnsi="Arial" w:cs="Arial"/>
                <w:color w:val="1F497D" w:themeColor="text2"/>
                <w:lang w:val="ru-RU"/>
              </w:rPr>
              <w:lastRenderedPageBreak/>
              <w:t xml:space="preserve">устройство </w:t>
            </w:r>
            <w:r w:rsidR="00A34E3D">
              <w:rPr>
                <w:rFonts w:ascii="Arial" w:hAnsi="Arial" w:cs="Arial"/>
                <w:color w:val="1F497D" w:themeColor="text2"/>
                <w:lang w:val="ru-RU"/>
              </w:rPr>
              <w:t xml:space="preserve">не торчит из предохранителя, т.е. хотя не видно, что он сработал. </w:t>
            </w:r>
          </w:p>
          <w:p w14:paraId="4192DC77" w14:textId="77777777" w:rsidR="009C7DB1" w:rsidRPr="009C7DB1" w:rsidRDefault="009C7DB1" w:rsidP="009C7DB1">
            <w:pPr>
              <w:pStyle w:val="Listenabsatz"/>
              <w:autoSpaceDE w:val="0"/>
              <w:autoSpaceDN w:val="0"/>
              <w:adjustRightInd w:val="0"/>
              <w:ind w:left="344"/>
              <w:rPr>
                <w:rFonts w:ascii="Arial" w:hAnsi="Arial" w:cs="Arial"/>
                <w:color w:val="1F497D" w:themeColor="text2"/>
                <w:lang w:val="ru-RU"/>
              </w:rPr>
            </w:pPr>
          </w:p>
          <w:p w14:paraId="3A209381" w14:textId="77777777" w:rsidR="00310798" w:rsidRDefault="00310798" w:rsidP="00310798">
            <w:pPr>
              <w:pStyle w:val="StandardfrTabelle10"/>
              <w:rPr>
                <w:bCs/>
                <w:i/>
                <w:u w:val="single"/>
                <w:lang w:val="ru-RU"/>
              </w:rPr>
            </w:pPr>
            <w:r w:rsidRPr="00310798">
              <w:rPr>
                <w:bCs/>
                <w:i/>
                <w:u w:val="single"/>
              </w:rPr>
              <w:t>Arbeitsablauf:</w:t>
            </w:r>
          </w:p>
          <w:p w14:paraId="0EC78047" w14:textId="6C230237" w:rsidR="0075100F" w:rsidRPr="009C7DB1" w:rsidRDefault="0075100F" w:rsidP="0075100F">
            <w:pPr>
              <w:rPr>
                <w:rFonts w:ascii="Arial" w:hAnsi="Arial" w:cs="Arial"/>
                <w:i/>
                <w:color w:val="1F497D" w:themeColor="text2"/>
                <w:u w:val="single"/>
              </w:rPr>
            </w:pPr>
            <w:r w:rsidRPr="00AF65E1">
              <w:rPr>
                <w:rFonts w:ascii="Arial" w:hAnsi="Arial" w:cs="Arial"/>
                <w:i/>
                <w:color w:val="1F497D" w:themeColor="text2"/>
                <w:u w:val="single"/>
                <w:lang w:val="ru-RU"/>
              </w:rPr>
              <w:t>Рабочий проце</w:t>
            </w:r>
            <w:r w:rsidR="00AF65E1" w:rsidRPr="00AF65E1">
              <w:rPr>
                <w:rFonts w:ascii="Arial" w:hAnsi="Arial" w:cs="Arial"/>
                <w:i/>
                <w:color w:val="1F497D" w:themeColor="text2"/>
                <w:u w:val="single"/>
                <w:lang w:val="ru-RU"/>
              </w:rPr>
              <w:t>с</w:t>
            </w:r>
            <w:r w:rsidRPr="00AF65E1">
              <w:rPr>
                <w:rFonts w:ascii="Arial" w:hAnsi="Arial" w:cs="Arial"/>
                <w:i/>
                <w:color w:val="1F497D" w:themeColor="text2"/>
                <w:u w:val="single"/>
                <w:lang w:val="ru-RU"/>
              </w:rPr>
              <w:t>с</w:t>
            </w:r>
            <w:r w:rsidRPr="009C7DB1">
              <w:rPr>
                <w:rFonts w:ascii="Arial" w:hAnsi="Arial" w:cs="Arial"/>
                <w:i/>
                <w:color w:val="1F497D" w:themeColor="text2"/>
                <w:u w:val="single"/>
              </w:rPr>
              <w:t>:</w:t>
            </w:r>
          </w:p>
          <w:p w14:paraId="4CB0AE79" w14:textId="77777777" w:rsidR="00310798" w:rsidRPr="0075100F" w:rsidRDefault="00310798" w:rsidP="00310798">
            <w:pPr>
              <w:pStyle w:val="Listenabsatz"/>
              <w:numPr>
                <w:ilvl w:val="0"/>
                <w:numId w:val="1"/>
              </w:numPr>
              <w:ind w:left="355"/>
              <w:rPr>
                <w:rFonts w:ascii="Arial" w:hAnsi="Arial" w:cs="Arial"/>
              </w:rPr>
            </w:pPr>
            <w:r>
              <w:rPr>
                <w:rFonts w:ascii="Arial" w:hAnsi="Arial" w:cs="Arial"/>
              </w:rPr>
              <w:t xml:space="preserve">Vorschriftsmäßiges anlegen der PSA Ausrüstung (Arbeitskleidung, </w:t>
            </w:r>
            <w:r w:rsidRPr="00CD3A3C">
              <w:rPr>
                <w:rFonts w:ascii="Arial" w:hAnsi="Arial" w:cs="Arial"/>
              </w:rPr>
              <w:t>Gesichtsschutzschirm</w:t>
            </w:r>
            <w:r>
              <w:rPr>
                <w:rFonts w:ascii="Arial" w:hAnsi="Arial"/>
              </w:rPr>
              <w:t>).</w:t>
            </w:r>
          </w:p>
          <w:p w14:paraId="31222E20" w14:textId="4236137A" w:rsidR="0075100F" w:rsidRPr="009C7DB1" w:rsidRDefault="00790985" w:rsidP="009C7DB1">
            <w:pPr>
              <w:pStyle w:val="Listenabsatz"/>
              <w:ind w:left="355"/>
              <w:rPr>
                <w:rFonts w:ascii="Arial" w:hAnsi="Arial" w:cs="Arial"/>
                <w:color w:val="1F497D" w:themeColor="text2"/>
                <w:lang w:val="ru-RU"/>
              </w:rPr>
            </w:pPr>
            <w:r>
              <w:rPr>
                <w:rFonts w:ascii="Arial" w:hAnsi="Arial" w:cs="Arial"/>
                <w:color w:val="1F497D" w:themeColor="text2"/>
                <w:lang w:val="ru-RU"/>
              </w:rPr>
              <w:t>Согласно инструкции</w:t>
            </w:r>
            <w:r w:rsidR="00CF3EC1">
              <w:rPr>
                <w:rFonts w:ascii="Arial" w:hAnsi="Arial" w:cs="Arial"/>
                <w:color w:val="1F497D" w:themeColor="text2"/>
                <w:lang w:val="ru-RU"/>
              </w:rPr>
              <w:t>,</w:t>
            </w:r>
            <w:r>
              <w:rPr>
                <w:rFonts w:ascii="Arial" w:hAnsi="Arial" w:cs="Arial"/>
                <w:color w:val="1F497D" w:themeColor="text2"/>
                <w:lang w:val="ru-RU"/>
              </w:rPr>
              <w:t xml:space="preserve"> одеть средства личной защиты (спецодежда, защитная маска-экран</w:t>
            </w:r>
            <w:r w:rsidR="0075100F" w:rsidRPr="009C7DB1">
              <w:rPr>
                <w:rFonts w:ascii="Arial" w:hAnsi="Arial" w:cs="Arial"/>
                <w:color w:val="1F497D" w:themeColor="text2"/>
                <w:lang w:val="ru-RU"/>
              </w:rPr>
              <w:t>).</w:t>
            </w:r>
          </w:p>
          <w:p w14:paraId="0750571F" w14:textId="77777777" w:rsidR="00310798" w:rsidRPr="0075100F" w:rsidRDefault="00310798" w:rsidP="00310798">
            <w:pPr>
              <w:pStyle w:val="Listenabsatz"/>
              <w:numPr>
                <w:ilvl w:val="0"/>
                <w:numId w:val="1"/>
              </w:numPr>
              <w:ind w:left="355"/>
              <w:rPr>
                <w:rFonts w:ascii="Arial" w:hAnsi="Arial" w:cs="Arial"/>
              </w:rPr>
            </w:pPr>
            <w:r w:rsidRPr="0033207F">
              <w:rPr>
                <w:rFonts w:ascii="Arial" w:hAnsi="Arial" w:cs="Arial"/>
              </w:rPr>
              <w:t>Mittels Bediengriff an der Halterung/Abdeckung, wird durch schnelles Ziehen die Sicherung aus dem Sicherungsunterteil gelöst.</w:t>
            </w:r>
          </w:p>
          <w:p w14:paraId="302AFD68" w14:textId="6338310B" w:rsidR="0075100F" w:rsidRPr="009C7DB1" w:rsidRDefault="00046610" w:rsidP="009C7DB1">
            <w:pPr>
              <w:pStyle w:val="Listenabsatz"/>
              <w:ind w:left="355"/>
              <w:rPr>
                <w:rFonts w:ascii="Arial" w:hAnsi="Arial" w:cs="Arial"/>
                <w:color w:val="1F497D" w:themeColor="text2"/>
                <w:lang w:val="ru-RU"/>
              </w:rPr>
            </w:pPr>
            <w:r>
              <w:rPr>
                <w:rFonts w:ascii="Arial" w:hAnsi="Arial" w:cs="Arial"/>
                <w:color w:val="1F497D" w:themeColor="text2"/>
                <w:lang w:val="ru-RU"/>
              </w:rPr>
              <w:t xml:space="preserve">Потянув за </w:t>
            </w:r>
            <w:r w:rsidR="00CF3EC1">
              <w:rPr>
                <w:rFonts w:ascii="Arial" w:hAnsi="Arial" w:cs="Arial"/>
                <w:color w:val="1F497D" w:themeColor="text2"/>
                <w:lang w:val="ru-RU"/>
              </w:rPr>
              <w:t>планку захвата</w:t>
            </w:r>
            <w:r>
              <w:rPr>
                <w:rFonts w:ascii="Arial" w:hAnsi="Arial" w:cs="Arial"/>
                <w:color w:val="1F497D" w:themeColor="text2"/>
                <w:lang w:val="ru-RU"/>
              </w:rPr>
              <w:t xml:space="preserve"> на </w:t>
            </w:r>
            <w:r w:rsidR="00CF3EC1">
              <w:rPr>
                <w:rFonts w:ascii="Arial" w:hAnsi="Arial" w:cs="Arial"/>
                <w:color w:val="1F497D" w:themeColor="text2"/>
                <w:lang w:val="ru-RU"/>
              </w:rPr>
              <w:t>защитной крышке</w:t>
            </w:r>
            <w:r>
              <w:rPr>
                <w:rFonts w:ascii="Arial" w:hAnsi="Arial" w:cs="Arial"/>
                <w:color w:val="1F497D" w:themeColor="text2"/>
                <w:lang w:val="ru-RU"/>
              </w:rPr>
              <w:t xml:space="preserve">, </w:t>
            </w:r>
            <w:r w:rsidR="0075100F" w:rsidRPr="009C7DB1">
              <w:rPr>
                <w:rFonts w:ascii="Arial" w:hAnsi="Arial" w:cs="Arial"/>
                <w:color w:val="1F497D" w:themeColor="text2"/>
                <w:lang w:val="ru-RU"/>
              </w:rPr>
              <w:t xml:space="preserve">быстрым движением </w:t>
            </w:r>
            <w:r w:rsidR="00920975">
              <w:rPr>
                <w:rFonts w:ascii="Arial" w:hAnsi="Arial" w:cs="Arial"/>
                <w:color w:val="1F497D" w:themeColor="text2"/>
                <w:lang w:val="ru-RU"/>
              </w:rPr>
              <w:t>высвободить патрон из держателя</w:t>
            </w:r>
            <w:r w:rsidR="0075100F" w:rsidRPr="009C7DB1">
              <w:rPr>
                <w:rFonts w:ascii="Arial" w:hAnsi="Arial" w:cs="Arial"/>
                <w:color w:val="1F497D" w:themeColor="text2"/>
                <w:lang w:val="ru-RU"/>
              </w:rPr>
              <w:t>.</w:t>
            </w:r>
          </w:p>
          <w:p w14:paraId="7C483AA5" w14:textId="77777777" w:rsidR="00310798" w:rsidRPr="0075100F" w:rsidRDefault="00310798" w:rsidP="00310798">
            <w:pPr>
              <w:pStyle w:val="Listenabsatz"/>
              <w:numPr>
                <w:ilvl w:val="0"/>
                <w:numId w:val="1"/>
              </w:numPr>
              <w:ind w:left="355"/>
              <w:rPr>
                <w:rFonts w:ascii="Arial" w:hAnsi="Arial" w:cs="Arial"/>
              </w:rPr>
            </w:pPr>
            <w:r w:rsidRPr="0033207F">
              <w:rPr>
                <w:rFonts w:ascii="Arial" w:hAnsi="Arial" w:cs="Arial"/>
              </w:rPr>
              <w:t>Der Sicherungseinsatzhalter muss zum Wech</w:t>
            </w:r>
            <w:r>
              <w:rPr>
                <w:rFonts w:ascii="Arial" w:hAnsi="Arial" w:cs="Arial"/>
              </w:rPr>
              <w:t xml:space="preserve">seln der defekten Sicherung vom </w:t>
            </w:r>
            <w:r w:rsidRPr="0033207F">
              <w:rPr>
                <w:rFonts w:ascii="Arial" w:hAnsi="Arial" w:cs="Arial"/>
              </w:rPr>
              <w:t>Sicherungsunterteil gelöst/ausgehängt werden.</w:t>
            </w:r>
          </w:p>
          <w:p w14:paraId="79FED129" w14:textId="63CFA75C" w:rsidR="0075100F" w:rsidRPr="009C7DB1" w:rsidRDefault="0013148E" w:rsidP="009C7DB1">
            <w:pPr>
              <w:pStyle w:val="Listenabsatz"/>
              <w:ind w:left="355"/>
              <w:rPr>
                <w:rFonts w:ascii="Arial" w:hAnsi="Arial" w:cs="Arial"/>
                <w:color w:val="1F497D" w:themeColor="text2"/>
                <w:lang w:val="ru-RU"/>
              </w:rPr>
            </w:pPr>
            <w:r>
              <w:rPr>
                <w:rFonts w:ascii="Arial" w:hAnsi="Arial" w:cs="Arial"/>
                <w:color w:val="1F497D" w:themeColor="text2"/>
                <w:lang w:val="ru-RU"/>
              </w:rPr>
              <w:t>Для зам</w:t>
            </w:r>
            <w:r w:rsidR="00046610">
              <w:rPr>
                <w:rFonts w:ascii="Arial" w:hAnsi="Arial" w:cs="Arial"/>
                <w:color w:val="1F497D" w:themeColor="text2"/>
                <w:lang w:val="ru-RU"/>
              </w:rPr>
              <w:t xml:space="preserve">ены </w:t>
            </w:r>
            <w:r w:rsidR="00920975">
              <w:rPr>
                <w:rFonts w:ascii="Arial" w:hAnsi="Arial" w:cs="Arial"/>
                <w:color w:val="1F497D" w:themeColor="text2"/>
                <w:lang w:val="ru-RU"/>
              </w:rPr>
              <w:t xml:space="preserve">перегоревшего </w:t>
            </w:r>
            <w:r w:rsidR="00046610">
              <w:rPr>
                <w:rFonts w:ascii="Arial" w:hAnsi="Arial" w:cs="Arial"/>
                <w:color w:val="1F497D" w:themeColor="text2"/>
                <w:lang w:val="ru-RU"/>
              </w:rPr>
              <w:t>предохранителя</w:t>
            </w:r>
            <w:r>
              <w:rPr>
                <w:rFonts w:ascii="Arial" w:hAnsi="Arial" w:cs="Arial"/>
                <w:color w:val="1F497D" w:themeColor="text2"/>
                <w:lang w:val="ru-RU"/>
              </w:rPr>
              <w:t xml:space="preserve"> </w:t>
            </w:r>
            <w:r w:rsidR="00920975">
              <w:rPr>
                <w:rFonts w:ascii="Arial" w:hAnsi="Arial" w:cs="Arial"/>
                <w:color w:val="1F497D" w:themeColor="text2"/>
                <w:lang w:val="ru-RU"/>
              </w:rPr>
              <w:t>патрон</w:t>
            </w:r>
            <w:r w:rsidR="00046610">
              <w:rPr>
                <w:rFonts w:ascii="Arial" w:hAnsi="Arial" w:cs="Arial"/>
                <w:color w:val="1F497D" w:themeColor="text2"/>
                <w:lang w:val="ru-RU"/>
              </w:rPr>
              <w:t xml:space="preserve"> н</w:t>
            </w:r>
            <w:r w:rsidR="00EC416C">
              <w:rPr>
                <w:rFonts w:ascii="Arial" w:hAnsi="Arial" w:cs="Arial"/>
                <w:color w:val="1F497D" w:themeColor="text2"/>
                <w:lang w:val="ru-RU"/>
              </w:rPr>
              <w:t xml:space="preserve">ужно </w:t>
            </w:r>
            <w:r w:rsidR="00046610">
              <w:rPr>
                <w:rFonts w:ascii="Arial" w:hAnsi="Arial" w:cs="Arial"/>
                <w:color w:val="1F497D" w:themeColor="text2"/>
                <w:lang w:val="ru-RU"/>
              </w:rPr>
              <w:t>достать /вытащить из гнезда</w:t>
            </w:r>
            <w:r w:rsidR="00920975">
              <w:rPr>
                <w:rFonts w:ascii="Arial" w:hAnsi="Arial" w:cs="Arial"/>
                <w:color w:val="1F497D" w:themeColor="text2"/>
                <w:lang w:val="ru-RU"/>
              </w:rPr>
              <w:t xml:space="preserve"> держателя</w:t>
            </w:r>
            <w:r w:rsidR="00046610">
              <w:rPr>
                <w:rFonts w:ascii="Arial" w:hAnsi="Arial" w:cs="Arial"/>
                <w:color w:val="1F497D" w:themeColor="text2"/>
                <w:lang w:val="ru-RU"/>
              </w:rPr>
              <w:t>.</w:t>
            </w:r>
            <w:r w:rsidR="0075100F" w:rsidRPr="009C7DB1">
              <w:rPr>
                <w:rFonts w:ascii="Arial" w:hAnsi="Arial" w:cs="Arial"/>
                <w:color w:val="1F497D" w:themeColor="text2"/>
                <w:lang w:val="ru-RU"/>
              </w:rPr>
              <w:t xml:space="preserve"> </w:t>
            </w:r>
          </w:p>
          <w:p w14:paraId="3FAB1099" w14:textId="77777777" w:rsidR="00310798" w:rsidRPr="0075100F" w:rsidRDefault="00310798" w:rsidP="00310798">
            <w:pPr>
              <w:pStyle w:val="Listenabsatz"/>
              <w:numPr>
                <w:ilvl w:val="0"/>
                <w:numId w:val="1"/>
              </w:numPr>
              <w:ind w:left="355"/>
              <w:rPr>
                <w:rFonts w:ascii="Arial" w:hAnsi="Arial" w:cs="Arial"/>
              </w:rPr>
            </w:pPr>
            <w:r w:rsidRPr="0033207F">
              <w:rPr>
                <w:rFonts w:ascii="Arial" w:hAnsi="Arial" w:cs="Arial"/>
              </w:rPr>
              <w:t>Aus dem gelösten Sicherungseinsatzhalter die defekte Sicherung entnehmen. Die Sicherung wird mittels Federdruck in dem Sicherungseinsatzhalter gehalten. Es gibt auch Führungshaltungen mit mechanischer Arretierung.</w:t>
            </w:r>
          </w:p>
          <w:p w14:paraId="20A89D6B" w14:textId="4094099F" w:rsidR="0075100F" w:rsidRPr="009C7DB1" w:rsidRDefault="00046610" w:rsidP="009C7DB1">
            <w:pPr>
              <w:pStyle w:val="Listenabsatz"/>
              <w:ind w:left="355"/>
              <w:rPr>
                <w:rFonts w:ascii="Arial" w:hAnsi="Arial" w:cs="Arial"/>
                <w:color w:val="1F497D" w:themeColor="text2"/>
              </w:rPr>
            </w:pPr>
            <w:r>
              <w:rPr>
                <w:rFonts w:ascii="Arial" w:hAnsi="Arial" w:cs="Arial"/>
                <w:color w:val="1F497D" w:themeColor="text2"/>
                <w:lang w:val="ru-RU"/>
              </w:rPr>
              <w:t xml:space="preserve">Удалить </w:t>
            </w:r>
            <w:r w:rsidR="00920975">
              <w:rPr>
                <w:rFonts w:ascii="Arial" w:hAnsi="Arial" w:cs="Arial"/>
                <w:color w:val="1F497D" w:themeColor="text2"/>
                <w:lang w:val="ru-RU"/>
              </w:rPr>
              <w:t>из патрона перегоревшую плавкую вставку. Плавкая вставка удерживается в патроне пружиной. Существуют также держатели с механическим затвором</w:t>
            </w:r>
            <w:r w:rsidR="0075100F" w:rsidRPr="009C7DB1">
              <w:rPr>
                <w:rFonts w:ascii="Arial" w:hAnsi="Arial" w:cs="Arial"/>
                <w:color w:val="1F497D" w:themeColor="text2"/>
                <w:lang w:val="ru-RU"/>
              </w:rPr>
              <w:t>.</w:t>
            </w:r>
          </w:p>
          <w:p w14:paraId="7FABD18E" w14:textId="77777777" w:rsidR="00310798" w:rsidRPr="0075100F" w:rsidRDefault="00310798" w:rsidP="00310798">
            <w:pPr>
              <w:pStyle w:val="Listenabsatz"/>
              <w:numPr>
                <w:ilvl w:val="0"/>
                <w:numId w:val="1"/>
              </w:numPr>
              <w:ind w:left="355"/>
              <w:rPr>
                <w:rFonts w:ascii="Arial" w:hAnsi="Arial" w:cs="Arial"/>
              </w:rPr>
            </w:pPr>
            <w:r w:rsidRPr="0033207F">
              <w:rPr>
                <w:rFonts w:ascii="Arial" w:hAnsi="Arial" w:cs="Arial"/>
              </w:rPr>
              <w:t xml:space="preserve">Defekte Sicherung entfernen und gegen eine </w:t>
            </w:r>
            <w:r>
              <w:rPr>
                <w:rFonts w:ascii="Arial" w:hAnsi="Arial" w:cs="Arial"/>
              </w:rPr>
              <w:t>funktionsfähige</w:t>
            </w:r>
            <w:r w:rsidRPr="0033207F">
              <w:rPr>
                <w:rFonts w:ascii="Arial" w:hAnsi="Arial" w:cs="Arial"/>
              </w:rPr>
              <w:t xml:space="preserve"> Sicherung mit der gleichen Nennstromstärke, Nennspannung und Betriebsklasse ersetzen.</w:t>
            </w:r>
          </w:p>
          <w:p w14:paraId="7D9343EC" w14:textId="5DAEFF02" w:rsidR="0075100F" w:rsidRPr="009C7DB1" w:rsidRDefault="00920975" w:rsidP="009C7DB1">
            <w:pPr>
              <w:pStyle w:val="Listenabsatz"/>
              <w:ind w:left="355"/>
              <w:rPr>
                <w:rFonts w:ascii="Arial" w:hAnsi="Arial" w:cs="Arial"/>
                <w:color w:val="1F497D" w:themeColor="text2"/>
                <w:lang w:val="ru-RU"/>
              </w:rPr>
            </w:pPr>
            <w:r>
              <w:rPr>
                <w:rFonts w:ascii="Arial" w:hAnsi="Arial" w:cs="Arial"/>
                <w:color w:val="1F497D" w:themeColor="text2"/>
                <w:lang w:val="ru-RU"/>
              </w:rPr>
              <w:t>Перегоревшую вставку заменить исправной с теми же техническими данными, т.е. сила тока, номинальное напряжением и тип</w:t>
            </w:r>
            <w:r w:rsidR="0075100F" w:rsidRPr="009C7DB1">
              <w:rPr>
                <w:rFonts w:ascii="Arial" w:hAnsi="Arial" w:cs="Arial"/>
                <w:color w:val="1F497D" w:themeColor="text2"/>
                <w:lang w:val="ru-RU"/>
              </w:rPr>
              <w:t>.</w:t>
            </w:r>
          </w:p>
          <w:p w14:paraId="15A1A102" w14:textId="77777777" w:rsidR="00310798" w:rsidRPr="0075100F" w:rsidRDefault="00310798" w:rsidP="00310798">
            <w:pPr>
              <w:pStyle w:val="Listenabsatz"/>
              <w:numPr>
                <w:ilvl w:val="0"/>
                <w:numId w:val="1"/>
              </w:numPr>
              <w:ind w:left="355"/>
              <w:rPr>
                <w:rFonts w:ascii="Arial" w:hAnsi="Arial" w:cs="Arial"/>
              </w:rPr>
            </w:pPr>
            <w:r w:rsidRPr="0033207F">
              <w:rPr>
                <w:rFonts w:ascii="Arial" w:hAnsi="Arial" w:cs="Arial"/>
              </w:rPr>
              <w:t>Sichtkontrolle des Sicherungskontaktstück</w:t>
            </w:r>
            <w:r>
              <w:rPr>
                <w:rFonts w:ascii="Arial" w:hAnsi="Arial" w:cs="Arial"/>
              </w:rPr>
              <w:t>s</w:t>
            </w:r>
            <w:r w:rsidRPr="0033207F">
              <w:rPr>
                <w:rFonts w:ascii="Arial" w:hAnsi="Arial" w:cs="Arial"/>
              </w:rPr>
              <w:t xml:space="preserve"> auf Abbrand (Verfärbung)</w:t>
            </w:r>
            <w:r>
              <w:rPr>
                <w:rFonts w:ascii="Arial" w:hAnsi="Arial" w:cs="Arial"/>
              </w:rPr>
              <w:t>.</w:t>
            </w:r>
          </w:p>
          <w:p w14:paraId="74AA8F55" w14:textId="40195660" w:rsidR="0075100F" w:rsidRPr="009C7DB1" w:rsidRDefault="00C23336" w:rsidP="009C7DB1">
            <w:pPr>
              <w:pStyle w:val="Listenabsatz"/>
              <w:ind w:left="355"/>
              <w:rPr>
                <w:rFonts w:ascii="Arial" w:hAnsi="Arial" w:cs="Arial"/>
                <w:color w:val="1F497D" w:themeColor="text2"/>
                <w:lang w:val="ru-RU"/>
              </w:rPr>
            </w:pPr>
            <w:r>
              <w:rPr>
                <w:rFonts w:ascii="Arial" w:hAnsi="Arial" w:cs="Arial"/>
                <w:color w:val="1F497D" w:themeColor="text2"/>
                <w:lang w:val="ru-RU"/>
              </w:rPr>
              <w:t>Проверить, не выглядит ли</w:t>
            </w:r>
            <w:r w:rsidR="00920975">
              <w:rPr>
                <w:rFonts w:ascii="Arial" w:hAnsi="Arial" w:cs="Arial"/>
                <w:color w:val="1F497D" w:themeColor="text2"/>
                <w:lang w:val="ru-RU"/>
              </w:rPr>
              <w:t xml:space="preserve"> </w:t>
            </w:r>
            <w:r>
              <w:rPr>
                <w:rFonts w:ascii="Arial" w:hAnsi="Arial" w:cs="Arial"/>
                <w:color w:val="1F497D" w:themeColor="text2"/>
                <w:lang w:val="ru-RU"/>
              </w:rPr>
              <w:t>предохранитель</w:t>
            </w:r>
            <w:r w:rsidR="00920975">
              <w:rPr>
                <w:rFonts w:ascii="Arial" w:hAnsi="Arial" w:cs="Arial"/>
                <w:color w:val="1F497D" w:themeColor="text2"/>
                <w:lang w:val="ru-RU"/>
              </w:rPr>
              <w:t xml:space="preserve"> </w:t>
            </w:r>
            <w:r>
              <w:rPr>
                <w:rFonts w:ascii="Arial" w:hAnsi="Arial" w:cs="Arial"/>
                <w:color w:val="1F497D" w:themeColor="text2"/>
                <w:lang w:val="ru-RU"/>
              </w:rPr>
              <w:t>перегоревшим (обесцвечивание</w:t>
            </w:r>
            <w:r w:rsidR="0075100F" w:rsidRPr="009C7DB1">
              <w:rPr>
                <w:rFonts w:ascii="Arial" w:hAnsi="Arial" w:cs="Arial"/>
                <w:color w:val="1F497D" w:themeColor="text2"/>
                <w:lang w:val="ru-RU"/>
              </w:rPr>
              <w:t>).</w:t>
            </w:r>
          </w:p>
          <w:p w14:paraId="4E49A644" w14:textId="77777777" w:rsidR="00310798" w:rsidRPr="0075100F" w:rsidRDefault="00310798" w:rsidP="00310798">
            <w:pPr>
              <w:pStyle w:val="Listenabsatz"/>
              <w:numPr>
                <w:ilvl w:val="0"/>
                <w:numId w:val="1"/>
              </w:numPr>
              <w:ind w:left="355"/>
              <w:rPr>
                <w:rFonts w:ascii="Arial" w:hAnsi="Arial" w:cs="Arial"/>
              </w:rPr>
            </w:pPr>
            <w:r w:rsidRPr="0033207F">
              <w:rPr>
                <w:rFonts w:ascii="Arial" w:hAnsi="Arial" w:cs="Arial"/>
              </w:rPr>
              <w:t>Den ric</w:t>
            </w:r>
            <w:r>
              <w:rPr>
                <w:rFonts w:ascii="Arial" w:hAnsi="Arial" w:cs="Arial"/>
              </w:rPr>
              <w:t>htigen Sitz der Sicherung in dem</w:t>
            </w:r>
            <w:r w:rsidRPr="0033207F">
              <w:rPr>
                <w:rFonts w:ascii="Arial" w:hAnsi="Arial" w:cs="Arial"/>
              </w:rPr>
              <w:t xml:space="preserve"> Sicherungseinsatzhalter prüfen. (Mechanische Festigkeit und Lage des Kennmelders)</w:t>
            </w:r>
          </w:p>
          <w:p w14:paraId="7A7C583D" w14:textId="1CEA76AB" w:rsidR="0075100F" w:rsidRPr="009C7DB1" w:rsidRDefault="00C23336" w:rsidP="009C7DB1">
            <w:pPr>
              <w:pStyle w:val="Listenabsatz"/>
              <w:ind w:left="355"/>
              <w:rPr>
                <w:rFonts w:ascii="Arial" w:hAnsi="Arial" w:cs="Arial"/>
                <w:color w:val="1F497D" w:themeColor="text2"/>
              </w:rPr>
            </w:pPr>
            <w:r>
              <w:rPr>
                <w:rFonts w:ascii="Arial" w:hAnsi="Arial" w:cs="Arial"/>
                <w:color w:val="1F497D" w:themeColor="text2"/>
                <w:lang w:val="ru-RU"/>
              </w:rPr>
              <w:t>Проверить, правильно ли сидит предохранитель в патроне (м</w:t>
            </w:r>
            <w:r w:rsidR="0075100F" w:rsidRPr="009C7DB1">
              <w:rPr>
                <w:rFonts w:ascii="Arial" w:hAnsi="Arial" w:cs="Arial"/>
                <w:color w:val="1F497D" w:themeColor="text2"/>
                <w:lang w:val="ru-RU"/>
              </w:rPr>
              <w:t xml:space="preserve">еханическая прочность </w:t>
            </w:r>
            <w:r>
              <w:rPr>
                <w:rFonts w:ascii="Arial" w:hAnsi="Arial" w:cs="Arial"/>
                <w:color w:val="1F497D" w:themeColor="text2"/>
                <w:lang w:val="ru-RU"/>
              </w:rPr>
              <w:t>и правильное расположение</w:t>
            </w:r>
            <w:r w:rsidR="0075100F" w:rsidRPr="009C7DB1">
              <w:rPr>
                <w:rFonts w:ascii="Arial" w:hAnsi="Arial" w:cs="Arial"/>
                <w:color w:val="1F497D" w:themeColor="text2"/>
                <w:lang w:val="ru-RU"/>
              </w:rPr>
              <w:t xml:space="preserve"> </w:t>
            </w:r>
            <w:r>
              <w:rPr>
                <w:rFonts w:ascii="Arial" w:hAnsi="Arial" w:cs="Arial"/>
                <w:color w:val="1F497D" w:themeColor="text2"/>
                <w:lang w:val="ru-RU"/>
              </w:rPr>
              <w:t>указательного устройства</w:t>
            </w:r>
            <w:r w:rsidR="0075100F" w:rsidRPr="009C7DB1">
              <w:rPr>
                <w:rFonts w:ascii="Arial" w:hAnsi="Arial" w:cs="Arial"/>
                <w:color w:val="1F497D" w:themeColor="text2"/>
                <w:lang w:val="ru-RU"/>
              </w:rPr>
              <w:t>)</w:t>
            </w:r>
          </w:p>
          <w:p w14:paraId="0F521EB0" w14:textId="77777777" w:rsidR="00310798" w:rsidRPr="0075100F" w:rsidRDefault="00310798" w:rsidP="00310798">
            <w:pPr>
              <w:pStyle w:val="Listenabsatz"/>
              <w:numPr>
                <w:ilvl w:val="0"/>
                <w:numId w:val="1"/>
              </w:numPr>
              <w:ind w:left="355"/>
              <w:rPr>
                <w:rFonts w:ascii="Arial" w:hAnsi="Arial" w:cs="Arial"/>
              </w:rPr>
            </w:pPr>
            <w:r w:rsidRPr="0033207F">
              <w:rPr>
                <w:rFonts w:ascii="Arial" w:hAnsi="Arial" w:cs="Arial"/>
              </w:rPr>
              <w:t>Den Sicherungseinsatzhalter wieder auf das Sicherungsunterteil stecken und arretieren.</w:t>
            </w:r>
          </w:p>
          <w:p w14:paraId="5C700999" w14:textId="3E1BCE60" w:rsidR="0075100F" w:rsidRPr="009C7DB1" w:rsidRDefault="00C23336" w:rsidP="009C7DB1">
            <w:pPr>
              <w:pStyle w:val="Listenabsatz"/>
              <w:ind w:left="355"/>
              <w:rPr>
                <w:rFonts w:ascii="Arial" w:hAnsi="Arial" w:cs="Arial"/>
                <w:color w:val="1F497D" w:themeColor="text2"/>
                <w:lang w:val="ru-RU"/>
              </w:rPr>
            </w:pPr>
            <w:r>
              <w:rPr>
                <w:rFonts w:ascii="Arial" w:hAnsi="Arial" w:cs="Arial"/>
                <w:color w:val="1F497D" w:themeColor="text2"/>
                <w:lang w:val="ru-RU"/>
              </w:rPr>
              <w:t xml:space="preserve">Установить патрон </w:t>
            </w:r>
            <w:r w:rsidR="0075100F" w:rsidRPr="009C7DB1">
              <w:rPr>
                <w:rFonts w:ascii="Arial" w:hAnsi="Arial" w:cs="Arial"/>
                <w:color w:val="1F497D" w:themeColor="text2"/>
                <w:lang w:val="ru-RU"/>
              </w:rPr>
              <w:t xml:space="preserve">обратно </w:t>
            </w:r>
            <w:r>
              <w:rPr>
                <w:rFonts w:ascii="Arial" w:hAnsi="Arial" w:cs="Arial"/>
                <w:color w:val="1F497D" w:themeColor="text2"/>
                <w:lang w:val="ru-RU"/>
              </w:rPr>
              <w:t xml:space="preserve">в губки держателя и </w:t>
            </w:r>
            <w:r w:rsidR="0075100F" w:rsidRPr="009C7DB1">
              <w:rPr>
                <w:rFonts w:ascii="Arial" w:hAnsi="Arial" w:cs="Arial"/>
                <w:color w:val="1F497D" w:themeColor="text2"/>
                <w:lang w:val="ru-RU"/>
              </w:rPr>
              <w:t>зафиксировать.</w:t>
            </w:r>
          </w:p>
          <w:p w14:paraId="512D0D3F" w14:textId="77777777" w:rsidR="00310798" w:rsidRPr="0075100F" w:rsidRDefault="00310798" w:rsidP="00310798">
            <w:pPr>
              <w:pStyle w:val="Listenabsatz"/>
              <w:numPr>
                <w:ilvl w:val="0"/>
                <w:numId w:val="1"/>
              </w:numPr>
              <w:ind w:left="355"/>
              <w:rPr>
                <w:rFonts w:ascii="Arial" w:hAnsi="Arial" w:cs="Arial"/>
              </w:rPr>
            </w:pPr>
            <w:r w:rsidRPr="0033207F">
              <w:rPr>
                <w:rFonts w:ascii="Arial" w:hAnsi="Arial" w:cs="Arial"/>
              </w:rPr>
              <w:t>Mittels Bediengriff an dem Sicherungseinsatzhalter, wird durch schnelles zuschieben die Sicherung in das Sicherungskontaktstück eingeschoben.</w:t>
            </w:r>
          </w:p>
          <w:p w14:paraId="4861FB7C" w14:textId="6EED4697" w:rsidR="0075100F" w:rsidRPr="009C7DB1" w:rsidRDefault="0075100F" w:rsidP="009C7DB1">
            <w:pPr>
              <w:pStyle w:val="Listenabsatz"/>
              <w:ind w:left="355"/>
              <w:rPr>
                <w:rFonts w:ascii="Arial" w:hAnsi="Arial" w:cs="Arial"/>
                <w:color w:val="1F497D" w:themeColor="text2"/>
                <w:lang w:val="ru-RU"/>
              </w:rPr>
            </w:pPr>
            <w:r w:rsidRPr="009C7DB1">
              <w:rPr>
                <w:rFonts w:ascii="Arial" w:hAnsi="Arial" w:cs="Arial"/>
                <w:color w:val="1F497D" w:themeColor="text2"/>
                <w:lang w:val="ru-RU"/>
              </w:rPr>
              <w:t xml:space="preserve">С помощью </w:t>
            </w:r>
            <w:r w:rsidR="00CF3EC1">
              <w:rPr>
                <w:rFonts w:ascii="Arial" w:hAnsi="Arial" w:cs="Arial"/>
                <w:color w:val="1F497D" w:themeColor="text2"/>
                <w:lang w:val="ru-RU"/>
              </w:rPr>
              <w:t>планки захвата</w:t>
            </w:r>
            <w:r w:rsidRPr="009C7DB1">
              <w:rPr>
                <w:rFonts w:ascii="Arial" w:hAnsi="Arial" w:cs="Arial"/>
                <w:color w:val="1F497D" w:themeColor="text2"/>
                <w:lang w:val="ru-RU"/>
              </w:rPr>
              <w:t xml:space="preserve"> </w:t>
            </w:r>
            <w:r w:rsidR="00C23336">
              <w:rPr>
                <w:rFonts w:ascii="Arial" w:hAnsi="Arial" w:cs="Arial"/>
                <w:color w:val="1F497D" w:themeColor="text2"/>
                <w:lang w:val="ru-RU"/>
              </w:rPr>
              <w:t xml:space="preserve">на </w:t>
            </w:r>
            <w:r w:rsidRPr="009C7DB1">
              <w:rPr>
                <w:rFonts w:ascii="Arial" w:hAnsi="Arial" w:cs="Arial"/>
                <w:color w:val="1F497D" w:themeColor="text2"/>
                <w:lang w:val="ru-RU"/>
              </w:rPr>
              <w:t>патрон</w:t>
            </w:r>
            <w:r w:rsidR="00C23336">
              <w:rPr>
                <w:rFonts w:ascii="Arial" w:hAnsi="Arial" w:cs="Arial"/>
                <w:color w:val="1F497D" w:themeColor="text2"/>
                <w:lang w:val="ru-RU"/>
              </w:rPr>
              <w:t>е</w:t>
            </w:r>
            <w:r w:rsidRPr="009C7DB1">
              <w:rPr>
                <w:rFonts w:ascii="Arial" w:hAnsi="Arial" w:cs="Arial"/>
                <w:color w:val="1F497D" w:themeColor="text2"/>
                <w:lang w:val="ru-RU"/>
              </w:rPr>
              <w:t xml:space="preserve"> предохранителя</w:t>
            </w:r>
            <w:r w:rsidR="00C23336">
              <w:rPr>
                <w:rFonts w:ascii="Arial" w:hAnsi="Arial" w:cs="Arial"/>
                <w:color w:val="1F497D" w:themeColor="text2"/>
                <w:lang w:val="ru-RU"/>
              </w:rPr>
              <w:t xml:space="preserve"> быстрым дв</w:t>
            </w:r>
            <w:r w:rsidR="00CF3EC1">
              <w:rPr>
                <w:rFonts w:ascii="Arial" w:hAnsi="Arial" w:cs="Arial"/>
                <w:color w:val="1F497D" w:themeColor="text2"/>
                <w:lang w:val="ru-RU"/>
              </w:rPr>
              <w:t>ижением вставить предохранитель</w:t>
            </w:r>
            <w:r w:rsidRPr="009C7DB1">
              <w:rPr>
                <w:rFonts w:ascii="Arial" w:hAnsi="Arial" w:cs="Arial"/>
                <w:color w:val="1F497D" w:themeColor="text2"/>
                <w:lang w:val="ru-RU"/>
              </w:rPr>
              <w:t xml:space="preserve"> в </w:t>
            </w:r>
            <w:r w:rsidR="00CF3EC1">
              <w:rPr>
                <w:rFonts w:ascii="Arial" w:hAnsi="Arial" w:cs="Arial"/>
                <w:color w:val="1F497D" w:themeColor="text2"/>
                <w:lang w:val="ru-RU"/>
              </w:rPr>
              <w:t>контакт держателя</w:t>
            </w:r>
            <w:r w:rsidRPr="009C7DB1">
              <w:rPr>
                <w:rFonts w:ascii="Arial" w:hAnsi="Arial" w:cs="Arial"/>
                <w:color w:val="1F497D" w:themeColor="text2"/>
                <w:lang w:val="ru-RU"/>
              </w:rPr>
              <w:t>.</w:t>
            </w:r>
          </w:p>
          <w:p w14:paraId="71F99677" w14:textId="77777777" w:rsidR="00310798" w:rsidRPr="0075100F" w:rsidRDefault="00310798" w:rsidP="00310798">
            <w:pPr>
              <w:pStyle w:val="Listenabsatz"/>
              <w:numPr>
                <w:ilvl w:val="0"/>
                <w:numId w:val="1"/>
              </w:numPr>
              <w:ind w:left="355"/>
              <w:rPr>
                <w:rFonts w:ascii="Arial" w:hAnsi="Arial" w:cs="Arial"/>
              </w:rPr>
            </w:pPr>
            <w:r w:rsidRPr="0033207F">
              <w:rPr>
                <w:rFonts w:ascii="Arial" w:hAnsi="Arial" w:cs="Arial"/>
              </w:rPr>
              <w:t>Prüfung der vorhandenen Spannung</w:t>
            </w:r>
            <w:r>
              <w:rPr>
                <w:rFonts w:ascii="Arial" w:hAnsi="Arial" w:cs="Arial"/>
              </w:rPr>
              <w:t xml:space="preserve"> des defekten Stromkreises mit </w:t>
            </w:r>
            <w:r w:rsidRPr="0033207F">
              <w:rPr>
                <w:rFonts w:ascii="Arial" w:hAnsi="Arial" w:cs="Arial"/>
              </w:rPr>
              <w:t>Spannungsprüfer an der Abgangsverbindung, ob Spannung vorhanden ist.</w:t>
            </w:r>
          </w:p>
          <w:p w14:paraId="0F0E4BF1" w14:textId="5234D355" w:rsidR="0075100F" w:rsidRPr="009C7DB1" w:rsidRDefault="00CF3EC1" w:rsidP="009C7DB1">
            <w:pPr>
              <w:pStyle w:val="Listenabsatz"/>
              <w:ind w:left="355"/>
              <w:rPr>
                <w:rFonts w:ascii="Arial" w:hAnsi="Arial" w:cs="Arial"/>
                <w:color w:val="1F497D" w:themeColor="text2"/>
                <w:lang w:val="ru-RU"/>
              </w:rPr>
            </w:pPr>
            <w:r>
              <w:rPr>
                <w:rFonts w:ascii="Arial" w:hAnsi="Arial" w:cs="Arial"/>
                <w:color w:val="1F497D" w:themeColor="text2"/>
                <w:lang w:val="ru-RU"/>
              </w:rPr>
              <w:t>Проверить на выходе предохранителя индикатором напряжения, есть ли напряжение</w:t>
            </w:r>
            <w:r w:rsidR="0075100F" w:rsidRPr="009C7DB1">
              <w:rPr>
                <w:rFonts w:ascii="Arial" w:hAnsi="Arial" w:cs="Arial"/>
                <w:color w:val="1F497D" w:themeColor="text2"/>
                <w:lang w:val="ru-RU"/>
              </w:rPr>
              <w:t>.</w:t>
            </w:r>
          </w:p>
          <w:p w14:paraId="32842801" w14:textId="77777777" w:rsidR="00310798" w:rsidRPr="0075100F" w:rsidRDefault="00310798" w:rsidP="00310798">
            <w:pPr>
              <w:pStyle w:val="Listenabsatz"/>
              <w:numPr>
                <w:ilvl w:val="0"/>
                <w:numId w:val="1"/>
              </w:numPr>
              <w:ind w:left="355"/>
              <w:rPr>
                <w:rFonts w:ascii="Arial" w:hAnsi="Arial" w:cs="Arial"/>
              </w:rPr>
            </w:pPr>
            <w:r w:rsidRPr="0033207F">
              <w:rPr>
                <w:rFonts w:ascii="Arial" w:hAnsi="Arial" w:cs="Arial"/>
              </w:rPr>
              <w:t>Am Stromkreis angeschlossenen Verbraucher wieder einschalten</w:t>
            </w:r>
            <w:r>
              <w:rPr>
                <w:rFonts w:ascii="Arial" w:hAnsi="Arial" w:cs="Arial"/>
              </w:rPr>
              <w:t>.</w:t>
            </w:r>
          </w:p>
          <w:p w14:paraId="12FF84D5" w14:textId="0A10D132" w:rsidR="0075100F" w:rsidRPr="009C7DB1" w:rsidRDefault="00CF3EC1" w:rsidP="009C7DB1">
            <w:pPr>
              <w:pStyle w:val="Listenabsatz"/>
              <w:ind w:left="355"/>
              <w:rPr>
                <w:rFonts w:ascii="Arial" w:hAnsi="Arial" w:cs="Arial"/>
                <w:color w:val="1F497D" w:themeColor="text2"/>
                <w:lang w:val="ru-RU"/>
              </w:rPr>
            </w:pPr>
            <w:r>
              <w:rPr>
                <w:rFonts w:ascii="Arial" w:hAnsi="Arial" w:cs="Arial"/>
                <w:color w:val="1F497D" w:themeColor="text2"/>
                <w:lang w:val="ru-RU"/>
              </w:rPr>
              <w:t>Включить приборы, которые были подключены к цепи</w:t>
            </w:r>
            <w:r w:rsidR="0075100F" w:rsidRPr="009C7DB1">
              <w:rPr>
                <w:rFonts w:ascii="Arial" w:hAnsi="Arial" w:cs="Arial"/>
                <w:color w:val="1F497D" w:themeColor="text2"/>
                <w:lang w:val="ru-RU"/>
              </w:rPr>
              <w:t>.</w:t>
            </w:r>
          </w:p>
          <w:p w14:paraId="6F97AA61" w14:textId="77777777" w:rsidR="00087464" w:rsidRPr="00A5706C" w:rsidRDefault="00310798" w:rsidP="00087464">
            <w:pPr>
              <w:pStyle w:val="Listenabsatz"/>
              <w:numPr>
                <w:ilvl w:val="0"/>
                <w:numId w:val="1"/>
              </w:numPr>
              <w:ind w:left="355"/>
            </w:pPr>
            <w:r w:rsidRPr="0075100F">
              <w:rPr>
                <w:rFonts w:ascii="Arial" w:hAnsi="Arial" w:cs="Arial"/>
              </w:rPr>
              <w:t>Sollte die Sicherung erneut auslösen, Arbeit sofort abbrechen, Arbeitsstelle gegen Zugriff dritter sichern und Elektrofachkraft oder Arbeitsverantwortlichen Informieren.</w:t>
            </w:r>
          </w:p>
          <w:p w14:paraId="287044A0" w14:textId="5F0B72A9" w:rsidR="00A5706C" w:rsidRPr="004B7486" w:rsidRDefault="00CF3EC1" w:rsidP="00CF3EC1">
            <w:pPr>
              <w:pStyle w:val="Listenabsatz"/>
              <w:ind w:left="355"/>
              <w:rPr>
                <w:color w:val="1F497D" w:themeColor="text2"/>
                <w:lang w:val="ru-RU"/>
              </w:rPr>
            </w:pPr>
            <w:bookmarkStart w:id="1" w:name="_GoBack"/>
            <w:r>
              <w:rPr>
                <w:rFonts w:ascii="Arial" w:hAnsi="Arial" w:cs="Arial"/>
                <w:color w:val="1F497D" w:themeColor="text2"/>
                <w:lang w:val="ru-RU"/>
              </w:rPr>
              <w:t xml:space="preserve">В случае повторного перегорания предохранителя, </w:t>
            </w:r>
            <w:r w:rsidR="00A5706C" w:rsidRPr="004B7486">
              <w:rPr>
                <w:rFonts w:ascii="Arial" w:hAnsi="Arial" w:cs="Arial"/>
                <w:color w:val="1F497D" w:themeColor="text2"/>
                <w:lang w:val="ru-RU"/>
              </w:rPr>
              <w:t>немедленно прекратить работу,</w:t>
            </w:r>
            <w:r>
              <w:rPr>
                <w:rFonts w:ascii="Arial" w:hAnsi="Arial" w:cs="Arial"/>
                <w:color w:val="1F497D" w:themeColor="text2"/>
                <w:lang w:val="ru-RU"/>
              </w:rPr>
              <w:t xml:space="preserve"> обезопасить рабочее место от доступа третьих лиц и обратиться к квалифицированному электрику или к ответственному за работу.</w:t>
            </w:r>
            <w:bookmarkEnd w:id="1"/>
          </w:p>
        </w:tc>
        <w:tc>
          <w:tcPr>
            <w:tcW w:w="1245" w:type="dxa"/>
            <w:tcBorders>
              <w:top w:val="single" w:sz="48" w:space="0" w:color="FFFF00"/>
              <w:bottom w:val="single" w:sz="48" w:space="0" w:color="FFFF00"/>
              <w:right w:val="single" w:sz="48" w:space="0" w:color="FFFF00"/>
            </w:tcBorders>
            <w:vAlign w:val="center"/>
          </w:tcPr>
          <w:p w14:paraId="76056B7D" w14:textId="77777777" w:rsidR="00443CAA" w:rsidRPr="00A5706C" w:rsidRDefault="00443CAA" w:rsidP="00427C2E">
            <w:pPr>
              <w:jc w:val="center"/>
              <w:rPr>
                <w:rFonts w:ascii="Arial" w:hAnsi="Arial" w:cs="Arial"/>
                <w:lang w:val="ru-RU"/>
              </w:rPr>
            </w:pPr>
          </w:p>
        </w:tc>
      </w:tr>
    </w:tbl>
    <w:p w14:paraId="29517A82" w14:textId="77777777" w:rsidR="00310798" w:rsidRPr="00A5706C" w:rsidRDefault="00310798">
      <w:pPr>
        <w:rPr>
          <w:lang w:val="ru-RU"/>
        </w:rPr>
      </w:pPr>
      <w:r w:rsidRPr="00A5706C">
        <w:rPr>
          <w:lang w:val="ru-RU"/>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600388A1"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35D58E1E" w14:textId="77777777" w:rsidR="00443CAA" w:rsidRPr="00B345D0" w:rsidRDefault="00443CAA" w:rsidP="00427C2E">
            <w:pPr>
              <w:jc w:val="center"/>
              <w:rPr>
                <w:rFonts w:ascii="Arial" w:hAnsi="Arial"/>
                <w:b/>
                <w:sz w:val="24"/>
              </w:rPr>
            </w:pPr>
            <w:r>
              <w:rPr>
                <w:rFonts w:ascii="Arial" w:hAnsi="Arial"/>
                <w:b/>
                <w:sz w:val="24"/>
              </w:rPr>
              <w:lastRenderedPageBreak/>
              <w:t>Abschluss der Arbeiten</w:t>
            </w:r>
          </w:p>
          <w:p w14:paraId="5CB9D3E9" w14:textId="77777777" w:rsidR="00C01B02" w:rsidRPr="004B7486" w:rsidRDefault="00C01B02" w:rsidP="00C01B02">
            <w:pPr>
              <w:jc w:val="center"/>
              <w:rPr>
                <w:rFonts w:ascii="Arial" w:hAnsi="Arial" w:cs="Arial"/>
                <w:b/>
                <w:color w:val="1F497D" w:themeColor="text2"/>
                <w:sz w:val="24"/>
              </w:rPr>
            </w:pPr>
            <w:r w:rsidRPr="004B7486">
              <w:rPr>
                <w:rFonts w:ascii="Arial" w:hAnsi="Arial"/>
                <w:b/>
                <w:color w:val="1F497D" w:themeColor="text2"/>
                <w:sz w:val="24"/>
                <w:lang w:val="ru-RU"/>
              </w:rPr>
              <w:t>Завершение</w:t>
            </w:r>
            <w:r w:rsidRPr="004B7486">
              <w:rPr>
                <w:rFonts w:ascii="Arial" w:hAnsi="Arial"/>
                <w:b/>
                <w:color w:val="1F497D" w:themeColor="text2"/>
                <w:sz w:val="24"/>
              </w:rPr>
              <w:t xml:space="preserve"> </w:t>
            </w:r>
            <w:r w:rsidRPr="004B7486">
              <w:rPr>
                <w:rFonts w:ascii="Arial" w:hAnsi="Arial"/>
                <w:b/>
                <w:color w:val="1F497D" w:themeColor="text2"/>
                <w:sz w:val="24"/>
                <w:lang w:val="ru-RU"/>
              </w:rPr>
              <w:t>работ</w:t>
            </w:r>
          </w:p>
        </w:tc>
      </w:tr>
      <w:tr w:rsidR="00C01B02" w:rsidRPr="0075100F" w14:paraId="3E8F616F"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029D736A" w14:textId="77777777" w:rsidR="00C01B02" w:rsidRPr="00443CAA" w:rsidRDefault="00C01B02" w:rsidP="00AD5787">
            <w:pPr>
              <w:jc w:val="center"/>
              <w:rPr>
                <w:rFonts w:ascii="Arial" w:hAnsi="Arial" w:cs="Arial"/>
              </w:rPr>
            </w:pPr>
          </w:p>
        </w:tc>
        <w:tc>
          <w:tcPr>
            <w:tcW w:w="8222" w:type="dxa"/>
            <w:tcBorders>
              <w:top w:val="single" w:sz="48" w:space="0" w:color="FFFF00"/>
              <w:bottom w:val="single" w:sz="48" w:space="0" w:color="FFFF00"/>
            </w:tcBorders>
            <w:vAlign w:val="center"/>
          </w:tcPr>
          <w:p w14:paraId="6D6164B3" w14:textId="77777777" w:rsidR="00C01B02" w:rsidRPr="00605789" w:rsidRDefault="00C01B02" w:rsidP="00493561">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Herstellen des ordnungsgemäßen und sicheren Anlagenzustands.</w:t>
            </w:r>
          </w:p>
          <w:p w14:paraId="4C6113E6" w14:textId="30454221" w:rsidR="00C01B02" w:rsidRPr="004B7486" w:rsidRDefault="008829EE" w:rsidP="004B7486">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Привести оборудование в надлежащее и безопасное состояние</w:t>
            </w:r>
            <w:r w:rsidR="00C01B02" w:rsidRPr="004B7486">
              <w:rPr>
                <w:rFonts w:ascii="Arial" w:hAnsi="Arial" w:cs="Arial"/>
                <w:color w:val="1F497D" w:themeColor="text2"/>
                <w:lang w:val="ru-RU"/>
              </w:rPr>
              <w:t>.</w:t>
            </w:r>
          </w:p>
          <w:p w14:paraId="43454C7A" w14:textId="77777777" w:rsidR="00C01B02" w:rsidRPr="00605789" w:rsidRDefault="00C01B02" w:rsidP="00493561">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Räumen der Arbeitsstelle.</w:t>
            </w:r>
          </w:p>
          <w:p w14:paraId="5493A9B4" w14:textId="3C14947C" w:rsidR="00C01B02" w:rsidRPr="004B7486" w:rsidRDefault="00EC0532" w:rsidP="004B7486">
            <w:pPr>
              <w:autoSpaceDE w:val="0"/>
              <w:autoSpaceDN w:val="0"/>
              <w:adjustRightInd w:val="0"/>
              <w:ind w:left="355"/>
              <w:rPr>
                <w:rFonts w:ascii="Arial" w:hAnsi="Arial" w:cs="Arial"/>
                <w:color w:val="1F497D" w:themeColor="text2"/>
              </w:rPr>
            </w:pPr>
            <w:r>
              <w:rPr>
                <w:rFonts w:ascii="Arial" w:hAnsi="Arial" w:cs="Arial"/>
                <w:color w:val="1F497D" w:themeColor="text2"/>
                <w:lang w:val="ru-RU"/>
              </w:rPr>
              <w:t>Привести в порядок</w:t>
            </w:r>
            <w:r w:rsidRPr="002F0156">
              <w:rPr>
                <w:rFonts w:ascii="Arial" w:hAnsi="Arial" w:cs="Arial"/>
                <w:color w:val="1F497D" w:themeColor="text2"/>
                <w:lang w:val="ru-RU"/>
              </w:rPr>
              <w:t xml:space="preserve"> рабочее место</w:t>
            </w:r>
            <w:r w:rsidR="008829EE">
              <w:rPr>
                <w:rFonts w:ascii="Arial" w:hAnsi="Arial" w:cs="Arial"/>
                <w:color w:val="1F497D" w:themeColor="text2"/>
                <w:lang w:val="ru-RU"/>
              </w:rPr>
              <w:t>.</w:t>
            </w:r>
          </w:p>
          <w:p w14:paraId="3FE23FDF" w14:textId="77777777" w:rsidR="00C01B02" w:rsidRPr="00605789" w:rsidRDefault="00C01B02" w:rsidP="00493561">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Mitgebrachte Werkzeuge und Arbeitsmittel sind aus der Schaltanlage zu entfernen, kontrollieren und reinigen.</w:t>
            </w:r>
          </w:p>
          <w:p w14:paraId="65B933EA" w14:textId="69C37CE8" w:rsidR="00C01B02" w:rsidRPr="004B7486" w:rsidRDefault="00EC0532" w:rsidP="004B7486">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Принесенные инструменты и </w:t>
            </w:r>
            <w:r>
              <w:rPr>
                <w:rFonts w:ascii="Arial" w:hAnsi="Arial" w:cs="Arial"/>
                <w:color w:val="1F497D" w:themeColor="text2"/>
                <w:lang w:val="ru-RU"/>
              </w:rPr>
              <w:t xml:space="preserve">рабочие </w:t>
            </w:r>
            <w:r w:rsidRPr="009058CA">
              <w:rPr>
                <w:rFonts w:ascii="Arial" w:hAnsi="Arial" w:cs="Arial"/>
                <w:color w:val="1F497D" w:themeColor="text2"/>
                <w:lang w:val="ru-RU"/>
              </w:rPr>
              <w:t xml:space="preserve">средства </w:t>
            </w:r>
            <w:r>
              <w:rPr>
                <w:rFonts w:ascii="Arial" w:hAnsi="Arial" w:cs="Arial"/>
                <w:color w:val="1F497D" w:themeColor="text2"/>
                <w:lang w:val="ru-RU"/>
              </w:rPr>
              <w:t xml:space="preserve">следует </w:t>
            </w:r>
            <w:r w:rsidRPr="009058CA">
              <w:rPr>
                <w:rFonts w:ascii="Arial" w:hAnsi="Arial" w:cs="Arial"/>
                <w:color w:val="1F497D" w:themeColor="text2"/>
                <w:lang w:val="ru-RU"/>
              </w:rPr>
              <w:t xml:space="preserve">удалить из распределительного устройства, проверить и </w:t>
            </w:r>
            <w:r>
              <w:rPr>
                <w:rFonts w:ascii="Arial" w:hAnsi="Arial" w:cs="Arial"/>
                <w:color w:val="1F497D" w:themeColor="text2"/>
                <w:lang w:val="ru-RU"/>
              </w:rPr>
              <w:t>привести в порядок</w:t>
            </w:r>
            <w:r w:rsidR="00C01B02" w:rsidRPr="004B7486">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0D09730D" w14:textId="77777777" w:rsidR="00C01B02" w:rsidRPr="00C01B02" w:rsidRDefault="00C01B02" w:rsidP="003E4420">
            <w:pPr>
              <w:jc w:val="center"/>
              <w:rPr>
                <w:rFonts w:ascii="Arial" w:hAnsi="Arial" w:cs="Arial"/>
                <w:lang w:val="ru-RU"/>
              </w:rPr>
            </w:pPr>
          </w:p>
        </w:tc>
      </w:tr>
      <w:tr w:rsidR="00C01B02" w:rsidRPr="00443CAA" w14:paraId="6148790E"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1D99C381" w14:textId="77777777" w:rsidR="00C01B02" w:rsidRPr="00C01B02" w:rsidRDefault="00C01B02" w:rsidP="00AD5787">
            <w:pPr>
              <w:jc w:val="center"/>
              <w:rPr>
                <w:rFonts w:ascii="Arial" w:hAnsi="Arial" w:cs="Arial"/>
                <w:b/>
                <w:color w:val="000000" w:themeColor="text1"/>
                <w:lang w:val="ru-RU"/>
              </w:rPr>
            </w:pPr>
          </w:p>
        </w:tc>
        <w:tc>
          <w:tcPr>
            <w:tcW w:w="8222" w:type="dxa"/>
            <w:tcBorders>
              <w:top w:val="single" w:sz="48" w:space="0" w:color="FFFF00"/>
              <w:bottom w:val="single" w:sz="48" w:space="0" w:color="FFFF00"/>
            </w:tcBorders>
            <w:shd w:val="clear" w:color="auto" w:fill="FFFF00"/>
            <w:vAlign w:val="center"/>
          </w:tcPr>
          <w:p w14:paraId="2EEE0016" w14:textId="77777777" w:rsidR="004B7486" w:rsidRDefault="004B7486" w:rsidP="004B7486">
            <w:pPr>
              <w:rPr>
                <w:rFonts w:ascii="Arial" w:hAnsi="Arial" w:cs="Arial"/>
                <w:b/>
                <w:color w:val="000000" w:themeColor="text1"/>
                <w:lang w:val="ru-RU"/>
              </w:rPr>
            </w:pPr>
            <w:r>
              <w:rPr>
                <w:rFonts w:ascii="Arial" w:hAnsi="Arial" w:cs="Arial"/>
                <w:b/>
                <w:color w:val="000000" w:themeColor="text1"/>
              </w:rPr>
              <w:t xml:space="preserve">Datum: </w:t>
            </w: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fldChar w:fldCharType="end"/>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Unterschrift: </w:t>
            </w: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fldChar w:fldCharType="end"/>
            </w:r>
          </w:p>
          <w:p w14:paraId="7B8605C2" w14:textId="578F1AD9" w:rsidR="004B7486" w:rsidRPr="00443CAA" w:rsidRDefault="004B7486" w:rsidP="004B7486">
            <w:pPr>
              <w:rPr>
                <w:rFonts w:ascii="Arial" w:hAnsi="Arial" w:cs="Arial"/>
                <w:b/>
                <w:color w:val="000000" w:themeColor="text1"/>
              </w:rPr>
            </w:pPr>
            <w:r>
              <w:rPr>
                <w:rFonts w:ascii="Arial" w:hAnsi="Arial" w:cs="Arial"/>
                <w:b/>
                <w:color w:val="1F497D" w:themeColor="text2"/>
                <w:lang w:val="ru-RU"/>
              </w:rPr>
              <w:t>Дата</w:t>
            </w:r>
            <w:r>
              <w:rPr>
                <w:rFonts w:ascii="Arial" w:hAnsi="Arial" w:cs="Arial"/>
                <w:b/>
                <w:color w:val="000000" w:themeColor="text1"/>
                <w:lang w:val="ru-RU"/>
              </w:rPr>
              <w:t xml:space="preserve">                                                        </w:t>
            </w:r>
            <w:r w:rsidR="00EC0532">
              <w:rPr>
                <w:rFonts w:ascii="Arial" w:hAnsi="Arial" w:cs="Arial"/>
                <w:b/>
                <w:color w:val="1F497D" w:themeColor="text2"/>
                <w:lang w:val="ru-RU"/>
              </w:rPr>
              <w:t>Под</w:t>
            </w:r>
            <w:r>
              <w:rPr>
                <w:rFonts w:ascii="Arial" w:hAnsi="Arial" w:cs="Arial"/>
                <w:b/>
                <w:color w:val="1F497D" w:themeColor="text2"/>
                <w:lang w:val="ru-RU"/>
              </w:rPr>
              <w:t>пись</w:t>
            </w:r>
          </w:p>
        </w:tc>
        <w:tc>
          <w:tcPr>
            <w:tcW w:w="1245" w:type="dxa"/>
            <w:tcBorders>
              <w:top w:val="single" w:sz="48" w:space="0" w:color="FFFF00"/>
              <w:bottom w:val="single" w:sz="48" w:space="0" w:color="FFFF00"/>
              <w:right w:val="single" w:sz="48" w:space="0" w:color="FFFF00"/>
            </w:tcBorders>
            <w:shd w:val="clear" w:color="auto" w:fill="FFFF00"/>
            <w:vAlign w:val="center"/>
          </w:tcPr>
          <w:p w14:paraId="5F97E567" w14:textId="77777777" w:rsidR="00C01B02" w:rsidRPr="00443CAA" w:rsidRDefault="00C01B02" w:rsidP="003E4420">
            <w:pPr>
              <w:jc w:val="center"/>
              <w:rPr>
                <w:rFonts w:ascii="Arial" w:hAnsi="Arial" w:cs="Arial"/>
                <w:b/>
                <w:color w:val="000000" w:themeColor="text1"/>
              </w:rPr>
            </w:pPr>
          </w:p>
        </w:tc>
      </w:tr>
    </w:tbl>
    <w:p w14:paraId="345909B8" w14:textId="77777777"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EA458" w14:textId="77777777" w:rsidR="00AC14F1" w:rsidRDefault="00AC14F1">
      <w:r>
        <w:separator/>
      </w:r>
    </w:p>
  </w:endnote>
  <w:endnote w:type="continuationSeparator" w:id="0">
    <w:p w14:paraId="72272742" w14:textId="77777777" w:rsidR="00AC14F1" w:rsidRDefault="00AC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1C3A3791" w14:textId="77777777" w:rsidTr="00933226">
      <w:tc>
        <w:tcPr>
          <w:tcW w:w="1701" w:type="dxa"/>
          <w:vAlign w:val="center"/>
        </w:tcPr>
        <w:p w14:paraId="5829F245"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5C4022C6"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2382DA60"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6E00638C" w14:textId="77777777" w:rsidR="00443CAA" w:rsidRPr="00443CAA" w:rsidRDefault="00443CAA" w:rsidP="00443CAA">
          <w:pPr>
            <w:pStyle w:val="Fuzeile"/>
            <w:jc w:val="center"/>
            <w:rPr>
              <w:rFonts w:ascii="Arial" w:hAnsi="Arial" w:cs="Arial"/>
              <w:sz w:val="16"/>
              <w:szCs w:val="16"/>
            </w:rPr>
          </w:pPr>
        </w:p>
      </w:tc>
      <w:tc>
        <w:tcPr>
          <w:tcW w:w="1306" w:type="dxa"/>
        </w:tcPr>
        <w:p w14:paraId="1FF7E76D" w14:textId="77777777" w:rsidR="00443CAA" w:rsidRPr="00443CAA" w:rsidRDefault="00443CAA" w:rsidP="00443CAA">
          <w:pPr>
            <w:pStyle w:val="Fuzeile"/>
            <w:rPr>
              <w:rFonts w:ascii="Arial" w:hAnsi="Arial" w:cs="Arial"/>
              <w:sz w:val="16"/>
              <w:szCs w:val="16"/>
            </w:rPr>
          </w:pPr>
        </w:p>
      </w:tc>
      <w:tc>
        <w:tcPr>
          <w:tcW w:w="1305" w:type="dxa"/>
          <w:vAlign w:val="center"/>
        </w:tcPr>
        <w:p w14:paraId="0475F3ED" w14:textId="77777777" w:rsidR="00443CAA" w:rsidRPr="00443CAA" w:rsidRDefault="00443CAA" w:rsidP="00443CAA">
          <w:pPr>
            <w:pStyle w:val="Fuzeile"/>
            <w:rPr>
              <w:rFonts w:ascii="Arial" w:hAnsi="Arial" w:cs="Arial"/>
              <w:sz w:val="16"/>
              <w:szCs w:val="16"/>
            </w:rPr>
          </w:pPr>
        </w:p>
      </w:tc>
      <w:tc>
        <w:tcPr>
          <w:tcW w:w="1306" w:type="dxa"/>
        </w:tcPr>
        <w:p w14:paraId="3C1B8ED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08436304" w14:textId="77777777" w:rsidR="00443CAA" w:rsidRPr="00443CAA" w:rsidRDefault="004A6AE6" w:rsidP="00443CAA">
          <w:pPr>
            <w:pStyle w:val="Fuzeile"/>
            <w:rPr>
              <w:rFonts w:ascii="Arial" w:hAnsi="Arial" w:cs="Arial"/>
              <w:sz w:val="16"/>
              <w:szCs w:val="16"/>
            </w:rPr>
          </w:pPr>
          <w:r w:rsidRPr="00443CAA">
            <w:rPr>
              <w:rFonts w:ascii="Arial" w:hAnsi="Arial" w:cs="Arial"/>
              <w:sz w:val="16"/>
              <w:szCs w:val="16"/>
            </w:rPr>
            <w:fldChar w:fldCharType="begin"/>
          </w:r>
          <w:r w:rsidR="00443CAA"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AF65E1">
            <w:rPr>
              <w:rFonts w:ascii="Arial" w:hAnsi="Arial" w:cs="Arial"/>
              <w:noProof/>
              <w:sz w:val="16"/>
              <w:szCs w:val="16"/>
            </w:rPr>
            <w:t>4</w:t>
          </w:r>
          <w:r w:rsidRPr="00443CAA">
            <w:rPr>
              <w:rFonts w:ascii="Arial" w:hAnsi="Arial" w:cs="Arial"/>
              <w:sz w:val="16"/>
              <w:szCs w:val="16"/>
            </w:rPr>
            <w:fldChar w:fldCharType="end"/>
          </w:r>
          <w:r w:rsidR="00443CAA" w:rsidRPr="00443CAA">
            <w:rPr>
              <w:rFonts w:ascii="Arial" w:hAnsi="Arial" w:cs="Arial"/>
              <w:sz w:val="16"/>
              <w:szCs w:val="16"/>
            </w:rPr>
            <w:t xml:space="preserve"> von </w:t>
          </w:r>
          <w:fldSimple w:instr=" NUMPAGES  \* Arabic  \* MERGEFORMAT ">
            <w:r w:rsidR="00AF65E1" w:rsidRPr="00AF65E1">
              <w:rPr>
                <w:rFonts w:ascii="Arial" w:hAnsi="Arial" w:cs="Arial"/>
                <w:noProof/>
                <w:sz w:val="16"/>
                <w:szCs w:val="16"/>
              </w:rPr>
              <w:t>5</w:t>
            </w:r>
          </w:fldSimple>
        </w:p>
      </w:tc>
    </w:tr>
    <w:tr w:rsidR="00443CAA" w:rsidRPr="00443CAA" w14:paraId="19B4D980" w14:textId="77777777" w:rsidTr="00933226">
      <w:trPr>
        <w:trHeight w:val="228"/>
      </w:trPr>
      <w:tc>
        <w:tcPr>
          <w:tcW w:w="1701" w:type="dxa"/>
          <w:vAlign w:val="center"/>
        </w:tcPr>
        <w:p w14:paraId="0072887A"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44EA58C8"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D5CCDCA" w14:textId="77777777" w:rsidR="00443CAA" w:rsidRPr="00443CAA" w:rsidRDefault="00443CAA" w:rsidP="00443CAA">
          <w:pPr>
            <w:pStyle w:val="Fuzeile"/>
            <w:rPr>
              <w:rFonts w:ascii="Arial" w:hAnsi="Arial" w:cs="Arial"/>
              <w:sz w:val="16"/>
              <w:szCs w:val="16"/>
            </w:rPr>
          </w:pPr>
        </w:p>
      </w:tc>
      <w:tc>
        <w:tcPr>
          <w:tcW w:w="1305" w:type="dxa"/>
          <w:vAlign w:val="center"/>
        </w:tcPr>
        <w:p w14:paraId="1C4FC196" w14:textId="77777777" w:rsidR="00443CAA" w:rsidRPr="00443CAA" w:rsidRDefault="00443CAA" w:rsidP="00443CAA">
          <w:pPr>
            <w:pStyle w:val="Fuzeile"/>
            <w:rPr>
              <w:rFonts w:ascii="Arial" w:hAnsi="Arial" w:cs="Arial"/>
              <w:sz w:val="16"/>
              <w:szCs w:val="16"/>
            </w:rPr>
          </w:pPr>
        </w:p>
      </w:tc>
      <w:tc>
        <w:tcPr>
          <w:tcW w:w="1306" w:type="dxa"/>
        </w:tcPr>
        <w:p w14:paraId="3AC24D11" w14:textId="77777777" w:rsidR="00443CAA" w:rsidRPr="00443CAA" w:rsidRDefault="00443CAA" w:rsidP="00443CAA">
          <w:pPr>
            <w:pStyle w:val="Fuzeile"/>
            <w:rPr>
              <w:rFonts w:ascii="Arial" w:hAnsi="Arial" w:cs="Arial"/>
              <w:sz w:val="16"/>
              <w:szCs w:val="16"/>
            </w:rPr>
          </w:pPr>
        </w:p>
      </w:tc>
      <w:tc>
        <w:tcPr>
          <w:tcW w:w="1305" w:type="dxa"/>
          <w:vAlign w:val="center"/>
        </w:tcPr>
        <w:p w14:paraId="4B135A25" w14:textId="77777777" w:rsidR="00443CAA" w:rsidRPr="00443CAA" w:rsidRDefault="00443CAA" w:rsidP="00443CAA">
          <w:pPr>
            <w:pStyle w:val="Fuzeile"/>
            <w:rPr>
              <w:rFonts w:ascii="Arial" w:hAnsi="Arial" w:cs="Arial"/>
              <w:sz w:val="16"/>
              <w:szCs w:val="16"/>
            </w:rPr>
          </w:pPr>
        </w:p>
      </w:tc>
      <w:tc>
        <w:tcPr>
          <w:tcW w:w="1306" w:type="dxa"/>
        </w:tcPr>
        <w:p w14:paraId="40761688"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0D4B3820" w14:textId="77777777" w:rsidR="00443CAA" w:rsidRPr="00443CAA" w:rsidRDefault="00443CAA" w:rsidP="00443CAA">
          <w:pPr>
            <w:pStyle w:val="Fuzeile"/>
            <w:rPr>
              <w:rFonts w:ascii="Arial" w:hAnsi="Arial" w:cs="Arial"/>
              <w:sz w:val="16"/>
              <w:szCs w:val="16"/>
            </w:rPr>
          </w:pPr>
        </w:p>
      </w:tc>
    </w:tr>
    <w:tr w:rsidR="00443CAA" w:rsidRPr="00443CAA" w14:paraId="723A5B95" w14:textId="77777777" w:rsidTr="00933226">
      <w:tc>
        <w:tcPr>
          <w:tcW w:w="1701" w:type="dxa"/>
          <w:vAlign w:val="center"/>
        </w:tcPr>
        <w:p w14:paraId="4A08CDFA"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4ED2DECA" w14:textId="77777777"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AB9C59A" w14:textId="77777777" w:rsidR="00443CAA" w:rsidRPr="00443CAA" w:rsidRDefault="00443CAA" w:rsidP="00443CAA">
          <w:pPr>
            <w:pStyle w:val="Fuzeile"/>
            <w:rPr>
              <w:rFonts w:ascii="Arial" w:hAnsi="Arial" w:cs="Arial"/>
              <w:sz w:val="16"/>
              <w:szCs w:val="16"/>
            </w:rPr>
          </w:pPr>
        </w:p>
      </w:tc>
      <w:tc>
        <w:tcPr>
          <w:tcW w:w="1305" w:type="dxa"/>
          <w:vAlign w:val="center"/>
        </w:tcPr>
        <w:p w14:paraId="13DE4CBC" w14:textId="77777777" w:rsidR="00443CAA" w:rsidRPr="00443CAA" w:rsidRDefault="00443CAA" w:rsidP="00443CAA">
          <w:pPr>
            <w:pStyle w:val="Fuzeile"/>
            <w:rPr>
              <w:rFonts w:ascii="Arial" w:hAnsi="Arial" w:cs="Arial"/>
              <w:sz w:val="16"/>
              <w:szCs w:val="16"/>
            </w:rPr>
          </w:pPr>
        </w:p>
      </w:tc>
      <w:tc>
        <w:tcPr>
          <w:tcW w:w="1306" w:type="dxa"/>
        </w:tcPr>
        <w:p w14:paraId="52328D15" w14:textId="77777777" w:rsidR="00443CAA" w:rsidRPr="00443CAA" w:rsidRDefault="00443CAA" w:rsidP="00443CAA">
          <w:pPr>
            <w:pStyle w:val="Fuzeile"/>
            <w:rPr>
              <w:rFonts w:ascii="Arial" w:hAnsi="Arial" w:cs="Arial"/>
              <w:sz w:val="16"/>
              <w:szCs w:val="16"/>
            </w:rPr>
          </w:pPr>
        </w:p>
      </w:tc>
      <w:tc>
        <w:tcPr>
          <w:tcW w:w="1305" w:type="dxa"/>
          <w:vAlign w:val="center"/>
        </w:tcPr>
        <w:p w14:paraId="785B2EB9"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5D1C7614" w14:textId="77777777" w:rsidR="00443CAA" w:rsidRPr="00443CAA" w:rsidRDefault="00443CAA" w:rsidP="00443CAA">
          <w:pPr>
            <w:pStyle w:val="Fuzeile"/>
            <w:rPr>
              <w:rFonts w:ascii="Arial" w:hAnsi="Arial" w:cs="Arial"/>
              <w:sz w:val="16"/>
              <w:szCs w:val="16"/>
            </w:rPr>
          </w:pPr>
        </w:p>
      </w:tc>
      <w:tc>
        <w:tcPr>
          <w:tcW w:w="1239" w:type="dxa"/>
          <w:vAlign w:val="center"/>
        </w:tcPr>
        <w:p w14:paraId="27EAB54F" w14:textId="77777777" w:rsidR="00443CAA" w:rsidRPr="00443CAA" w:rsidRDefault="00443CAA" w:rsidP="00443CAA">
          <w:pPr>
            <w:pStyle w:val="Fuzeile"/>
            <w:rPr>
              <w:rFonts w:ascii="Arial" w:hAnsi="Arial" w:cs="Arial"/>
              <w:sz w:val="16"/>
              <w:szCs w:val="16"/>
            </w:rPr>
          </w:pPr>
        </w:p>
      </w:tc>
    </w:tr>
    <w:tr w:rsidR="00443CAA" w:rsidRPr="00443CAA" w14:paraId="1C63A6C3" w14:textId="77777777" w:rsidTr="00933226">
      <w:tc>
        <w:tcPr>
          <w:tcW w:w="1701" w:type="dxa"/>
          <w:vAlign w:val="center"/>
        </w:tcPr>
        <w:p w14:paraId="43D852B2"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5CE96256" w14:textId="77777777" w:rsidR="00443CAA" w:rsidRPr="00443CAA" w:rsidRDefault="00443CAA" w:rsidP="00443CAA">
          <w:pPr>
            <w:pStyle w:val="Fuzeile"/>
            <w:rPr>
              <w:rFonts w:ascii="Arial" w:hAnsi="Arial" w:cs="Arial"/>
              <w:sz w:val="16"/>
              <w:szCs w:val="16"/>
            </w:rPr>
          </w:pPr>
        </w:p>
      </w:tc>
      <w:tc>
        <w:tcPr>
          <w:tcW w:w="1306" w:type="dxa"/>
          <w:vAlign w:val="center"/>
        </w:tcPr>
        <w:p w14:paraId="006E57C3" w14:textId="77777777" w:rsidR="00443CAA" w:rsidRPr="00443CAA" w:rsidRDefault="00443CAA" w:rsidP="00443CAA">
          <w:pPr>
            <w:pStyle w:val="Fuzeile"/>
            <w:rPr>
              <w:rFonts w:ascii="Arial" w:hAnsi="Arial" w:cs="Arial"/>
              <w:sz w:val="16"/>
              <w:szCs w:val="16"/>
            </w:rPr>
          </w:pPr>
        </w:p>
      </w:tc>
      <w:tc>
        <w:tcPr>
          <w:tcW w:w="1305" w:type="dxa"/>
          <w:vAlign w:val="center"/>
        </w:tcPr>
        <w:p w14:paraId="24297124" w14:textId="77777777" w:rsidR="00443CAA" w:rsidRPr="00443CAA" w:rsidRDefault="00443CAA" w:rsidP="00443CAA">
          <w:pPr>
            <w:pStyle w:val="Fuzeile"/>
            <w:rPr>
              <w:rFonts w:ascii="Arial" w:hAnsi="Arial" w:cs="Arial"/>
              <w:sz w:val="16"/>
              <w:szCs w:val="16"/>
            </w:rPr>
          </w:pPr>
        </w:p>
      </w:tc>
      <w:tc>
        <w:tcPr>
          <w:tcW w:w="1306" w:type="dxa"/>
        </w:tcPr>
        <w:p w14:paraId="64E62661" w14:textId="77777777" w:rsidR="00443CAA" w:rsidRPr="00443CAA" w:rsidRDefault="00443CAA" w:rsidP="00443CAA">
          <w:pPr>
            <w:pStyle w:val="Fuzeile"/>
            <w:rPr>
              <w:rFonts w:ascii="Arial" w:hAnsi="Arial" w:cs="Arial"/>
              <w:sz w:val="16"/>
              <w:szCs w:val="16"/>
            </w:rPr>
          </w:pPr>
        </w:p>
      </w:tc>
      <w:tc>
        <w:tcPr>
          <w:tcW w:w="1305" w:type="dxa"/>
          <w:vAlign w:val="center"/>
        </w:tcPr>
        <w:p w14:paraId="6C5B345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01F3A85A" w14:textId="77777777" w:rsidR="00443CAA" w:rsidRPr="00443CAA" w:rsidRDefault="00443CAA" w:rsidP="00443CAA">
          <w:pPr>
            <w:pStyle w:val="Fuzeile"/>
            <w:rPr>
              <w:rFonts w:ascii="Arial" w:hAnsi="Arial" w:cs="Arial"/>
              <w:sz w:val="16"/>
              <w:szCs w:val="16"/>
            </w:rPr>
          </w:pPr>
        </w:p>
      </w:tc>
      <w:tc>
        <w:tcPr>
          <w:tcW w:w="1239" w:type="dxa"/>
          <w:vAlign w:val="center"/>
        </w:tcPr>
        <w:p w14:paraId="7B8E47C1" w14:textId="77777777" w:rsidR="00443CAA" w:rsidRPr="00443CAA" w:rsidRDefault="00443CAA" w:rsidP="00443CAA">
          <w:pPr>
            <w:pStyle w:val="Fuzeile"/>
            <w:rPr>
              <w:rFonts w:ascii="Arial" w:hAnsi="Arial" w:cs="Arial"/>
              <w:sz w:val="16"/>
              <w:szCs w:val="16"/>
            </w:rPr>
          </w:pPr>
        </w:p>
      </w:tc>
    </w:tr>
  </w:tbl>
  <w:p w14:paraId="360143C2" w14:textId="77777777"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3BB4" w14:textId="77777777" w:rsidR="00AC14F1" w:rsidRDefault="00AC14F1">
      <w:r>
        <w:separator/>
      </w:r>
    </w:p>
  </w:footnote>
  <w:footnote w:type="continuationSeparator" w:id="0">
    <w:p w14:paraId="0352B292" w14:textId="77777777" w:rsidR="00AC14F1" w:rsidRDefault="00AC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B4D2"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9F7CDE"/>
    <w:multiLevelType w:val="hybridMultilevel"/>
    <w:tmpl w:val="6CA690E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FEB4CCF0"/>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E445EC"/>
    <w:multiLevelType w:val="hybridMultilevel"/>
    <w:tmpl w:val="0802A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abstractNum w:abstractNumId="16" w15:restartNumberingAfterBreak="0">
    <w:nsid w:val="720A3977"/>
    <w:multiLevelType w:val="hybridMultilevel"/>
    <w:tmpl w:val="98240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5"/>
  </w:num>
  <w:num w:numId="11">
    <w:abstractNumId w:val="11"/>
  </w:num>
  <w:num w:numId="12">
    <w:abstractNumId w:val="10"/>
  </w:num>
  <w:num w:numId="13">
    <w:abstractNumId w:val="14"/>
  </w:num>
  <w:num w:numId="14">
    <w:abstractNumId w:val="6"/>
  </w:num>
  <w:num w:numId="15">
    <w:abstractNumId w:val="15"/>
  </w:num>
  <w:num w:numId="16">
    <w:abstractNumId w:val="16"/>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06E"/>
    <w:rsid w:val="000407DC"/>
    <w:rsid w:val="00046610"/>
    <w:rsid w:val="00051656"/>
    <w:rsid w:val="0006316B"/>
    <w:rsid w:val="0006392D"/>
    <w:rsid w:val="00065A41"/>
    <w:rsid w:val="00071BFC"/>
    <w:rsid w:val="00087464"/>
    <w:rsid w:val="00090777"/>
    <w:rsid w:val="000B5763"/>
    <w:rsid w:val="000C6986"/>
    <w:rsid w:val="000E167E"/>
    <w:rsid w:val="000E7704"/>
    <w:rsid w:val="001120FB"/>
    <w:rsid w:val="00123EDB"/>
    <w:rsid w:val="00127C0F"/>
    <w:rsid w:val="0013148E"/>
    <w:rsid w:val="001373DB"/>
    <w:rsid w:val="00155A4B"/>
    <w:rsid w:val="00162F50"/>
    <w:rsid w:val="00166B84"/>
    <w:rsid w:val="001731EB"/>
    <w:rsid w:val="00175321"/>
    <w:rsid w:val="001A38F4"/>
    <w:rsid w:val="001B3D73"/>
    <w:rsid w:val="001C0D86"/>
    <w:rsid w:val="001C69B0"/>
    <w:rsid w:val="001D13D9"/>
    <w:rsid w:val="002010DD"/>
    <w:rsid w:val="002215E6"/>
    <w:rsid w:val="00243A70"/>
    <w:rsid w:val="002474B6"/>
    <w:rsid w:val="0026375F"/>
    <w:rsid w:val="002649A4"/>
    <w:rsid w:val="00267F58"/>
    <w:rsid w:val="0027021C"/>
    <w:rsid w:val="00274EB7"/>
    <w:rsid w:val="002755E7"/>
    <w:rsid w:val="00275A07"/>
    <w:rsid w:val="002779BD"/>
    <w:rsid w:val="00283BB8"/>
    <w:rsid w:val="00297EDD"/>
    <w:rsid w:val="002B3227"/>
    <w:rsid w:val="002C1B81"/>
    <w:rsid w:val="002E2676"/>
    <w:rsid w:val="002F11B7"/>
    <w:rsid w:val="002F58E2"/>
    <w:rsid w:val="00310798"/>
    <w:rsid w:val="00315FAD"/>
    <w:rsid w:val="0032093B"/>
    <w:rsid w:val="00320E3B"/>
    <w:rsid w:val="00325243"/>
    <w:rsid w:val="00331BA2"/>
    <w:rsid w:val="003336C5"/>
    <w:rsid w:val="00344B0E"/>
    <w:rsid w:val="00352656"/>
    <w:rsid w:val="003705FB"/>
    <w:rsid w:val="00370E32"/>
    <w:rsid w:val="00380345"/>
    <w:rsid w:val="00380CB0"/>
    <w:rsid w:val="00383E70"/>
    <w:rsid w:val="00383FCB"/>
    <w:rsid w:val="0038533C"/>
    <w:rsid w:val="003968E2"/>
    <w:rsid w:val="00396EBF"/>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A6AE6"/>
    <w:rsid w:val="004B7486"/>
    <w:rsid w:val="004C1EFB"/>
    <w:rsid w:val="004D0F51"/>
    <w:rsid w:val="004D1A61"/>
    <w:rsid w:val="005056D6"/>
    <w:rsid w:val="00512FEC"/>
    <w:rsid w:val="00522ED7"/>
    <w:rsid w:val="00524923"/>
    <w:rsid w:val="00531C60"/>
    <w:rsid w:val="00537EFB"/>
    <w:rsid w:val="0055087A"/>
    <w:rsid w:val="0055336F"/>
    <w:rsid w:val="00553DB4"/>
    <w:rsid w:val="00563060"/>
    <w:rsid w:val="005854D9"/>
    <w:rsid w:val="00594E62"/>
    <w:rsid w:val="005A4E0E"/>
    <w:rsid w:val="0061606E"/>
    <w:rsid w:val="00624B08"/>
    <w:rsid w:val="00632069"/>
    <w:rsid w:val="00634269"/>
    <w:rsid w:val="0063585E"/>
    <w:rsid w:val="00652D78"/>
    <w:rsid w:val="006637B4"/>
    <w:rsid w:val="00663A25"/>
    <w:rsid w:val="00664BB9"/>
    <w:rsid w:val="00670A11"/>
    <w:rsid w:val="00671D80"/>
    <w:rsid w:val="00677757"/>
    <w:rsid w:val="006A0431"/>
    <w:rsid w:val="006A13A7"/>
    <w:rsid w:val="006B6E99"/>
    <w:rsid w:val="006D0237"/>
    <w:rsid w:val="006F0421"/>
    <w:rsid w:val="006F0BC6"/>
    <w:rsid w:val="006F1649"/>
    <w:rsid w:val="006F26A6"/>
    <w:rsid w:val="006F55D9"/>
    <w:rsid w:val="00714F47"/>
    <w:rsid w:val="00717668"/>
    <w:rsid w:val="007206D9"/>
    <w:rsid w:val="00722AB9"/>
    <w:rsid w:val="00723F83"/>
    <w:rsid w:val="007421EA"/>
    <w:rsid w:val="0075100F"/>
    <w:rsid w:val="00765E10"/>
    <w:rsid w:val="00765E1C"/>
    <w:rsid w:val="007879A1"/>
    <w:rsid w:val="0079017B"/>
    <w:rsid w:val="00790985"/>
    <w:rsid w:val="007919BE"/>
    <w:rsid w:val="007B4821"/>
    <w:rsid w:val="007C6ADD"/>
    <w:rsid w:val="007E6E46"/>
    <w:rsid w:val="008077FA"/>
    <w:rsid w:val="00812559"/>
    <w:rsid w:val="00864A69"/>
    <w:rsid w:val="00876F01"/>
    <w:rsid w:val="00880730"/>
    <w:rsid w:val="008829EE"/>
    <w:rsid w:val="00882E70"/>
    <w:rsid w:val="00895FAE"/>
    <w:rsid w:val="008A386C"/>
    <w:rsid w:val="008A7883"/>
    <w:rsid w:val="008B3873"/>
    <w:rsid w:val="008C3C6C"/>
    <w:rsid w:val="008C4166"/>
    <w:rsid w:val="009065B5"/>
    <w:rsid w:val="0090740F"/>
    <w:rsid w:val="00911741"/>
    <w:rsid w:val="0091523E"/>
    <w:rsid w:val="00920975"/>
    <w:rsid w:val="00926B93"/>
    <w:rsid w:val="00933226"/>
    <w:rsid w:val="009520D2"/>
    <w:rsid w:val="00952CB0"/>
    <w:rsid w:val="00971236"/>
    <w:rsid w:val="0097486C"/>
    <w:rsid w:val="00976921"/>
    <w:rsid w:val="00984D77"/>
    <w:rsid w:val="009900F3"/>
    <w:rsid w:val="009A05CA"/>
    <w:rsid w:val="009A2A19"/>
    <w:rsid w:val="009B0A81"/>
    <w:rsid w:val="009B7FA3"/>
    <w:rsid w:val="009C00A5"/>
    <w:rsid w:val="009C71D8"/>
    <w:rsid w:val="009C7DB1"/>
    <w:rsid w:val="009D6306"/>
    <w:rsid w:val="009E7D92"/>
    <w:rsid w:val="009F0F50"/>
    <w:rsid w:val="009F653D"/>
    <w:rsid w:val="009F6FB6"/>
    <w:rsid w:val="00A055FB"/>
    <w:rsid w:val="00A1101B"/>
    <w:rsid w:val="00A11F20"/>
    <w:rsid w:val="00A25DF1"/>
    <w:rsid w:val="00A34AB9"/>
    <w:rsid w:val="00A34E3D"/>
    <w:rsid w:val="00A43341"/>
    <w:rsid w:val="00A528BB"/>
    <w:rsid w:val="00A5706C"/>
    <w:rsid w:val="00A73527"/>
    <w:rsid w:val="00A82F91"/>
    <w:rsid w:val="00A91FF0"/>
    <w:rsid w:val="00A92503"/>
    <w:rsid w:val="00AA11A0"/>
    <w:rsid w:val="00AB0039"/>
    <w:rsid w:val="00AB6CAA"/>
    <w:rsid w:val="00AC07DA"/>
    <w:rsid w:val="00AC14F1"/>
    <w:rsid w:val="00AD5787"/>
    <w:rsid w:val="00AD722D"/>
    <w:rsid w:val="00AF09F9"/>
    <w:rsid w:val="00AF65E1"/>
    <w:rsid w:val="00B14890"/>
    <w:rsid w:val="00B21872"/>
    <w:rsid w:val="00B2443D"/>
    <w:rsid w:val="00B26BF9"/>
    <w:rsid w:val="00B3168A"/>
    <w:rsid w:val="00B33C89"/>
    <w:rsid w:val="00B345D0"/>
    <w:rsid w:val="00B360C1"/>
    <w:rsid w:val="00B4118A"/>
    <w:rsid w:val="00B41309"/>
    <w:rsid w:val="00B440CE"/>
    <w:rsid w:val="00B45A06"/>
    <w:rsid w:val="00B466E5"/>
    <w:rsid w:val="00B51951"/>
    <w:rsid w:val="00B65DC3"/>
    <w:rsid w:val="00B716EE"/>
    <w:rsid w:val="00B72AC9"/>
    <w:rsid w:val="00B76566"/>
    <w:rsid w:val="00B81E83"/>
    <w:rsid w:val="00BB2678"/>
    <w:rsid w:val="00BB4C2A"/>
    <w:rsid w:val="00BC5040"/>
    <w:rsid w:val="00BD6A23"/>
    <w:rsid w:val="00BE54D5"/>
    <w:rsid w:val="00BE68BD"/>
    <w:rsid w:val="00C01B02"/>
    <w:rsid w:val="00C16715"/>
    <w:rsid w:val="00C23336"/>
    <w:rsid w:val="00C25A87"/>
    <w:rsid w:val="00C62894"/>
    <w:rsid w:val="00C64180"/>
    <w:rsid w:val="00C72A8C"/>
    <w:rsid w:val="00C7431F"/>
    <w:rsid w:val="00C77FCF"/>
    <w:rsid w:val="00C82C57"/>
    <w:rsid w:val="00C93EC0"/>
    <w:rsid w:val="00C947CF"/>
    <w:rsid w:val="00CC5403"/>
    <w:rsid w:val="00CE23E9"/>
    <w:rsid w:val="00CF05A4"/>
    <w:rsid w:val="00CF12E9"/>
    <w:rsid w:val="00CF361B"/>
    <w:rsid w:val="00CF3EC1"/>
    <w:rsid w:val="00CF7607"/>
    <w:rsid w:val="00D16661"/>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DF6A6F"/>
    <w:rsid w:val="00E028BC"/>
    <w:rsid w:val="00E04513"/>
    <w:rsid w:val="00E12254"/>
    <w:rsid w:val="00E12E0D"/>
    <w:rsid w:val="00E41A8B"/>
    <w:rsid w:val="00E4448B"/>
    <w:rsid w:val="00E527E9"/>
    <w:rsid w:val="00E751F1"/>
    <w:rsid w:val="00E807FB"/>
    <w:rsid w:val="00E90135"/>
    <w:rsid w:val="00EB68B5"/>
    <w:rsid w:val="00EC0532"/>
    <w:rsid w:val="00EC0C67"/>
    <w:rsid w:val="00EC416C"/>
    <w:rsid w:val="00EC6E39"/>
    <w:rsid w:val="00ED12A0"/>
    <w:rsid w:val="00ED6C3F"/>
    <w:rsid w:val="00F05853"/>
    <w:rsid w:val="00F1424D"/>
    <w:rsid w:val="00F25744"/>
    <w:rsid w:val="00F31C48"/>
    <w:rsid w:val="00F34D55"/>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958254"/>
  <w15:docId w15:val="{AFE50802-E24C-4B26-BBCB-51178AAB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customStyle="1" w:styleId="tgc">
    <w:name w:val="_tgc"/>
    <w:basedOn w:val="Absatz-Standardschriftart"/>
    <w:rsid w:val="0006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330132458">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88DF-D87E-4FB9-BBB3-CD5D20AD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1707</Words>
  <Characters>10756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37</cp:revision>
  <cp:lastPrinted>2015-12-15T14:28:00Z</cp:lastPrinted>
  <dcterms:created xsi:type="dcterms:W3CDTF">2015-12-22T04:42:00Z</dcterms:created>
  <dcterms:modified xsi:type="dcterms:W3CDTF">2018-07-09T14:28:00Z</dcterms:modified>
</cp:coreProperties>
</file>