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6CD2F66A"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753CD415" w14:textId="77777777" w:rsidR="00F1424D" w:rsidRPr="003F30DD" w:rsidRDefault="00443CAA" w:rsidP="002504EA">
            <w:pPr>
              <w:pStyle w:val="berschrift1"/>
            </w:pPr>
            <w:r w:rsidRPr="003F30DD">
              <w:t>AA_</w:t>
            </w:r>
            <w:r w:rsidR="00882E70">
              <w:t>EuP</w:t>
            </w:r>
            <w:r w:rsidR="003F30DD" w:rsidRPr="003F30DD">
              <w:t>_0</w:t>
            </w:r>
            <w:r w:rsidR="00677757">
              <w:t>5</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39A12928" w14:textId="77777777" w:rsidR="00F1424D" w:rsidRDefault="00443CAA" w:rsidP="00FF23C7">
            <w:pPr>
              <w:pStyle w:val="berschrift4"/>
              <w:spacing w:after="120"/>
              <w:rPr>
                <w:rFonts w:cs="Arial"/>
              </w:rPr>
            </w:pPr>
            <w:r>
              <w:rPr>
                <w:rFonts w:cs="Arial"/>
              </w:rPr>
              <w:t>Arbeitsanweisung</w:t>
            </w:r>
          </w:p>
          <w:p w14:paraId="76B4C35D" w14:textId="77777777" w:rsidR="009A1C9B" w:rsidRPr="00F84EEB" w:rsidRDefault="009142E1" w:rsidP="009A1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color w:val="1F497D" w:themeColor="text2"/>
                <w:sz w:val="28"/>
                <w:szCs w:val="28"/>
                <w:lang w:val="ru-RU"/>
              </w:rPr>
            </w:pPr>
            <w:r>
              <w:rPr>
                <w:rFonts w:ascii="Courier New" w:hAnsi="Courier New" w:cs="Courier New"/>
                <w:color w:val="1F497D" w:themeColor="text2"/>
                <w:sz w:val="28"/>
                <w:szCs w:val="28"/>
                <w:lang w:val="ru-RU"/>
              </w:rPr>
              <w:t>РАБОЧАЯ ИНСТРУКЦИЯ</w:t>
            </w:r>
          </w:p>
          <w:p w14:paraId="0FB7ACD7" w14:textId="77777777" w:rsidR="009A1C9B" w:rsidRPr="009A1C9B" w:rsidRDefault="009A1C9B" w:rsidP="009A1C9B"/>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146E76DF" w14:textId="77777777" w:rsidR="00F1424D" w:rsidRPr="00443CAA" w:rsidRDefault="00443CAA" w:rsidP="003E4420">
            <w:pPr>
              <w:spacing w:before="120"/>
              <w:ind w:left="72"/>
              <w:jc w:val="center"/>
              <w:rPr>
                <w:rFonts w:ascii="Arial" w:hAnsi="Arial" w:cs="Arial"/>
              </w:rPr>
            </w:pPr>
            <w:r>
              <w:rPr>
                <w:rFonts w:ascii="Arial" w:hAnsi="Arial"/>
                <w:b/>
                <w:noProof/>
              </w:rPr>
              <w:drawing>
                <wp:inline distT="0" distB="0" distL="0" distR="0" wp14:anchorId="151F4E33" wp14:editId="6D07C262">
                  <wp:extent cx="1092293" cy="656725"/>
                  <wp:effectExtent l="0" t="0" r="0" b="3810"/>
                  <wp:docPr id="2" name="Bild 2" descr="Macintosh HD:Users:andresmoncayo:Documents:Arbeit: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smoncayo:Documents:Arbeit:Sma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518" cy="656860"/>
                          </a:xfrm>
                          <a:prstGeom prst="rect">
                            <a:avLst/>
                          </a:prstGeom>
                          <a:noFill/>
                          <a:ln>
                            <a:noFill/>
                          </a:ln>
                        </pic:spPr>
                      </pic:pic>
                    </a:graphicData>
                  </a:graphic>
                </wp:inline>
              </w:drawing>
            </w:r>
          </w:p>
        </w:tc>
      </w:tr>
      <w:tr w:rsidR="00443CAA" w:rsidRPr="009A1C9B" w14:paraId="37725190"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7444438E" w14:textId="77777777" w:rsidR="00443CAA" w:rsidRDefault="00677757" w:rsidP="00882E70">
            <w:pPr>
              <w:jc w:val="center"/>
              <w:rPr>
                <w:rFonts w:ascii="Arial" w:hAnsi="Arial" w:cs="Arial"/>
                <w:b/>
                <w:color w:val="000000" w:themeColor="text1"/>
                <w:sz w:val="24"/>
                <w:szCs w:val="24"/>
              </w:rPr>
            </w:pPr>
            <w:r w:rsidRPr="00677757">
              <w:rPr>
                <w:rFonts w:ascii="Arial" w:hAnsi="Arial" w:cs="Arial"/>
                <w:b/>
                <w:color w:val="000000" w:themeColor="text1"/>
                <w:sz w:val="24"/>
                <w:szCs w:val="24"/>
              </w:rPr>
              <w:t>Leuchtmittelwechsel</w:t>
            </w:r>
          </w:p>
          <w:p w14:paraId="79E092F2" w14:textId="77777777" w:rsidR="009A1C9B" w:rsidRPr="002504EA" w:rsidRDefault="009A1C9B" w:rsidP="00882E70">
            <w:pPr>
              <w:jc w:val="center"/>
              <w:rPr>
                <w:rFonts w:ascii="Arial" w:hAnsi="Arial" w:cs="Arial"/>
                <w:b/>
                <w:color w:val="1F497D" w:themeColor="text2"/>
                <w:sz w:val="24"/>
                <w:szCs w:val="24"/>
                <w:lang w:val="ru-RU"/>
              </w:rPr>
            </w:pPr>
            <w:r w:rsidRPr="002504EA">
              <w:rPr>
                <w:rFonts w:ascii="Arial" w:hAnsi="Arial" w:cs="Arial"/>
                <w:b/>
                <w:color w:val="1F497D" w:themeColor="text2"/>
                <w:sz w:val="24"/>
                <w:szCs w:val="24"/>
                <w:lang w:val="ru-RU"/>
              </w:rPr>
              <w:t>Замена ламп</w:t>
            </w:r>
          </w:p>
        </w:tc>
      </w:tr>
      <w:tr w:rsidR="00443CAA" w:rsidRPr="00443CAA" w14:paraId="09270568"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37AFE0B2" w14:textId="77777777" w:rsidR="00443CAA" w:rsidRDefault="00443CAA" w:rsidP="00443CAA">
            <w:pPr>
              <w:jc w:val="center"/>
              <w:rPr>
                <w:rFonts w:ascii="Arial" w:hAnsi="Arial" w:cs="Arial"/>
                <w:sz w:val="24"/>
                <w:szCs w:val="24"/>
                <w:lang w:val="ru-RU"/>
              </w:rPr>
            </w:pPr>
            <w:r w:rsidRPr="00443CAA">
              <w:rPr>
                <w:rFonts w:ascii="Arial" w:hAnsi="Arial" w:cs="Arial"/>
                <w:sz w:val="24"/>
                <w:szCs w:val="24"/>
              </w:rPr>
              <w:t>Geltungsbereich</w:t>
            </w:r>
          </w:p>
          <w:p w14:paraId="714BEF44" w14:textId="77777777" w:rsidR="009A1C9B" w:rsidRPr="002504EA" w:rsidRDefault="009142E1" w:rsidP="00443CAA">
            <w:pPr>
              <w:jc w:val="center"/>
              <w:rPr>
                <w:rFonts w:ascii="Arial" w:hAnsi="Arial" w:cs="Arial"/>
                <w:color w:val="1F497D" w:themeColor="text2"/>
                <w:sz w:val="24"/>
                <w:szCs w:val="24"/>
                <w:lang w:val="ru-RU"/>
              </w:rPr>
            </w:pPr>
            <w:r>
              <w:rPr>
                <w:rFonts w:ascii="Arial" w:hAnsi="Arial" w:cs="Arial"/>
                <w:color w:val="1F497D" w:themeColor="text2"/>
                <w:sz w:val="24"/>
                <w:szCs w:val="24"/>
                <w:lang w:val="ru-RU"/>
              </w:rPr>
              <w:t>Сфера действия инструкции</w:t>
            </w:r>
          </w:p>
        </w:tc>
      </w:tr>
      <w:tr w:rsidR="00443CAA" w:rsidRPr="00443CAA" w14:paraId="47723D14"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39072A71" w14:textId="77777777" w:rsidR="00443CAA" w:rsidRDefault="00882E70" w:rsidP="00443CAA">
            <w:pPr>
              <w:jc w:val="center"/>
              <w:rPr>
                <w:rFonts w:ascii="Arial" w:hAnsi="Arial" w:cs="Arial"/>
                <w:b/>
                <w:color w:val="000000" w:themeColor="text1"/>
                <w:sz w:val="24"/>
                <w:szCs w:val="24"/>
                <w:lang w:val="ru-RU"/>
              </w:rPr>
            </w:pPr>
            <w:r>
              <w:rPr>
                <w:rFonts w:ascii="Arial" w:hAnsi="Arial" w:cs="Arial"/>
                <w:b/>
                <w:color w:val="000000" w:themeColor="text1"/>
                <w:sz w:val="24"/>
                <w:szCs w:val="24"/>
              </w:rPr>
              <w:t>Elektrotechnisch unterwiesene Person</w:t>
            </w:r>
          </w:p>
          <w:p w14:paraId="62F40BB6" w14:textId="77777777" w:rsidR="009A1C9B" w:rsidRPr="002504EA" w:rsidRDefault="009142E1" w:rsidP="00443CAA">
            <w:pPr>
              <w:jc w:val="center"/>
              <w:rPr>
                <w:rFonts w:ascii="Arial" w:hAnsi="Arial" w:cs="Arial"/>
                <w:b/>
                <w:color w:val="1F497D" w:themeColor="text2"/>
                <w:sz w:val="24"/>
                <w:szCs w:val="24"/>
                <w:lang w:val="ru-RU"/>
              </w:rPr>
            </w:pPr>
            <w:r>
              <w:rPr>
                <w:rFonts w:ascii="Arial" w:hAnsi="Arial" w:cs="Arial"/>
                <w:b/>
                <w:color w:val="1F497D" w:themeColor="text2"/>
                <w:sz w:val="24"/>
                <w:szCs w:val="24"/>
                <w:lang w:val="ru-RU"/>
              </w:rPr>
              <w:t>Обученный электротехнический персонал</w:t>
            </w:r>
          </w:p>
        </w:tc>
      </w:tr>
      <w:tr w:rsidR="00443CAA" w:rsidRPr="00443CAA" w14:paraId="115C2FE7"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49DFAB1" w14:textId="77777777" w:rsidR="00F8009A" w:rsidRDefault="00443CAA" w:rsidP="00A25DF1">
            <w:pPr>
              <w:jc w:val="center"/>
              <w:rPr>
                <w:rFonts w:ascii="Arial" w:hAnsi="Arial"/>
                <w:b/>
                <w:sz w:val="24"/>
                <w:lang w:val="ru-RU"/>
              </w:rPr>
            </w:pPr>
            <w:r>
              <w:rPr>
                <w:rFonts w:ascii="Arial" w:hAnsi="Arial"/>
                <w:b/>
                <w:sz w:val="24"/>
              </w:rPr>
              <w:t>Anwendungsbereich</w:t>
            </w:r>
          </w:p>
          <w:p w14:paraId="3BA70449" w14:textId="77777777" w:rsidR="009A1C9B" w:rsidRPr="002504EA" w:rsidRDefault="009A1C9B" w:rsidP="00A25DF1">
            <w:pPr>
              <w:jc w:val="center"/>
              <w:rPr>
                <w:rFonts w:ascii="Arial" w:hAnsi="Arial" w:cs="Arial"/>
                <w:b/>
                <w:color w:val="1F497D" w:themeColor="text2"/>
                <w:sz w:val="24"/>
                <w:lang w:val="ru-RU"/>
              </w:rPr>
            </w:pPr>
            <w:r w:rsidRPr="002504EA">
              <w:rPr>
                <w:rFonts w:ascii="Arial" w:hAnsi="Arial"/>
                <w:b/>
                <w:color w:val="1F497D" w:themeColor="text2"/>
                <w:sz w:val="24"/>
              </w:rPr>
              <w:t>Область применения</w:t>
            </w:r>
          </w:p>
        </w:tc>
      </w:tr>
      <w:tr w:rsidR="00F1424D" w:rsidRPr="00443CAA" w14:paraId="6D7B2493"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18A65A0E" w14:textId="77777777"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40D99A36" w14:textId="77777777" w:rsidR="00320E3B" w:rsidRPr="009A1C9B" w:rsidRDefault="007100E2" w:rsidP="00765E10">
            <w:pPr>
              <w:pStyle w:val="Listenabsatz"/>
              <w:numPr>
                <w:ilvl w:val="0"/>
                <w:numId w:val="1"/>
              </w:numPr>
              <w:ind w:left="355"/>
              <w:rPr>
                <w:rFonts w:ascii="Arial" w:hAnsi="Arial" w:cs="Arial"/>
              </w:rPr>
            </w:pPr>
            <w:r w:rsidRPr="00434F6D">
              <w:rPr>
                <w:rFonts w:ascii="Arial" w:hAnsi="Arial" w:cs="Arial"/>
              </w:rPr>
              <w:t>Auswechseln von Leuchtmitteln und Startern</w:t>
            </w:r>
            <w:r>
              <w:rPr>
                <w:rFonts w:ascii="Arial" w:hAnsi="Arial" w:cs="Arial"/>
              </w:rPr>
              <w:t>.</w:t>
            </w:r>
          </w:p>
          <w:p w14:paraId="76FDDC43" w14:textId="77777777" w:rsidR="009A1C9B" w:rsidRPr="002504EA" w:rsidRDefault="009A1C9B" w:rsidP="002504EA">
            <w:pPr>
              <w:pStyle w:val="Listenabsatz"/>
              <w:ind w:left="355"/>
              <w:rPr>
                <w:rFonts w:ascii="Arial" w:hAnsi="Arial" w:cs="Arial"/>
                <w:color w:val="1F497D" w:themeColor="text2"/>
              </w:rPr>
            </w:pPr>
            <w:r w:rsidRPr="00CF6184">
              <w:rPr>
                <w:rFonts w:ascii="Arial" w:hAnsi="Arial" w:cs="Arial"/>
                <w:color w:val="1F497D" w:themeColor="text2"/>
                <w:lang w:val="ru-RU"/>
              </w:rPr>
              <w:t>Замена ламп и стартеров</w:t>
            </w:r>
            <w:r w:rsidRPr="002504EA">
              <w:rPr>
                <w:rFonts w:ascii="Arial" w:hAnsi="Arial" w:cs="Arial"/>
                <w:color w:val="1F497D" w:themeColor="text2"/>
              </w:rPr>
              <w:t>.</w:t>
            </w:r>
          </w:p>
          <w:p w14:paraId="03F7DD98" w14:textId="77777777" w:rsidR="007100E2" w:rsidRPr="009A1C9B" w:rsidRDefault="007100E2" w:rsidP="007100E2">
            <w:pPr>
              <w:pStyle w:val="Listenabsatz"/>
              <w:numPr>
                <w:ilvl w:val="0"/>
                <w:numId w:val="1"/>
              </w:numPr>
              <w:ind w:left="355"/>
              <w:rPr>
                <w:rFonts w:ascii="Arial" w:hAnsi="Arial" w:cs="Arial"/>
              </w:rPr>
            </w:pPr>
            <w:r>
              <w:rPr>
                <w:rFonts w:ascii="Arial" w:hAnsi="Arial" w:cs="Arial"/>
              </w:rPr>
              <w:t>Zu Grunde gelegt wird die VDE 0105-100.</w:t>
            </w:r>
          </w:p>
          <w:p w14:paraId="56FCCF62" w14:textId="77777777" w:rsidR="009A1C9B" w:rsidRPr="002504EA" w:rsidRDefault="00E66518" w:rsidP="00E66518">
            <w:pPr>
              <w:pStyle w:val="Listenabsatz"/>
              <w:ind w:left="355"/>
              <w:rPr>
                <w:rFonts w:ascii="Arial" w:hAnsi="Arial" w:cs="Arial"/>
                <w:color w:val="1F497D" w:themeColor="text2"/>
              </w:rPr>
            </w:pPr>
            <w:r w:rsidRPr="00E66518">
              <w:rPr>
                <w:rFonts w:ascii="Arial" w:hAnsi="Arial" w:cs="Arial"/>
                <w:color w:val="1F497D" w:themeColor="text2"/>
                <w:lang w:val="ru-RU"/>
              </w:rPr>
              <w:t>На основе норм</w:t>
            </w:r>
            <w:r w:rsidR="003053E1">
              <w:rPr>
                <w:rFonts w:ascii="Arial" w:hAnsi="Arial" w:cs="Arial"/>
                <w:color w:val="1F497D" w:themeColor="text2"/>
                <w:lang w:val="ru-RU"/>
              </w:rPr>
              <w:t xml:space="preserve"> </w:t>
            </w:r>
            <w:r w:rsidR="009A1C9B" w:rsidRPr="002504EA">
              <w:rPr>
                <w:rFonts w:ascii="Arial" w:hAnsi="Arial" w:cs="Arial"/>
                <w:color w:val="1F497D" w:themeColor="text2"/>
              </w:rPr>
              <w:t>VDE 0105-100</w:t>
            </w:r>
            <w:r w:rsidR="003053E1">
              <w:rPr>
                <w:rFonts w:ascii="Arial" w:hAnsi="Arial" w:cs="Arial"/>
                <w:color w:val="1F497D" w:themeColor="text2"/>
              </w:rPr>
              <w:t xml:space="preserve">. </w:t>
            </w:r>
          </w:p>
        </w:tc>
        <w:tc>
          <w:tcPr>
            <w:tcW w:w="1245" w:type="dxa"/>
            <w:tcBorders>
              <w:top w:val="single" w:sz="48" w:space="0" w:color="FFFF00"/>
              <w:left w:val="nil"/>
              <w:bottom w:val="single" w:sz="48" w:space="0" w:color="FFFF00"/>
              <w:right w:val="single" w:sz="48" w:space="0" w:color="FFFF00"/>
            </w:tcBorders>
            <w:vAlign w:val="center"/>
          </w:tcPr>
          <w:p w14:paraId="3BACC129" w14:textId="77777777" w:rsidR="00F1424D" w:rsidRPr="00443CAA" w:rsidRDefault="00F1424D" w:rsidP="003E4420">
            <w:pPr>
              <w:jc w:val="center"/>
              <w:rPr>
                <w:rFonts w:ascii="Arial" w:hAnsi="Arial" w:cs="Arial"/>
              </w:rPr>
            </w:pPr>
          </w:p>
        </w:tc>
      </w:tr>
      <w:tr w:rsidR="00443CAA" w:rsidRPr="002504EA" w14:paraId="58609E3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836FDB6" w14:textId="77777777" w:rsidR="00765E10" w:rsidRDefault="00765E10" w:rsidP="00765E10">
            <w:pPr>
              <w:jc w:val="center"/>
              <w:rPr>
                <w:rFonts w:ascii="Arial" w:hAnsi="Arial" w:cs="Arial"/>
                <w:b/>
                <w:bCs/>
                <w:color w:val="000000" w:themeColor="text1"/>
                <w:sz w:val="24"/>
                <w:lang w:val="ru-RU"/>
              </w:rPr>
            </w:pPr>
            <w:r w:rsidRPr="00443CAA">
              <w:rPr>
                <w:rFonts w:ascii="Arial" w:hAnsi="Arial" w:cs="Arial"/>
                <w:b/>
                <w:bCs/>
                <w:color w:val="000000" w:themeColor="text1"/>
                <w:sz w:val="24"/>
              </w:rPr>
              <w:t xml:space="preserve">Gefahren für Mensch und Umwelt </w:t>
            </w:r>
          </w:p>
          <w:p w14:paraId="60AFEE94" w14:textId="77777777" w:rsidR="009A1C9B" w:rsidRPr="002504EA" w:rsidRDefault="00E66518" w:rsidP="00765E10">
            <w:pPr>
              <w:jc w:val="center"/>
              <w:rPr>
                <w:rFonts w:ascii="Arial" w:hAnsi="Arial" w:cs="Arial"/>
                <w:b/>
                <w:color w:val="1F497D" w:themeColor="text2"/>
                <w:sz w:val="24"/>
                <w:lang w:val="ru-RU"/>
              </w:rPr>
            </w:pPr>
            <w:r w:rsidRPr="00D72D09">
              <w:rPr>
                <w:rFonts w:ascii="Arial" w:hAnsi="Arial" w:cs="Arial"/>
                <w:b/>
                <w:color w:val="1F497D" w:themeColor="text2"/>
                <w:sz w:val="24"/>
                <w:lang w:val="ru-RU"/>
              </w:rPr>
              <w:t>Опасности для человека и окружающей среды</w:t>
            </w:r>
          </w:p>
        </w:tc>
      </w:tr>
      <w:tr w:rsidR="00765E10" w:rsidRPr="00443CAA" w14:paraId="2B35242A"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0DA1DCBA" w14:textId="77777777" w:rsidR="00765E10" w:rsidRPr="00443CAA" w:rsidRDefault="00765E10" w:rsidP="009A1C9B">
            <w:pPr>
              <w:ind w:hanging="70"/>
              <w:jc w:val="center"/>
              <w:rPr>
                <w:rFonts w:ascii="Arial" w:hAnsi="Arial" w:cs="Arial"/>
              </w:rPr>
            </w:pPr>
            <w:r w:rsidRPr="009A1C9B">
              <w:rPr>
                <w:rFonts w:ascii="Arial" w:hAnsi="Arial" w:cs="Arial"/>
                <w:color w:val="FF0000"/>
                <w:lang w:val="ru-RU"/>
              </w:rPr>
              <w:t xml:space="preserve"> </w:t>
            </w:r>
            <w:r w:rsidR="007100E2">
              <w:rPr>
                <w:noProof/>
              </w:rPr>
              <w:drawing>
                <wp:inline distT="0" distB="0" distL="0" distR="0" wp14:anchorId="5DB90ADB" wp14:editId="1EE26B12">
                  <wp:extent cx="719455" cy="585470"/>
                  <wp:effectExtent l="0" t="0" r="0" b="0"/>
                  <wp:docPr id="1" name="Bild 1" descr="Warnung vor elektrischer Spa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ung vor elektrischer Spann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159D8904" w14:textId="77777777" w:rsidR="007100E2" w:rsidRPr="009A1C9B" w:rsidRDefault="007100E2" w:rsidP="007100E2">
            <w:pPr>
              <w:pStyle w:val="Listenabsatz"/>
              <w:numPr>
                <w:ilvl w:val="0"/>
                <w:numId w:val="1"/>
              </w:numPr>
              <w:ind w:left="355"/>
              <w:rPr>
                <w:rFonts w:ascii="Arial" w:hAnsi="Arial" w:cs="Arial"/>
              </w:rPr>
            </w:pPr>
            <w:r>
              <w:rPr>
                <w:rFonts w:ascii="Arial" w:hAnsi="Arial" w:cs="Arial"/>
              </w:rPr>
              <w:t>Elektrische Körperdurchströmung</w:t>
            </w:r>
          </w:p>
          <w:p w14:paraId="579E0FD4" w14:textId="77777777" w:rsidR="009A1C9B" w:rsidRPr="002504EA" w:rsidRDefault="00E66518" w:rsidP="002504EA">
            <w:pPr>
              <w:pStyle w:val="Listenabsatz"/>
              <w:ind w:left="360"/>
              <w:rPr>
                <w:rFonts w:ascii="Arial" w:hAnsi="Arial"/>
                <w:color w:val="1F497D" w:themeColor="text2"/>
                <w:lang w:val="ru-RU"/>
              </w:rPr>
            </w:pPr>
            <w:r w:rsidRPr="00E66518">
              <w:rPr>
                <w:rStyle w:val="tgc"/>
                <w:rFonts w:ascii="Arial" w:hAnsi="Arial" w:cs="Arial"/>
                <w:color w:val="1F497D" w:themeColor="text2"/>
                <w:lang w:val="ru-RU"/>
              </w:rPr>
              <w:t xml:space="preserve">Удар </w:t>
            </w:r>
            <w:r w:rsidRPr="00E66518">
              <w:rPr>
                <w:rStyle w:val="tgc"/>
                <w:rFonts w:ascii="Arial" w:hAnsi="Arial" w:cs="Arial"/>
                <w:bCs/>
                <w:color w:val="1F497D" w:themeColor="text2"/>
                <w:lang w:val="ru-RU"/>
              </w:rPr>
              <w:t>электрическим током</w:t>
            </w:r>
            <w:r w:rsidR="009A1C9B" w:rsidRPr="002504EA">
              <w:rPr>
                <w:rFonts w:ascii="Arial" w:hAnsi="Arial"/>
                <w:color w:val="1F497D" w:themeColor="text2"/>
                <w:lang w:val="ru-RU"/>
              </w:rPr>
              <w:t>.</w:t>
            </w:r>
          </w:p>
          <w:p w14:paraId="65D22CC0" w14:textId="77777777" w:rsidR="007100E2" w:rsidRPr="009A1C9B" w:rsidRDefault="007100E2" w:rsidP="007100E2">
            <w:pPr>
              <w:pStyle w:val="Listenabsatz"/>
              <w:numPr>
                <w:ilvl w:val="0"/>
                <w:numId w:val="1"/>
              </w:numPr>
              <w:ind w:left="355"/>
              <w:rPr>
                <w:rFonts w:ascii="Arial" w:hAnsi="Arial" w:cs="Arial"/>
              </w:rPr>
            </w:pPr>
            <w:r>
              <w:rPr>
                <w:rFonts w:ascii="Arial" w:hAnsi="Arial" w:cs="Arial"/>
              </w:rPr>
              <w:t>Kurzschlusslichtbogen</w:t>
            </w:r>
          </w:p>
          <w:p w14:paraId="4B0BC1CD" w14:textId="77777777" w:rsidR="009A1C9B" w:rsidRPr="009A1C9B" w:rsidRDefault="00E66518" w:rsidP="002504EA">
            <w:pPr>
              <w:pStyle w:val="Listenabsatz"/>
              <w:ind w:left="355"/>
              <w:rPr>
                <w:rFonts w:ascii="Arial" w:hAnsi="Arial" w:cs="Arial"/>
              </w:rPr>
            </w:pPr>
            <w:r w:rsidRPr="004A1E20">
              <w:rPr>
                <w:rFonts w:ascii="Arial" w:hAnsi="Arial" w:cs="Arial"/>
                <w:color w:val="1F497D" w:themeColor="text2"/>
                <w:lang w:val="ru-RU"/>
              </w:rPr>
              <w:t>Электри</w:t>
            </w:r>
            <w:r>
              <w:rPr>
                <w:rFonts w:ascii="Arial" w:hAnsi="Arial" w:cs="Arial"/>
                <w:color w:val="1F497D" w:themeColor="text2"/>
                <w:lang w:val="ru-RU"/>
              </w:rPr>
              <w:t>ческая дуга короткого замыкания</w:t>
            </w:r>
            <w:r w:rsidR="009A1C9B" w:rsidRPr="009A1C9B">
              <w:rPr>
                <w:rFonts w:ascii="Arial" w:hAnsi="Arial"/>
                <w:lang w:val="ru-RU"/>
              </w:rPr>
              <w:t>.</w:t>
            </w:r>
          </w:p>
          <w:p w14:paraId="1D16BF93" w14:textId="77777777" w:rsidR="00765E10" w:rsidRPr="009A1C9B" w:rsidRDefault="007100E2" w:rsidP="007100E2">
            <w:pPr>
              <w:pStyle w:val="Listenabsatz"/>
              <w:numPr>
                <w:ilvl w:val="0"/>
                <w:numId w:val="1"/>
              </w:numPr>
              <w:ind w:left="355"/>
              <w:rPr>
                <w:rFonts w:ascii="Arial" w:hAnsi="Arial" w:cs="Arial"/>
              </w:rPr>
            </w:pPr>
            <w:r>
              <w:rPr>
                <w:rFonts w:ascii="Arial" w:hAnsi="Arial" w:cs="Arial"/>
              </w:rPr>
              <w:t>Brandgefahr</w:t>
            </w:r>
          </w:p>
          <w:p w14:paraId="0CC025AD" w14:textId="77777777" w:rsidR="009A1C9B" w:rsidRPr="002504EA" w:rsidRDefault="00E66518" w:rsidP="002504EA">
            <w:pPr>
              <w:pStyle w:val="Listenabsatz"/>
              <w:ind w:left="355"/>
              <w:rPr>
                <w:rFonts w:ascii="Arial" w:hAnsi="Arial" w:cs="Arial"/>
                <w:color w:val="1F497D" w:themeColor="text2"/>
              </w:rPr>
            </w:pPr>
            <w:r w:rsidRPr="00D72D09">
              <w:rPr>
                <w:rFonts w:ascii="Arial" w:hAnsi="Arial" w:cs="Arial"/>
                <w:color w:val="1F497D" w:themeColor="text2"/>
                <w:lang w:val="ru-RU"/>
              </w:rPr>
              <w:t>Опасность возгорания</w:t>
            </w:r>
            <w:r>
              <w:rPr>
                <w:rFonts w:ascii="Arial" w:hAnsi="Arial" w:cs="Arial"/>
                <w:color w:val="1F497D" w:themeColor="text2"/>
                <w:lang w:val="ru-RU"/>
              </w:rPr>
              <w:t>.</w:t>
            </w:r>
          </w:p>
        </w:tc>
        <w:tc>
          <w:tcPr>
            <w:tcW w:w="1245" w:type="dxa"/>
            <w:tcBorders>
              <w:top w:val="single" w:sz="48" w:space="0" w:color="FFFF00"/>
              <w:bottom w:val="single" w:sz="48" w:space="0" w:color="FFFF00"/>
              <w:right w:val="single" w:sz="48" w:space="0" w:color="FFFF00"/>
            </w:tcBorders>
            <w:vAlign w:val="center"/>
          </w:tcPr>
          <w:p w14:paraId="427204F6" w14:textId="77777777" w:rsidR="00765E10" w:rsidRPr="00443CAA" w:rsidRDefault="00765E10" w:rsidP="009A1C9B">
            <w:pPr>
              <w:jc w:val="center"/>
              <w:rPr>
                <w:rFonts w:ascii="Arial" w:hAnsi="Arial" w:cs="Arial"/>
              </w:rPr>
            </w:pPr>
          </w:p>
        </w:tc>
      </w:tr>
      <w:tr w:rsidR="00443CAA" w:rsidRPr="001B401C" w14:paraId="1AA20894"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30B92E15" w14:textId="77777777" w:rsidR="00F8009A" w:rsidRDefault="00F8009A" w:rsidP="00F8009A">
            <w:pPr>
              <w:jc w:val="center"/>
              <w:rPr>
                <w:rFonts w:ascii="Arial" w:hAnsi="Arial" w:cs="Arial"/>
                <w:b/>
                <w:color w:val="000000" w:themeColor="text1"/>
                <w:sz w:val="24"/>
                <w:lang w:val="ru-RU"/>
              </w:rPr>
            </w:pPr>
            <w:r w:rsidRPr="00443CAA">
              <w:rPr>
                <w:rFonts w:ascii="Arial" w:hAnsi="Arial" w:cs="Arial"/>
                <w:b/>
                <w:color w:val="000000" w:themeColor="text1"/>
                <w:sz w:val="24"/>
              </w:rPr>
              <w:t>Schutzmaßnahmen und Verhaltensregeln</w:t>
            </w:r>
          </w:p>
          <w:p w14:paraId="4B29B8C4" w14:textId="77777777" w:rsidR="009A1C9B" w:rsidRPr="002504EA" w:rsidRDefault="009A1C9B" w:rsidP="00F8009A">
            <w:pPr>
              <w:jc w:val="center"/>
              <w:rPr>
                <w:rFonts w:ascii="Arial" w:hAnsi="Arial" w:cs="Arial"/>
                <w:b/>
                <w:color w:val="1F497D" w:themeColor="text2"/>
                <w:sz w:val="24"/>
                <w:lang w:val="ru-RU"/>
              </w:rPr>
            </w:pPr>
            <w:r w:rsidRPr="002504EA">
              <w:rPr>
                <w:rFonts w:ascii="Arial" w:hAnsi="Arial" w:cs="Arial"/>
                <w:b/>
                <w:color w:val="1F497D" w:themeColor="text2"/>
                <w:sz w:val="24"/>
                <w:lang w:val="ru-RU"/>
              </w:rPr>
              <w:t>Меры защиты и правила поведения</w:t>
            </w:r>
          </w:p>
        </w:tc>
      </w:tr>
      <w:tr w:rsidR="00C947CF" w:rsidRPr="00443CAA" w14:paraId="7CF625F5" w14:textId="77777777" w:rsidTr="002755E7">
        <w:trPr>
          <w:trHeight w:val="13"/>
        </w:trPr>
        <w:tc>
          <w:tcPr>
            <w:tcW w:w="1276" w:type="dxa"/>
            <w:tcBorders>
              <w:top w:val="single" w:sz="48" w:space="0" w:color="FFFF00"/>
              <w:left w:val="single" w:sz="48" w:space="0" w:color="FFFF00"/>
              <w:bottom w:val="single" w:sz="48" w:space="0" w:color="FFFF00"/>
            </w:tcBorders>
          </w:tcPr>
          <w:p w14:paraId="552FD348" w14:textId="77777777" w:rsidR="00C947CF" w:rsidRPr="009A1C9B" w:rsidRDefault="00C947CF" w:rsidP="00B466E5">
            <w:pPr>
              <w:ind w:hanging="70"/>
              <w:jc w:val="center"/>
              <w:rPr>
                <w:rFonts w:ascii="Arial" w:hAnsi="Arial" w:cs="Arial"/>
                <w:lang w:val="ru-RU"/>
              </w:rPr>
            </w:pPr>
          </w:p>
        </w:tc>
        <w:tc>
          <w:tcPr>
            <w:tcW w:w="8222" w:type="dxa"/>
            <w:gridSpan w:val="3"/>
            <w:tcBorders>
              <w:top w:val="single" w:sz="48" w:space="0" w:color="FFFF00"/>
              <w:bottom w:val="single" w:sz="48" w:space="0" w:color="FFFF00"/>
            </w:tcBorders>
            <w:vAlign w:val="center"/>
          </w:tcPr>
          <w:p w14:paraId="26C94FDE" w14:textId="77777777" w:rsidR="007100E2" w:rsidRPr="009A1C9B" w:rsidRDefault="007100E2" w:rsidP="007100E2">
            <w:pPr>
              <w:pStyle w:val="Listenabsatz"/>
              <w:numPr>
                <w:ilvl w:val="0"/>
                <w:numId w:val="1"/>
              </w:numPr>
              <w:ind w:left="355"/>
              <w:rPr>
                <w:rFonts w:ascii="Arial" w:hAnsi="Arial" w:cs="Arial"/>
              </w:rPr>
            </w:pPr>
            <w:r w:rsidRPr="00F947D5">
              <w:rPr>
                <w:rFonts w:ascii="Arial" w:hAnsi="Arial" w:cs="Arial"/>
              </w:rPr>
              <w:t>Die Tätigkeiten dürfen nur von elektrotechnisch unterwiesenen P</w:t>
            </w:r>
            <w:r>
              <w:rPr>
                <w:rFonts w:ascii="Arial" w:hAnsi="Arial" w:cs="Arial"/>
              </w:rPr>
              <w:t xml:space="preserve">ersonen </w:t>
            </w:r>
            <w:r w:rsidRPr="00F947D5">
              <w:rPr>
                <w:rFonts w:ascii="Arial" w:hAnsi="Arial" w:cs="Arial"/>
              </w:rPr>
              <w:t>durchgeführt werden.</w:t>
            </w:r>
            <w:r w:rsidR="009A1C9B" w:rsidRPr="009A1C9B">
              <w:rPr>
                <w:rFonts w:ascii="Arial" w:hAnsi="Arial" w:cs="Arial"/>
              </w:rPr>
              <w:t xml:space="preserve"> </w:t>
            </w:r>
          </w:p>
          <w:p w14:paraId="1409C1E8" w14:textId="77777777" w:rsidR="00662243" w:rsidRPr="002504EA" w:rsidRDefault="00E66518" w:rsidP="002504EA">
            <w:pPr>
              <w:pStyle w:val="Listenabsatz"/>
              <w:ind w:left="355"/>
              <w:rPr>
                <w:rFonts w:ascii="Arial" w:hAnsi="Arial"/>
                <w:color w:val="1F497D" w:themeColor="text2"/>
                <w:lang w:val="ru-RU"/>
              </w:rPr>
            </w:pPr>
            <w:r>
              <w:rPr>
                <w:rFonts w:ascii="Arial" w:hAnsi="Arial" w:cs="Arial"/>
                <w:color w:val="1F497D" w:themeColor="text2"/>
                <w:lang w:val="ru-RU"/>
              </w:rPr>
              <w:t xml:space="preserve">Проведение работ </w:t>
            </w:r>
            <w:r w:rsidRPr="00D72D09">
              <w:rPr>
                <w:rFonts w:ascii="Arial" w:hAnsi="Arial" w:cs="Arial"/>
                <w:color w:val="1F497D" w:themeColor="text2"/>
                <w:lang w:val="ru-RU"/>
              </w:rPr>
              <w:t xml:space="preserve">разрешается только </w:t>
            </w:r>
            <w:r>
              <w:rPr>
                <w:rFonts w:ascii="Arial" w:hAnsi="Arial" w:cs="Arial"/>
                <w:color w:val="1F497D" w:themeColor="text2"/>
                <w:lang w:val="ru-RU"/>
              </w:rPr>
              <w:t>лицам, прошедшим электротехнический инструктаж</w:t>
            </w:r>
            <w:r w:rsidR="00662243" w:rsidRPr="002504EA">
              <w:rPr>
                <w:rFonts w:ascii="Arial" w:hAnsi="Arial"/>
                <w:color w:val="1F497D" w:themeColor="text2"/>
                <w:lang w:val="ru-RU"/>
              </w:rPr>
              <w:t>.</w:t>
            </w:r>
          </w:p>
          <w:p w14:paraId="556094FB" w14:textId="77777777" w:rsidR="007100E2" w:rsidRPr="00B844AD" w:rsidRDefault="007100E2" w:rsidP="007100E2">
            <w:pPr>
              <w:pStyle w:val="Listenabsatz"/>
              <w:numPr>
                <w:ilvl w:val="0"/>
                <w:numId w:val="1"/>
              </w:numPr>
              <w:ind w:left="355"/>
              <w:rPr>
                <w:rFonts w:ascii="Arial" w:hAnsi="Arial"/>
              </w:rPr>
            </w:pPr>
            <w:r>
              <w:rPr>
                <w:rFonts w:ascii="Arial" w:hAnsi="Arial"/>
              </w:rPr>
              <w:t>Es ist eine der Tätigkeit entsprechende persönliche Schutzausrüstung zu tragen, sowie die passenden Arbeitsmittel zu verwenden:</w:t>
            </w:r>
          </w:p>
          <w:p w14:paraId="754047C2" w14:textId="77777777" w:rsidR="00662243" w:rsidRPr="002504EA" w:rsidRDefault="00E66518" w:rsidP="002504EA">
            <w:pPr>
              <w:pStyle w:val="Listenabsatz"/>
              <w:ind w:left="355"/>
              <w:rPr>
                <w:rFonts w:ascii="Arial" w:hAnsi="Arial"/>
                <w:color w:val="1F497D" w:themeColor="text2"/>
                <w:lang w:val="ru-RU"/>
              </w:rPr>
            </w:pPr>
            <w:r>
              <w:rPr>
                <w:rFonts w:ascii="Arial" w:hAnsi="Arial" w:cs="Arial"/>
                <w:color w:val="1F497D" w:themeColor="text2"/>
                <w:lang w:val="ru-RU"/>
              </w:rPr>
              <w:t>Обязательно ношение личных средств</w:t>
            </w:r>
            <w:r w:rsidRPr="00D72D09">
              <w:rPr>
                <w:rFonts w:ascii="Arial" w:hAnsi="Arial" w:cs="Arial"/>
                <w:color w:val="1F497D" w:themeColor="text2"/>
                <w:lang w:val="ru-RU"/>
              </w:rPr>
              <w:t xml:space="preserve"> индивидуальной защиты, а также использова</w:t>
            </w:r>
            <w:r>
              <w:rPr>
                <w:rFonts w:ascii="Arial" w:hAnsi="Arial" w:cs="Arial"/>
                <w:color w:val="1F497D" w:themeColor="text2"/>
                <w:lang w:val="ru-RU"/>
              </w:rPr>
              <w:t>ние надлежащих орудий труда</w:t>
            </w:r>
            <w:r w:rsidR="00662243" w:rsidRPr="002504EA">
              <w:rPr>
                <w:rFonts w:ascii="Arial" w:hAnsi="Arial" w:cs="Arial"/>
                <w:color w:val="1F497D" w:themeColor="text2"/>
                <w:lang w:val="ru-RU"/>
              </w:rPr>
              <w:t>:</w:t>
            </w:r>
          </w:p>
          <w:p w14:paraId="3E0DD0DE" w14:textId="77777777" w:rsidR="007100E2" w:rsidRPr="00662243" w:rsidRDefault="007100E2" w:rsidP="007100E2">
            <w:pPr>
              <w:pStyle w:val="Listenabsatz"/>
              <w:numPr>
                <w:ilvl w:val="0"/>
                <w:numId w:val="10"/>
              </w:numPr>
              <w:rPr>
                <w:rFonts w:ascii="Arial" w:hAnsi="Arial" w:cs="Arial"/>
              </w:rPr>
            </w:pPr>
            <w:r>
              <w:rPr>
                <w:rFonts w:ascii="Arial" w:hAnsi="Arial" w:cs="Arial"/>
              </w:rPr>
              <w:t>Die zum Einsatz kommenden Messgeräte, -leitungen, und -spitzen müssen mindestens der Messgerätekategorie CAT III oder CAT IV entsprechen.</w:t>
            </w:r>
          </w:p>
          <w:p w14:paraId="3312A400" w14:textId="77777777" w:rsidR="00662243" w:rsidRPr="002504EA" w:rsidRDefault="00E66518" w:rsidP="002504EA">
            <w:pPr>
              <w:pStyle w:val="Listenabsatz"/>
              <w:rPr>
                <w:rFonts w:ascii="Arial" w:hAnsi="Arial" w:cs="Arial"/>
                <w:color w:val="1F497D" w:themeColor="text2"/>
                <w:lang w:val="ru-RU"/>
              </w:rPr>
            </w:pPr>
            <w:r w:rsidRPr="00D72D09">
              <w:rPr>
                <w:rFonts w:ascii="Arial" w:hAnsi="Arial" w:cs="Arial"/>
                <w:color w:val="1F497D" w:themeColor="text2"/>
                <w:lang w:val="ru-RU"/>
              </w:rPr>
              <w:t xml:space="preserve">Используемые измерительные приборы, провода и наконечники должны соответствовать как минимум </w:t>
            </w:r>
            <w:r>
              <w:rPr>
                <w:rFonts w:ascii="Arial" w:hAnsi="Arial" w:cs="Arial"/>
                <w:color w:val="1F497D" w:themeColor="text2"/>
                <w:lang w:val="ru-RU"/>
              </w:rPr>
              <w:t xml:space="preserve">измерительной </w:t>
            </w:r>
            <w:r w:rsidRPr="00D72D09">
              <w:rPr>
                <w:rFonts w:ascii="Arial" w:hAnsi="Arial" w:cs="Arial"/>
                <w:color w:val="1F497D" w:themeColor="text2"/>
                <w:lang w:val="ru-RU"/>
              </w:rPr>
              <w:t xml:space="preserve">категории </w:t>
            </w:r>
            <w:r w:rsidRPr="00D72D09">
              <w:rPr>
                <w:rFonts w:ascii="Arial" w:hAnsi="Arial" w:cs="Arial"/>
                <w:color w:val="1F497D" w:themeColor="text2"/>
              </w:rPr>
              <w:t>CAT</w:t>
            </w:r>
            <w:r w:rsidRPr="00D72D09">
              <w:rPr>
                <w:rFonts w:ascii="Arial" w:hAnsi="Arial" w:cs="Arial"/>
                <w:color w:val="1F497D" w:themeColor="text2"/>
                <w:lang w:val="ru-RU"/>
              </w:rPr>
              <w:t xml:space="preserve"> </w:t>
            </w:r>
            <w:r w:rsidRPr="00D72D09">
              <w:rPr>
                <w:rFonts w:ascii="Arial" w:hAnsi="Arial" w:cs="Arial"/>
                <w:color w:val="1F497D" w:themeColor="text2"/>
              </w:rPr>
              <w:t>III</w:t>
            </w:r>
            <w:r w:rsidRPr="00D72D09">
              <w:rPr>
                <w:rFonts w:ascii="Arial" w:hAnsi="Arial" w:cs="Arial"/>
                <w:color w:val="1F497D" w:themeColor="text2"/>
                <w:lang w:val="ru-RU"/>
              </w:rPr>
              <w:t xml:space="preserve"> и </w:t>
            </w:r>
            <w:r w:rsidRPr="00D72D09">
              <w:rPr>
                <w:rFonts w:ascii="Arial" w:hAnsi="Arial" w:cs="Arial"/>
                <w:color w:val="1F497D" w:themeColor="text2"/>
              </w:rPr>
              <w:t>CAT</w:t>
            </w:r>
            <w:r w:rsidRPr="00D72D09">
              <w:rPr>
                <w:rFonts w:ascii="Arial" w:hAnsi="Arial" w:cs="Arial"/>
                <w:color w:val="1F497D" w:themeColor="text2"/>
                <w:lang w:val="ru-RU"/>
              </w:rPr>
              <w:t xml:space="preserve"> </w:t>
            </w:r>
            <w:r w:rsidRPr="00D72D09">
              <w:rPr>
                <w:rFonts w:ascii="Arial" w:hAnsi="Arial" w:cs="Arial"/>
                <w:color w:val="1F497D" w:themeColor="text2"/>
              </w:rPr>
              <w:t>IV</w:t>
            </w:r>
            <w:r w:rsidR="00662243" w:rsidRPr="002504EA">
              <w:rPr>
                <w:rFonts w:ascii="Arial" w:hAnsi="Arial" w:cs="Arial"/>
                <w:color w:val="1F497D" w:themeColor="text2"/>
                <w:lang w:val="ru-RU"/>
              </w:rPr>
              <w:t>.</w:t>
            </w:r>
          </w:p>
          <w:p w14:paraId="6D2A552F" w14:textId="77777777" w:rsidR="00632069" w:rsidRPr="00662243" w:rsidRDefault="007100E2" w:rsidP="007100E2">
            <w:pPr>
              <w:pStyle w:val="Listenabsatz"/>
              <w:numPr>
                <w:ilvl w:val="0"/>
                <w:numId w:val="1"/>
              </w:numPr>
              <w:ind w:left="355"/>
              <w:rPr>
                <w:rFonts w:ascii="Arial" w:hAnsi="Arial" w:cs="Arial"/>
              </w:rPr>
            </w:pPr>
            <w:r w:rsidRPr="00F947D5">
              <w:rPr>
                <w:rFonts w:ascii="Arial" w:hAnsi="Arial" w:cs="Arial"/>
              </w:rPr>
              <w:t>Arbeiten nach den 5 Sicherheitsregeln</w:t>
            </w:r>
            <w:r>
              <w:rPr>
                <w:rFonts w:ascii="Arial" w:hAnsi="Arial" w:cs="Arial"/>
              </w:rPr>
              <w:t xml:space="preserve"> (siehe </w:t>
            </w:r>
            <w:r w:rsidRPr="007100E2">
              <w:rPr>
                <w:rFonts w:ascii="Arial" w:hAnsi="Arial" w:cs="Arial"/>
                <w:i/>
              </w:rPr>
              <w:t>AA_EuP_03 Freischalten von Anlagenteilen</w:t>
            </w:r>
            <w:r>
              <w:rPr>
                <w:rFonts w:ascii="Arial" w:hAnsi="Arial" w:cs="Arial"/>
              </w:rPr>
              <w:t>)</w:t>
            </w:r>
            <w:r w:rsidRPr="00F947D5">
              <w:rPr>
                <w:rFonts w:ascii="Arial" w:hAnsi="Arial" w:cs="Arial"/>
              </w:rPr>
              <w:t>.</w:t>
            </w:r>
          </w:p>
          <w:p w14:paraId="0C12ED54" w14:textId="77777777" w:rsidR="00662243" w:rsidRPr="002504EA" w:rsidRDefault="00662243" w:rsidP="002504EA">
            <w:pPr>
              <w:pStyle w:val="Listenabsatz"/>
              <w:ind w:left="355"/>
              <w:rPr>
                <w:rFonts w:ascii="Arial" w:hAnsi="Arial" w:cs="Arial"/>
                <w:color w:val="1F497D" w:themeColor="text2"/>
              </w:rPr>
            </w:pPr>
            <w:r w:rsidRPr="002504EA">
              <w:rPr>
                <w:rFonts w:ascii="Arial" w:hAnsi="Arial" w:cs="Arial"/>
                <w:color w:val="1F497D" w:themeColor="text2"/>
                <w:lang w:val="ru-RU"/>
              </w:rPr>
              <w:t xml:space="preserve">Работа </w:t>
            </w:r>
            <w:r w:rsidR="00E66518">
              <w:rPr>
                <w:rFonts w:ascii="Arial" w:hAnsi="Arial" w:cs="Arial"/>
                <w:color w:val="1F497D" w:themeColor="text2"/>
                <w:lang w:val="ru-RU"/>
              </w:rPr>
              <w:t xml:space="preserve">выполняется </w:t>
            </w:r>
            <w:r w:rsidRPr="002504EA">
              <w:rPr>
                <w:rFonts w:ascii="Arial" w:hAnsi="Arial" w:cs="Arial"/>
                <w:color w:val="1F497D" w:themeColor="text2"/>
                <w:lang w:val="ru-RU"/>
              </w:rPr>
              <w:t xml:space="preserve">в соответствии с 5 правилами безопасности (см. </w:t>
            </w:r>
            <w:r w:rsidRPr="002504EA">
              <w:rPr>
                <w:rFonts w:ascii="Arial" w:hAnsi="Arial" w:cs="Arial"/>
                <w:color w:val="1F497D" w:themeColor="text2"/>
              </w:rPr>
              <w:t xml:space="preserve">AA_EuP_03 </w:t>
            </w:r>
            <w:r w:rsidR="00E66518" w:rsidRPr="00E66518">
              <w:rPr>
                <w:rFonts w:ascii="Arial" w:hAnsi="Arial" w:cs="Arial"/>
                <w:color w:val="1F497D" w:themeColor="text2"/>
                <w:lang w:val="ru-RU"/>
              </w:rPr>
              <w:t>Обеспечение доступа к части оборудования</w:t>
            </w:r>
            <w:r w:rsidRPr="002504EA">
              <w:rPr>
                <w:rFonts w:ascii="Arial" w:hAnsi="Arial" w:cs="Arial"/>
                <w:color w:val="1F497D" w:themeColor="text2"/>
              </w:rPr>
              <w:t>).</w:t>
            </w:r>
          </w:p>
        </w:tc>
        <w:tc>
          <w:tcPr>
            <w:tcW w:w="1245" w:type="dxa"/>
            <w:tcBorders>
              <w:top w:val="single" w:sz="48" w:space="0" w:color="FFFF00"/>
              <w:bottom w:val="single" w:sz="48" w:space="0" w:color="FFFF00"/>
              <w:right w:val="single" w:sz="48" w:space="0" w:color="FFFF00"/>
            </w:tcBorders>
            <w:vAlign w:val="center"/>
          </w:tcPr>
          <w:p w14:paraId="4D276FBB" w14:textId="77777777" w:rsidR="00C947CF" w:rsidRPr="00443CAA" w:rsidRDefault="00C947CF" w:rsidP="003E4420">
            <w:pPr>
              <w:jc w:val="center"/>
              <w:rPr>
                <w:rFonts w:ascii="Arial" w:hAnsi="Arial" w:cs="Arial"/>
              </w:rPr>
            </w:pPr>
          </w:p>
        </w:tc>
      </w:tr>
      <w:tr w:rsidR="00443CAA" w:rsidRPr="002504EA" w14:paraId="0BE236AB"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A1B1DB8" w14:textId="77777777" w:rsidR="00443CAA" w:rsidRDefault="00443CAA" w:rsidP="009A1C9B">
            <w:pPr>
              <w:jc w:val="center"/>
              <w:rPr>
                <w:rFonts w:ascii="Arial" w:hAnsi="Arial"/>
                <w:b/>
                <w:sz w:val="24"/>
                <w:lang w:val="ru-RU"/>
              </w:rPr>
            </w:pPr>
            <w:r>
              <w:rPr>
                <w:rFonts w:ascii="Arial" w:hAnsi="Arial"/>
                <w:b/>
                <w:sz w:val="24"/>
              </w:rPr>
              <w:t>Verhalten bei Unregelmäßigkeiten</w:t>
            </w:r>
          </w:p>
          <w:p w14:paraId="4D4FDD1B" w14:textId="77777777" w:rsidR="00662243" w:rsidRPr="002504EA" w:rsidRDefault="00662243" w:rsidP="009A1C9B">
            <w:pPr>
              <w:jc w:val="center"/>
              <w:rPr>
                <w:rFonts w:ascii="Arial" w:hAnsi="Arial" w:cs="Arial"/>
                <w:b/>
                <w:color w:val="1F497D" w:themeColor="text2"/>
                <w:sz w:val="24"/>
                <w:lang w:val="ru-RU"/>
              </w:rPr>
            </w:pPr>
            <w:r w:rsidRPr="002504EA">
              <w:rPr>
                <w:rFonts w:ascii="Arial" w:hAnsi="Arial"/>
                <w:b/>
                <w:color w:val="1F497D" w:themeColor="text2"/>
                <w:sz w:val="24"/>
                <w:lang w:val="ru-RU"/>
              </w:rPr>
              <w:t>Правила поведения при неисправностях или сбоях в работе</w:t>
            </w:r>
          </w:p>
        </w:tc>
      </w:tr>
      <w:tr w:rsidR="00443CAA" w:rsidRPr="00B844AD" w14:paraId="0D80F188"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0057FA25" w14:textId="77777777" w:rsidR="00443CAA" w:rsidRPr="00443CAA" w:rsidRDefault="00320E3B" w:rsidP="009A1C9B">
            <w:pPr>
              <w:jc w:val="center"/>
              <w:rPr>
                <w:rFonts w:ascii="Arial" w:hAnsi="Arial" w:cs="Arial"/>
              </w:rPr>
            </w:pPr>
            <w:r>
              <w:rPr>
                <w:noProof/>
              </w:rPr>
              <w:drawing>
                <wp:inline distT="0" distB="0" distL="0" distR="0" wp14:anchorId="6F326083" wp14:editId="7AAD6CA9">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A23FD83" w14:textId="77777777" w:rsidR="00320E3B" w:rsidRPr="00662243"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61C15A8A" w14:textId="77777777" w:rsidR="00662243" w:rsidRPr="002504EA" w:rsidRDefault="00E66518" w:rsidP="002504EA">
            <w:pPr>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 xml:space="preserve">Если перед работой или во время нее возникает опасная ситуация, ответственный за работу на месте имеет право и даже обязан не начинать или прекратить работу. </w:t>
            </w:r>
            <w:r w:rsidRPr="00330972">
              <w:rPr>
                <w:rFonts w:ascii="Arial" w:hAnsi="Arial" w:cs="Arial"/>
                <w:color w:val="1F497D" w:themeColor="text2"/>
                <w:lang w:val="ru-RU"/>
              </w:rPr>
              <w:t>О</w:t>
            </w:r>
            <w:r>
              <w:rPr>
                <w:rFonts w:ascii="Arial" w:hAnsi="Arial" w:cs="Arial"/>
                <w:color w:val="1F497D" w:themeColor="text2"/>
                <w:lang w:val="ru-RU"/>
              </w:rPr>
              <w:t xml:space="preserve">б этом следует </w:t>
            </w:r>
            <w:r w:rsidRPr="00330972">
              <w:rPr>
                <w:rFonts w:ascii="Arial" w:hAnsi="Arial" w:cs="Arial"/>
                <w:color w:val="1F497D" w:themeColor="text2"/>
                <w:lang w:val="ru-RU"/>
              </w:rPr>
              <w:t>срочно сообщить ответственному лицу</w:t>
            </w:r>
            <w:r w:rsidR="00662243" w:rsidRPr="002504EA">
              <w:rPr>
                <w:rFonts w:ascii="Arial" w:hAnsi="Arial" w:cs="Arial"/>
                <w:color w:val="1F497D" w:themeColor="text2"/>
                <w:lang w:val="ru-RU"/>
              </w:rPr>
              <w:t>.</w:t>
            </w:r>
          </w:p>
          <w:p w14:paraId="51BB4117" w14:textId="77777777" w:rsidR="002504EA" w:rsidRPr="00E66518" w:rsidRDefault="00320E3B" w:rsidP="002504EA">
            <w:pPr>
              <w:numPr>
                <w:ilvl w:val="0"/>
                <w:numId w:val="12"/>
              </w:numPr>
              <w:autoSpaceDE w:val="0"/>
              <w:autoSpaceDN w:val="0"/>
              <w:adjustRightInd w:val="0"/>
              <w:rPr>
                <w:rFonts w:ascii="Arial" w:hAnsi="Arial" w:cs="Arial"/>
                <w:color w:val="000000"/>
              </w:rPr>
            </w:pPr>
            <w:r w:rsidRPr="00320E3B">
              <w:rPr>
                <w:rFonts w:ascii="Arial" w:hAnsi="Arial" w:cs="Arial"/>
                <w:color w:val="000000"/>
              </w:rPr>
              <w:t>Te</w:t>
            </w:r>
            <w:r w:rsidR="00662243">
              <w:rPr>
                <w:rFonts w:ascii="Arial" w:hAnsi="Arial" w:cs="Arial"/>
                <w:color w:val="000000"/>
                <w:lang w:val="ru-RU"/>
              </w:rPr>
              <w:t>л</w:t>
            </w:r>
            <w:r w:rsidRPr="00320E3B">
              <w:rPr>
                <w:rFonts w:ascii="Arial" w:hAnsi="Arial" w:cs="Arial"/>
                <w:color w:val="000000"/>
              </w:rPr>
              <w:t xml:space="preserve">.: </w:t>
            </w:r>
            <w:r w:rsidR="009F0FE9"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009F0FE9" w:rsidRPr="00320E3B">
              <w:rPr>
                <w:rFonts w:ascii="Arial" w:hAnsi="Arial" w:cs="Arial"/>
                <w:color w:val="000000"/>
              </w:rPr>
            </w:r>
            <w:r w:rsidR="009F0FE9"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009F0FE9" w:rsidRPr="00320E3B">
              <w:rPr>
                <w:rFonts w:ascii="Arial" w:hAnsi="Arial" w:cs="Arial"/>
                <w:color w:val="000000"/>
              </w:rPr>
              <w:fldChar w:fldCharType="end"/>
            </w:r>
            <w:bookmarkEnd w:id="0"/>
          </w:p>
          <w:p w14:paraId="17BCEAD8" w14:textId="77777777" w:rsidR="00320E3B" w:rsidRPr="00662243"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Gefährdungen verursachenden oder den Betrieb gefährdenden Unregelmäßigkeiten ist der Anlagenverantwortliche zu informieren.</w:t>
            </w:r>
          </w:p>
          <w:p w14:paraId="458A31FE" w14:textId="77777777" w:rsidR="00662243" w:rsidRPr="002504EA" w:rsidRDefault="00E66518" w:rsidP="002504EA">
            <w:pPr>
              <w:autoSpaceDE w:val="0"/>
              <w:autoSpaceDN w:val="0"/>
              <w:adjustRightInd w:val="0"/>
              <w:ind w:left="355"/>
              <w:rPr>
                <w:rFonts w:ascii="Arial" w:hAnsi="Arial" w:cs="Arial"/>
                <w:color w:val="1F497D" w:themeColor="text2"/>
                <w:lang w:val="ru-RU"/>
              </w:rPr>
            </w:pPr>
            <w:r w:rsidRPr="009A1935">
              <w:rPr>
                <w:rFonts w:ascii="Arial" w:hAnsi="Arial" w:cs="Arial"/>
                <w:color w:val="1F497D" w:themeColor="text2"/>
                <w:lang w:val="ru-RU"/>
              </w:rPr>
              <w:t xml:space="preserve">При потенциально опасных </w:t>
            </w:r>
            <w:r>
              <w:rPr>
                <w:rFonts w:ascii="Arial" w:hAnsi="Arial" w:cs="Arial"/>
                <w:color w:val="1F497D" w:themeColor="text2"/>
                <w:lang w:val="ru-RU"/>
              </w:rPr>
              <w:t xml:space="preserve">или нарушающих эксплуатационный процесс сбоях в </w:t>
            </w:r>
            <w:r>
              <w:rPr>
                <w:rFonts w:ascii="Arial" w:hAnsi="Arial" w:cs="Arial"/>
                <w:color w:val="1F497D" w:themeColor="text2"/>
                <w:lang w:val="ru-RU"/>
              </w:rPr>
              <w:lastRenderedPageBreak/>
              <w:t>работе незамедлительно сообщите ответственному лицу</w:t>
            </w:r>
            <w:r w:rsidR="00662243" w:rsidRPr="002504EA">
              <w:rPr>
                <w:rFonts w:ascii="Arial" w:hAnsi="Arial" w:cs="Arial"/>
                <w:color w:val="1F497D" w:themeColor="text2"/>
                <w:lang w:val="ru-RU"/>
              </w:rPr>
              <w:t>.</w:t>
            </w:r>
          </w:p>
          <w:p w14:paraId="61ACA8B9"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Te</w:t>
            </w:r>
            <w:r w:rsidR="009C0DE0">
              <w:rPr>
                <w:rFonts w:ascii="Arial" w:hAnsi="Arial" w:cs="Arial"/>
                <w:color w:val="000000"/>
                <w:lang w:val="ru-RU"/>
              </w:rPr>
              <w:t>л</w:t>
            </w:r>
            <w:r w:rsidRPr="00320E3B">
              <w:rPr>
                <w:rFonts w:ascii="Arial" w:hAnsi="Arial" w:cs="Arial"/>
                <w:color w:val="000000"/>
              </w:rPr>
              <w:t xml:space="preserve">.: </w:t>
            </w:r>
            <w:r w:rsidR="009F0FE9"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009F0FE9" w:rsidRPr="00320E3B">
              <w:rPr>
                <w:rFonts w:ascii="Arial" w:hAnsi="Arial" w:cs="Arial"/>
                <w:color w:val="000000"/>
              </w:rPr>
            </w:r>
            <w:r w:rsidR="009F0FE9"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009F0FE9" w:rsidRPr="00320E3B">
              <w:rPr>
                <w:rFonts w:ascii="Arial" w:hAnsi="Arial" w:cs="Arial"/>
                <w:color w:val="000000"/>
              </w:rPr>
              <w:fldChar w:fldCharType="end"/>
            </w:r>
          </w:p>
          <w:p w14:paraId="37D1BE0A" w14:textId="77777777" w:rsidR="00320E3B" w:rsidRPr="009C0DE0"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sich keine Gefährdungen ergeben können.</w:t>
            </w:r>
          </w:p>
          <w:p w14:paraId="047450A4" w14:textId="77777777" w:rsidR="009C0DE0" w:rsidRPr="002504EA" w:rsidRDefault="00E66518" w:rsidP="002504EA">
            <w:pPr>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В случае приостановки работ следует обеспечить полную безопасность рабочего места</w:t>
            </w:r>
            <w:r w:rsidR="009C0DE0" w:rsidRPr="002504EA">
              <w:rPr>
                <w:rFonts w:ascii="Arial" w:hAnsi="Arial" w:cs="Arial"/>
                <w:color w:val="1F497D" w:themeColor="text2"/>
                <w:lang w:val="ru-RU"/>
              </w:rPr>
              <w:t>.</w:t>
            </w:r>
          </w:p>
        </w:tc>
        <w:tc>
          <w:tcPr>
            <w:tcW w:w="1245" w:type="dxa"/>
            <w:tcBorders>
              <w:top w:val="single" w:sz="48" w:space="0" w:color="FFFF00"/>
              <w:bottom w:val="single" w:sz="48" w:space="0" w:color="FFFF00"/>
              <w:right w:val="single" w:sz="48" w:space="0" w:color="FFFF00"/>
            </w:tcBorders>
            <w:vAlign w:val="center"/>
          </w:tcPr>
          <w:p w14:paraId="7D46503B" w14:textId="77777777" w:rsidR="00443CAA" w:rsidRPr="009C0DE0" w:rsidRDefault="00443CAA" w:rsidP="009A1C9B">
            <w:pPr>
              <w:jc w:val="center"/>
              <w:rPr>
                <w:rFonts w:ascii="Arial" w:hAnsi="Arial" w:cs="Arial"/>
                <w:lang w:val="ru-RU"/>
              </w:rPr>
            </w:pPr>
          </w:p>
        </w:tc>
      </w:tr>
      <w:tr w:rsidR="00443CAA" w:rsidRPr="00443CAA" w14:paraId="7FA1DE70"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6BE98E4" w14:textId="77777777" w:rsidR="00443CAA" w:rsidRPr="002E1F83" w:rsidRDefault="00443CAA" w:rsidP="009A1C9B">
            <w:pPr>
              <w:jc w:val="center"/>
              <w:rPr>
                <w:rFonts w:ascii="Arial" w:hAnsi="Arial"/>
                <w:b/>
                <w:sz w:val="24"/>
              </w:rPr>
            </w:pPr>
            <w:r>
              <w:rPr>
                <w:rFonts w:ascii="Arial" w:hAnsi="Arial"/>
                <w:b/>
                <w:sz w:val="24"/>
              </w:rPr>
              <w:t>Verhalten bei Unfällen</w:t>
            </w:r>
          </w:p>
          <w:p w14:paraId="78FC3C4A" w14:textId="77777777" w:rsidR="009C0DE0" w:rsidRPr="00E559D4" w:rsidRDefault="009C0DE0" w:rsidP="009A1C9B">
            <w:pPr>
              <w:jc w:val="center"/>
              <w:rPr>
                <w:rFonts w:ascii="Arial" w:hAnsi="Arial" w:cs="Arial"/>
                <w:b/>
                <w:color w:val="1F497D" w:themeColor="text2"/>
                <w:sz w:val="24"/>
              </w:rPr>
            </w:pPr>
            <w:r w:rsidRPr="00E559D4">
              <w:rPr>
                <w:rFonts w:ascii="Arial" w:hAnsi="Arial" w:cs="Arial"/>
                <w:b/>
                <w:color w:val="1F497D" w:themeColor="text2"/>
                <w:sz w:val="24"/>
                <w:lang w:val="ru-RU"/>
              </w:rPr>
              <w:t>Поведение</w:t>
            </w:r>
            <w:r w:rsidRPr="00E559D4">
              <w:rPr>
                <w:rFonts w:ascii="Arial" w:hAnsi="Arial" w:cs="Arial"/>
                <w:b/>
                <w:color w:val="1F497D" w:themeColor="text2"/>
                <w:sz w:val="24"/>
              </w:rPr>
              <w:t xml:space="preserve"> </w:t>
            </w:r>
            <w:r w:rsidRPr="00E559D4">
              <w:rPr>
                <w:rFonts w:ascii="Arial" w:hAnsi="Arial" w:cs="Arial"/>
                <w:b/>
                <w:color w:val="1F497D" w:themeColor="text2"/>
                <w:sz w:val="24"/>
                <w:lang w:val="ru-RU"/>
              </w:rPr>
              <w:t>при</w:t>
            </w:r>
            <w:r w:rsidRPr="00E559D4">
              <w:rPr>
                <w:rFonts w:ascii="Arial" w:hAnsi="Arial" w:cs="Arial"/>
                <w:b/>
                <w:color w:val="1F497D" w:themeColor="text2"/>
                <w:sz w:val="24"/>
              </w:rPr>
              <w:t xml:space="preserve"> </w:t>
            </w:r>
            <w:r w:rsidRPr="00E559D4">
              <w:rPr>
                <w:rFonts w:ascii="Arial" w:hAnsi="Arial" w:cs="Arial"/>
                <w:b/>
                <w:color w:val="1F497D" w:themeColor="text2"/>
                <w:sz w:val="24"/>
                <w:lang w:val="ru-RU"/>
              </w:rPr>
              <w:t>аварии</w:t>
            </w:r>
          </w:p>
        </w:tc>
      </w:tr>
      <w:tr w:rsidR="00443CAA" w:rsidRPr="00443CAA" w14:paraId="232D335D"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FDF5CC1" w14:textId="77777777" w:rsidR="00443CAA" w:rsidRPr="00443CAA" w:rsidRDefault="00320E3B" w:rsidP="009A1C9B">
            <w:pPr>
              <w:jc w:val="center"/>
              <w:rPr>
                <w:rFonts w:ascii="Arial" w:hAnsi="Arial" w:cs="Arial"/>
              </w:rPr>
            </w:pPr>
            <w:r>
              <w:rPr>
                <w:noProof/>
              </w:rPr>
              <w:drawing>
                <wp:inline distT="0" distB="0" distL="0" distR="0" wp14:anchorId="6A2E7EF6" wp14:editId="14C98F0B">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36F651DF" w14:textId="77777777" w:rsidR="00320E3B" w:rsidRPr="009C0DE0"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Retten, nur nach Gewährleistung der erforderlichen Schutzmaßnahmen.</w:t>
            </w:r>
          </w:p>
          <w:p w14:paraId="22AFB84C" w14:textId="77777777" w:rsidR="009C0DE0" w:rsidRPr="002504EA" w:rsidRDefault="00E66518" w:rsidP="002504EA">
            <w:pPr>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Спасательные меры предпринимаются</w:t>
            </w:r>
            <w:r w:rsidRPr="009058CA">
              <w:rPr>
                <w:rFonts w:ascii="Arial" w:hAnsi="Arial" w:cs="Arial"/>
                <w:color w:val="1F497D" w:themeColor="text2"/>
                <w:lang w:val="ru-RU"/>
              </w:rPr>
              <w:t xml:space="preserve"> только после обеспечения необходимых мер по самозащите</w:t>
            </w:r>
            <w:r w:rsidR="009C0DE0" w:rsidRPr="002504EA">
              <w:rPr>
                <w:rFonts w:ascii="Arial" w:hAnsi="Arial" w:cs="Arial"/>
                <w:color w:val="1F497D" w:themeColor="text2"/>
                <w:lang w:val="ru-RU"/>
              </w:rPr>
              <w:t>.</w:t>
            </w:r>
          </w:p>
          <w:p w14:paraId="4A3DFEBF" w14:textId="77777777" w:rsidR="00320E3B" w:rsidRPr="009C0DE0"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Eigenschutz geht vor Rettung.</w:t>
            </w:r>
          </w:p>
          <w:p w14:paraId="4762B5A3" w14:textId="77777777" w:rsidR="009C0DE0" w:rsidRPr="002504EA" w:rsidRDefault="00E66518" w:rsidP="002504EA">
            <w:pPr>
              <w:autoSpaceDE w:val="0"/>
              <w:autoSpaceDN w:val="0"/>
              <w:adjustRightInd w:val="0"/>
              <w:ind w:left="355"/>
              <w:rPr>
                <w:rFonts w:ascii="Arial" w:hAnsi="Arial" w:cs="Arial"/>
                <w:color w:val="1F497D" w:themeColor="text2"/>
              </w:rPr>
            </w:pPr>
            <w:r w:rsidRPr="00D72D09">
              <w:rPr>
                <w:rFonts w:ascii="Arial" w:hAnsi="Arial" w:cs="Arial"/>
                <w:color w:val="1F497D" w:themeColor="text2"/>
                <w:lang w:val="ru-RU"/>
              </w:rPr>
              <w:t>Личная безопасность важнее оказания помощи</w:t>
            </w:r>
            <w:r w:rsidR="009C0DE0" w:rsidRPr="002504EA">
              <w:rPr>
                <w:rFonts w:ascii="Arial" w:hAnsi="Arial" w:cs="Arial"/>
                <w:color w:val="1F497D" w:themeColor="text2"/>
                <w:lang w:val="ru-RU"/>
              </w:rPr>
              <w:t>.</w:t>
            </w:r>
          </w:p>
          <w:p w14:paraId="30DEF64C" w14:textId="77777777" w:rsidR="00B844AD" w:rsidRDefault="00320E3B" w:rsidP="00320E3B">
            <w:pPr>
              <w:numPr>
                <w:ilvl w:val="0"/>
                <w:numId w:val="6"/>
              </w:numPr>
              <w:autoSpaceDE w:val="0"/>
              <w:autoSpaceDN w:val="0"/>
              <w:adjustRightInd w:val="0"/>
              <w:ind w:left="355" w:hanging="283"/>
              <w:rPr>
                <w:rFonts w:ascii="Arial" w:hAnsi="Arial" w:cs="Arial"/>
                <w:color w:val="000000"/>
                <w:lang w:val="ru-RU"/>
              </w:rPr>
            </w:pPr>
            <w:r w:rsidRPr="009C0DE0">
              <w:rPr>
                <w:rFonts w:ascii="Arial" w:hAnsi="Arial" w:cs="Arial"/>
                <w:color w:val="000000"/>
              </w:rPr>
              <w:t>Leistung der Ersten Hilfe durch Ersthelfer vor Ort.</w:t>
            </w:r>
            <w:r w:rsidR="009C0DE0" w:rsidRPr="009C0DE0">
              <w:rPr>
                <w:rFonts w:ascii="Arial" w:hAnsi="Arial" w:cs="Arial"/>
                <w:color w:val="000000"/>
              </w:rPr>
              <w:t xml:space="preserve"> </w:t>
            </w:r>
          </w:p>
          <w:p w14:paraId="749B9168" w14:textId="77777777" w:rsidR="00320E3B" w:rsidRPr="002504EA" w:rsidRDefault="00E66518" w:rsidP="002504EA">
            <w:pPr>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 xml:space="preserve">Первая помощь оказывается на месте лицом, </w:t>
            </w:r>
            <w:r w:rsidRPr="009058CA">
              <w:rPr>
                <w:rFonts w:ascii="Arial" w:hAnsi="Arial" w:cs="Arial"/>
                <w:color w:val="1F497D" w:themeColor="text2"/>
                <w:lang w:val="ru-RU"/>
              </w:rPr>
              <w:t>прошедшим специальную подготовку</w:t>
            </w:r>
            <w:r w:rsidR="009C0DE0" w:rsidRPr="002504EA">
              <w:rPr>
                <w:rFonts w:ascii="Arial" w:hAnsi="Arial" w:cs="Arial"/>
                <w:color w:val="1F497D" w:themeColor="text2"/>
                <w:lang w:val="ru-RU"/>
              </w:rPr>
              <w:t>.</w:t>
            </w:r>
          </w:p>
          <w:p w14:paraId="0F262DC8" w14:textId="77777777" w:rsidR="00B844AD" w:rsidRDefault="00320E3B" w:rsidP="00320E3B">
            <w:pPr>
              <w:numPr>
                <w:ilvl w:val="0"/>
                <w:numId w:val="6"/>
              </w:numPr>
              <w:autoSpaceDE w:val="0"/>
              <w:autoSpaceDN w:val="0"/>
              <w:adjustRightInd w:val="0"/>
              <w:ind w:left="355" w:hanging="283"/>
              <w:rPr>
                <w:rFonts w:ascii="Arial" w:hAnsi="Arial" w:cs="Arial"/>
                <w:color w:val="000000"/>
                <w:lang w:val="ru-RU"/>
              </w:rPr>
            </w:pPr>
            <w:r w:rsidRPr="00320E3B">
              <w:rPr>
                <w:rFonts w:ascii="Arial" w:hAnsi="Arial" w:cs="Arial"/>
                <w:color w:val="000000"/>
              </w:rPr>
              <w:t>Unfallstelle im erforderlichen Umfang sichern.</w:t>
            </w:r>
            <w:r w:rsidR="009C0DE0" w:rsidRPr="009C0DE0">
              <w:rPr>
                <w:rFonts w:ascii="Arial" w:hAnsi="Arial" w:cs="Arial"/>
                <w:color w:val="000000"/>
              </w:rPr>
              <w:t xml:space="preserve"> </w:t>
            </w:r>
          </w:p>
          <w:p w14:paraId="46B713D1" w14:textId="77777777" w:rsidR="00320E3B" w:rsidRPr="002504EA" w:rsidRDefault="00E66518" w:rsidP="002504EA">
            <w:pPr>
              <w:autoSpaceDE w:val="0"/>
              <w:autoSpaceDN w:val="0"/>
              <w:adjustRightInd w:val="0"/>
              <w:ind w:left="355"/>
              <w:rPr>
                <w:rFonts w:ascii="Arial" w:hAnsi="Arial" w:cs="Arial"/>
                <w:color w:val="1F497D" w:themeColor="text2"/>
                <w:lang w:val="ru-RU"/>
              </w:rPr>
            </w:pPr>
            <w:r w:rsidRPr="009058CA">
              <w:rPr>
                <w:rFonts w:ascii="Arial" w:hAnsi="Arial" w:cs="Arial"/>
                <w:color w:val="1F497D" w:themeColor="text2"/>
                <w:lang w:val="ru-RU"/>
              </w:rPr>
              <w:t xml:space="preserve">Место происшествия </w:t>
            </w:r>
            <w:r>
              <w:rPr>
                <w:rFonts w:ascii="Arial" w:hAnsi="Arial" w:cs="Arial"/>
                <w:color w:val="1F497D" w:themeColor="text2"/>
                <w:lang w:val="ru-RU"/>
              </w:rPr>
              <w:t>следует обезопасить в необходимом объеме</w:t>
            </w:r>
            <w:r w:rsidR="009C0DE0" w:rsidRPr="002504EA">
              <w:rPr>
                <w:rFonts w:ascii="Arial" w:hAnsi="Arial" w:cs="Arial"/>
                <w:color w:val="1F497D" w:themeColor="text2"/>
                <w:lang w:val="ru-RU"/>
              </w:rPr>
              <w:t>.</w:t>
            </w:r>
          </w:p>
          <w:p w14:paraId="788021AC"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r w:rsidR="00F82A49">
              <w:rPr>
                <w:rFonts w:ascii="Arial" w:hAnsi="Arial" w:cs="Arial"/>
                <w:color w:val="000000"/>
                <w:lang w:val="ru-RU"/>
              </w:rPr>
              <w:t xml:space="preserve"> </w:t>
            </w:r>
          </w:p>
          <w:p w14:paraId="6698C123" w14:textId="6249234B" w:rsidR="00320E3B" w:rsidRPr="002504EA" w:rsidRDefault="00B844AD" w:rsidP="002504EA">
            <w:pPr>
              <w:autoSpaceDE w:val="0"/>
              <w:autoSpaceDN w:val="0"/>
              <w:adjustRightInd w:val="0"/>
              <w:ind w:left="355"/>
              <w:rPr>
                <w:rFonts w:ascii="Arial" w:hAnsi="Arial" w:cs="Arial"/>
                <w:color w:val="1F497D" w:themeColor="text2"/>
                <w:lang w:val="ru-RU"/>
              </w:rPr>
            </w:pPr>
            <w:r w:rsidRPr="002504EA">
              <w:rPr>
                <w:rFonts w:ascii="Arial" w:hAnsi="Arial" w:cs="Arial"/>
                <w:color w:val="1F497D" w:themeColor="text2"/>
                <w:lang w:val="ru-RU"/>
              </w:rPr>
              <w:t>Вызвать с</w:t>
            </w:r>
            <w:r w:rsidR="005B0657">
              <w:rPr>
                <w:rFonts w:ascii="Arial" w:hAnsi="Arial" w:cs="Arial"/>
                <w:color w:val="1F497D" w:themeColor="text2"/>
                <w:lang w:val="ru-RU"/>
              </w:rPr>
              <w:t>пасательную службу</w:t>
            </w:r>
            <w:r w:rsidR="00F82A49" w:rsidRPr="002504EA">
              <w:rPr>
                <w:rFonts w:ascii="Arial" w:hAnsi="Arial" w:cs="Arial"/>
                <w:color w:val="1F497D" w:themeColor="text2"/>
                <w:lang w:val="ru-RU"/>
              </w:rPr>
              <w:t xml:space="preserve">. Тел </w:t>
            </w:r>
            <w:r w:rsidR="00E66518">
              <w:rPr>
                <w:rFonts w:ascii="Arial" w:hAnsi="Arial" w:cs="Arial"/>
                <w:color w:val="1F497D" w:themeColor="text2"/>
                <w:lang w:val="ru-RU"/>
              </w:rPr>
              <w:t>112</w:t>
            </w:r>
            <w:r w:rsidR="00F82A49" w:rsidRPr="002504EA">
              <w:rPr>
                <w:rFonts w:ascii="Arial" w:hAnsi="Arial" w:cs="Arial"/>
                <w:color w:val="1F497D" w:themeColor="text2"/>
                <w:lang w:val="ru-RU"/>
              </w:rPr>
              <w:t xml:space="preserve"> или</w:t>
            </w:r>
            <w:r w:rsidR="00E66518">
              <w:rPr>
                <w:rFonts w:ascii="Arial" w:hAnsi="Arial" w:cs="Arial"/>
                <w:color w:val="1F497D" w:themeColor="text2"/>
                <w:lang w:val="ru-RU"/>
              </w:rPr>
              <w:t xml:space="preserve"> Тел.:</w:t>
            </w:r>
          </w:p>
          <w:p w14:paraId="0D364D1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7737F1A5" w14:textId="5F3FA63F" w:rsidR="00F82A49" w:rsidRPr="00E971FB" w:rsidRDefault="005B0657" w:rsidP="00E66518">
            <w:pPr>
              <w:autoSpaceDE w:val="0"/>
              <w:autoSpaceDN w:val="0"/>
              <w:adjustRightInd w:val="0"/>
              <w:ind w:left="72"/>
              <w:rPr>
                <w:rFonts w:ascii="Arial" w:hAnsi="Arial" w:cs="Arial"/>
                <w:color w:val="1F497D" w:themeColor="text2"/>
                <w:lang w:val="ru-RU"/>
              </w:rPr>
            </w:pPr>
            <w:r w:rsidRPr="00D72D09">
              <w:rPr>
                <w:rFonts w:ascii="Arial" w:hAnsi="Arial" w:cs="Arial"/>
                <w:color w:val="1F497D" w:themeColor="text2"/>
                <w:lang w:val="ru-RU"/>
              </w:rPr>
              <w:t xml:space="preserve">Сообщить </w:t>
            </w:r>
            <w:r>
              <w:rPr>
                <w:rFonts w:ascii="Arial" w:hAnsi="Arial" w:cs="Arial"/>
                <w:color w:val="1F497D" w:themeColor="text2"/>
                <w:lang w:val="ru-RU"/>
              </w:rPr>
              <w:t>об аварии по телефону:</w:t>
            </w:r>
          </w:p>
          <w:p w14:paraId="383E5109" w14:textId="77777777" w:rsidR="00F82A49" w:rsidRPr="00443CAA" w:rsidRDefault="00F82A49" w:rsidP="00F82A49">
            <w:pPr>
              <w:numPr>
                <w:ilvl w:val="0"/>
                <w:numId w:val="12"/>
              </w:numPr>
              <w:autoSpaceDE w:val="0"/>
              <w:autoSpaceDN w:val="0"/>
              <w:adjustRightInd w:val="0"/>
              <w:rPr>
                <w:rFonts w:ascii="Arial" w:hAnsi="Arial" w:cs="Arial"/>
                <w:color w:val="000000"/>
              </w:rPr>
            </w:pPr>
            <w:r w:rsidRPr="00E971FB">
              <w:rPr>
                <w:rFonts w:ascii="Arial" w:hAnsi="Arial" w:cs="Arial"/>
                <w:color w:val="1F497D" w:themeColor="text2"/>
              </w:rPr>
              <w:t>Te</w:t>
            </w:r>
            <w:r w:rsidRPr="00E971FB">
              <w:rPr>
                <w:rFonts w:ascii="Arial" w:hAnsi="Arial" w:cs="Arial"/>
                <w:color w:val="1F497D" w:themeColor="text2"/>
                <w:lang w:val="ru-RU"/>
              </w:rPr>
              <w:t>л</w:t>
            </w:r>
            <w:r w:rsidRPr="00E971FB">
              <w:rPr>
                <w:rFonts w:ascii="Arial" w:hAnsi="Arial" w:cs="Arial"/>
                <w:color w:val="1F497D" w:themeColor="text2"/>
              </w:rPr>
              <w:t xml:space="preserve">.: </w:t>
            </w:r>
            <w:r w:rsidR="009F0FE9" w:rsidRPr="00E971FB">
              <w:rPr>
                <w:rFonts w:ascii="Arial" w:hAnsi="Arial" w:cs="Arial"/>
                <w:color w:val="1F497D" w:themeColor="text2"/>
              </w:rPr>
              <w:fldChar w:fldCharType="begin">
                <w:ffData>
                  <w:name w:val="Text11"/>
                  <w:enabled/>
                  <w:calcOnExit w:val="0"/>
                  <w:textInput/>
                </w:ffData>
              </w:fldChar>
            </w:r>
            <w:r w:rsidRPr="00E971FB">
              <w:rPr>
                <w:rFonts w:ascii="Arial" w:hAnsi="Arial" w:cs="Arial"/>
                <w:color w:val="1F497D" w:themeColor="text2"/>
              </w:rPr>
              <w:instrText xml:space="preserve"> FORMTEXT </w:instrText>
            </w:r>
            <w:r w:rsidR="009F0FE9" w:rsidRPr="00E971FB">
              <w:rPr>
                <w:rFonts w:ascii="Arial" w:hAnsi="Arial" w:cs="Arial"/>
                <w:color w:val="1F497D" w:themeColor="text2"/>
              </w:rPr>
            </w:r>
            <w:r w:rsidR="009F0FE9" w:rsidRPr="00E971FB">
              <w:rPr>
                <w:rFonts w:ascii="Arial" w:hAnsi="Arial" w:cs="Arial"/>
                <w:color w:val="1F497D" w:themeColor="text2"/>
              </w:rPr>
              <w:fldChar w:fldCharType="separate"/>
            </w:r>
            <w:r w:rsidRPr="00E971FB">
              <w:rPr>
                <w:rFonts w:ascii="Arial" w:hAnsi="Arial" w:cs="Arial"/>
                <w:color w:val="1F497D" w:themeColor="text2"/>
              </w:rPr>
              <w:t> </w:t>
            </w:r>
            <w:r w:rsidRPr="00E971FB">
              <w:rPr>
                <w:rFonts w:ascii="Arial" w:hAnsi="Arial" w:cs="Arial"/>
                <w:color w:val="1F497D" w:themeColor="text2"/>
              </w:rPr>
              <w:t> </w:t>
            </w:r>
            <w:r w:rsidRPr="00E971FB">
              <w:rPr>
                <w:rFonts w:ascii="Arial" w:hAnsi="Arial" w:cs="Arial"/>
                <w:color w:val="1F497D" w:themeColor="text2"/>
              </w:rPr>
              <w:t> </w:t>
            </w:r>
            <w:r w:rsidRPr="00E971FB">
              <w:rPr>
                <w:rFonts w:ascii="Arial" w:hAnsi="Arial" w:cs="Arial"/>
                <w:color w:val="1F497D" w:themeColor="text2"/>
              </w:rPr>
              <w:t> </w:t>
            </w:r>
            <w:r w:rsidRPr="00E971FB">
              <w:rPr>
                <w:rFonts w:ascii="Arial" w:hAnsi="Arial" w:cs="Arial"/>
                <w:color w:val="1F497D" w:themeColor="text2"/>
              </w:rPr>
              <w:t> </w:t>
            </w:r>
            <w:r w:rsidR="009F0FE9" w:rsidRPr="00E971FB">
              <w:rPr>
                <w:rFonts w:ascii="Arial" w:hAnsi="Arial" w:cs="Arial"/>
                <w:color w:val="1F497D" w:themeColor="text2"/>
              </w:rPr>
              <w:fldChar w:fldCharType="end"/>
            </w:r>
          </w:p>
        </w:tc>
        <w:tc>
          <w:tcPr>
            <w:tcW w:w="1245" w:type="dxa"/>
            <w:tcBorders>
              <w:top w:val="single" w:sz="48" w:space="0" w:color="FFFF00"/>
              <w:bottom w:val="single" w:sz="48" w:space="0" w:color="FFFF00"/>
              <w:right w:val="single" w:sz="48" w:space="0" w:color="FFFF00"/>
            </w:tcBorders>
            <w:vAlign w:val="center"/>
          </w:tcPr>
          <w:p w14:paraId="49B7971E" w14:textId="77777777" w:rsidR="00443CAA" w:rsidRPr="00443CAA" w:rsidRDefault="00320E3B" w:rsidP="009A1C9B">
            <w:pPr>
              <w:jc w:val="center"/>
              <w:rPr>
                <w:rFonts w:ascii="Arial" w:hAnsi="Arial" w:cs="Arial"/>
              </w:rPr>
            </w:pPr>
            <w:r>
              <w:rPr>
                <w:noProof/>
              </w:rPr>
              <w:drawing>
                <wp:inline distT="0" distB="0" distL="0" distR="0" wp14:anchorId="13814D26" wp14:editId="62796E77">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46C45547"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18184BFB" w14:textId="77777777" w:rsidR="00443CAA" w:rsidRPr="002E1F83" w:rsidRDefault="00443CAA" w:rsidP="009A1C9B">
            <w:pPr>
              <w:jc w:val="center"/>
              <w:rPr>
                <w:rFonts w:ascii="Arial" w:hAnsi="Arial"/>
                <w:b/>
                <w:sz w:val="24"/>
              </w:rPr>
            </w:pPr>
            <w:r>
              <w:rPr>
                <w:rFonts w:ascii="Arial" w:hAnsi="Arial"/>
                <w:b/>
                <w:sz w:val="24"/>
              </w:rPr>
              <w:t>Kontrollen des Arbeitsverantwortlichen</w:t>
            </w:r>
          </w:p>
          <w:p w14:paraId="7727A3D0" w14:textId="77777777" w:rsidR="00F82A49" w:rsidRPr="00E559D4" w:rsidRDefault="00F82A49" w:rsidP="009A1C9B">
            <w:pPr>
              <w:jc w:val="center"/>
              <w:rPr>
                <w:rFonts w:ascii="Arial" w:hAnsi="Arial" w:cs="Arial"/>
                <w:b/>
                <w:color w:val="1F497D" w:themeColor="text2"/>
                <w:sz w:val="24"/>
              </w:rPr>
            </w:pPr>
            <w:r w:rsidRPr="00E559D4">
              <w:rPr>
                <w:rFonts w:ascii="Arial" w:hAnsi="Arial" w:cs="Arial"/>
                <w:b/>
                <w:color w:val="1F497D" w:themeColor="text2"/>
                <w:sz w:val="24"/>
                <w:lang w:val="ru-RU"/>
              </w:rPr>
              <w:t>Проверка</w:t>
            </w:r>
            <w:r w:rsidRPr="00E559D4">
              <w:rPr>
                <w:rFonts w:ascii="Arial" w:hAnsi="Arial" w:cs="Arial"/>
                <w:b/>
                <w:color w:val="1F497D" w:themeColor="text2"/>
                <w:sz w:val="24"/>
              </w:rPr>
              <w:t xml:space="preserve"> </w:t>
            </w:r>
            <w:r w:rsidRPr="00E559D4">
              <w:rPr>
                <w:rFonts w:ascii="Arial" w:hAnsi="Arial" w:cs="Arial"/>
                <w:b/>
                <w:color w:val="1F497D" w:themeColor="text2"/>
                <w:sz w:val="24"/>
                <w:lang w:val="ru-RU"/>
              </w:rPr>
              <w:t>работ</w:t>
            </w:r>
            <w:r w:rsidRPr="00E559D4">
              <w:rPr>
                <w:rFonts w:ascii="Arial" w:hAnsi="Arial" w:cs="Arial"/>
                <w:b/>
                <w:color w:val="1F497D" w:themeColor="text2"/>
                <w:sz w:val="24"/>
              </w:rPr>
              <w:t xml:space="preserve"> </w:t>
            </w:r>
            <w:r w:rsidRPr="00E559D4">
              <w:rPr>
                <w:rFonts w:ascii="Arial" w:hAnsi="Arial" w:cs="Arial"/>
                <w:b/>
                <w:color w:val="1F497D" w:themeColor="text2"/>
                <w:sz w:val="24"/>
                <w:lang w:val="ru-RU"/>
              </w:rPr>
              <w:t>ответственным</w:t>
            </w:r>
            <w:r w:rsidRPr="00E559D4">
              <w:rPr>
                <w:rFonts w:ascii="Arial" w:hAnsi="Arial" w:cs="Arial"/>
                <w:b/>
                <w:color w:val="1F497D" w:themeColor="text2"/>
                <w:sz w:val="24"/>
              </w:rPr>
              <w:t xml:space="preserve"> </w:t>
            </w:r>
            <w:r w:rsidRPr="00E559D4">
              <w:rPr>
                <w:rFonts w:ascii="Arial" w:hAnsi="Arial" w:cs="Arial"/>
                <w:b/>
                <w:color w:val="1F497D" w:themeColor="text2"/>
                <w:sz w:val="24"/>
                <w:lang w:val="ru-RU"/>
              </w:rPr>
              <w:t>лицом</w:t>
            </w:r>
          </w:p>
        </w:tc>
      </w:tr>
      <w:tr w:rsidR="00443CAA" w:rsidRPr="001B401C" w14:paraId="57733D0B"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508623A" w14:textId="77777777" w:rsidR="00443CAA" w:rsidRPr="00443CAA" w:rsidRDefault="00443CAA" w:rsidP="009A1C9B">
            <w:pPr>
              <w:jc w:val="center"/>
              <w:rPr>
                <w:rFonts w:ascii="Arial" w:hAnsi="Arial" w:cs="Arial"/>
              </w:rPr>
            </w:pPr>
          </w:p>
        </w:tc>
        <w:tc>
          <w:tcPr>
            <w:tcW w:w="8222" w:type="dxa"/>
            <w:gridSpan w:val="3"/>
            <w:tcBorders>
              <w:top w:val="single" w:sz="48" w:space="0" w:color="FFFF00"/>
              <w:bottom w:val="single" w:sz="48" w:space="0" w:color="FFFF00"/>
            </w:tcBorders>
            <w:vAlign w:val="center"/>
          </w:tcPr>
          <w:p w14:paraId="5DAD3850" w14:textId="77777777" w:rsidR="00320E3B" w:rsidRPr="00F82A49"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r w:rsidR="00F82A49" w:rsidRPr="00F82A49">
              <w:rPr>
                <w:rFonts w:ascii="Arial" w:hAnsi="Arial" w:cs="Arial"/>
                <w:color w:val="000000"/>
              </w:rPr>
              <w:t xml:space="preserve"> </w:t>
            </w:r>
          </w:p>
          <w:p w14:paraId="59564EF8" w14:textId="77777777" w:rsidR="00F82A49" w:rsidRPr="00E559D4" w:rsidRDefault="00E66518" w:rsidP="00E559D4">
            <w:pPr>
              <w:autoSpaceDE w:val="0"/>
              <w:autoSpaceDN w:val="0"/>
              <w:adjustRightInd w:val="0"/>
              <w:ind w:left="355"/>
              <w:rPr>
                <w:rFonts w:ascii="Arial" w:hAnsi="Arial" w:cs="Arial"/>
                <w:color w:val="1F497D" w:themeColor="text2"/>
                <w:lang w:val="ru-RU"/>
              </w:rPr>
            </w:pPr>
            <w:r w:rsidRPr="009058CA">
              <w:rPr>
                <w:rFonts w:ascii="Arial" w:hAnsi="Arial" w:cs="Arial"/>
                <w:color w:val="1F497D" w:themeColor="text2"/>
                <w:lang w:val="ru-RU"/>
              </w:rPr>
              <w:t xml:space="preserve">Перед началом работы </w:t>
            </w:r>
            <w:r>
              <w:rPr>
                <w:rFonts w:ascii="Arial" w:hAnsi="Arial" w:cs="Arial"/>
                <w:color w:val="1F497D" w:themeColor="text2"/>
                <w:lang w:val="ru-RU"/>
              </w:rPr>
              <w:t>следует убедиться, что рабочее место</w:t>
            </w:r>
            <w:r w:rsidRPr="009058CA">
              <w:rPr>
                <w:rFonts w:ascii="Arial" w:hAnsi="Arial" w:cs="Arial"/>
                <w:color w:val="1F497D" w:themeColor="text2"/>
                <w:lang w:val="ru-RU"/>
              </w:rPr>
              <w:t xml:space="preserve">, </w:t>
            </w:r>
            <w:r>
              <w:rPr>
                <w:rFonts w:ascii="Arial" w:hAnsi="Arial" w:cs="Arial"/>
                <w:color w:val="1F497D" w:themeColor="text2"/>
                <w:lang w:val="ru-RU"/>
              </w:rPr>
              <w:t>оборудование и все</w:t>
            </w:r>
            <w:r w:rsidRPr="009058CA">
              <w:rPr>
                <w:rFonts w:ascii="Arial" w:hAnsi="Arial" w:cs="Arial"/>
                <w:color w:val="1F497D" w:themeColor="text2"/>
                <w:lang w:val="ru-RU"/>
              </w:rPr>
              <w:t xml:space="preserve"> </w:t>
            </w:r>
            <w:r>
              <w:rPr>
                <w:rFonts w:ascii="Arial" w:hAnsi="Arial" w:cs="Arial"/>
                <w:color w:val="1F497D" w:themeColor="text2"/>
                <w:lang w:val="ru-RU"/>
              </w:rPr>
              <w:t>необходимые для работы принадлежности</w:t>
            </w:r>
            <w:r w:rsidRPr="009058CA">
              <w:rPr>
                <w:rFonts w:ascii="Arial" w:hAnsi="Arial" w:cs="Arial"/>
                <w:color w:val="1F497D" w:themeColor="text2"/>
                <w:lang w:val="ru-RU"/>
              </w:rPr>
              <w:t xml:space="preserve"> н</w:t>
            </w:r>
            <w:r>
              <w:rPr>
                <w:rFonts w:ascii="Arial" w:hAnsi="Arial" w:cs="Arial"/>
                <w:color w:val="1F497D" w:themeColor="text2"/>
                <w:lang w:val="ru-RU"/>
              </w:rPr>
              <w:t>аходятся в надлежащем состоянии</w:t>
            </w:r>
            <w:r w:rsidRPr="00D72D09">
              <w:rPr>
                <w:rFonts w:ascii="Arial" w:hAnsi="Arial" w:cs="Arial"/>
                <w:color w:val="1F497D" w:themeColor="text2"/>
                <w:lang w:val="ru-RU"/>
              </w:rPr>
              <w:t>.</w:t>
            </w:r>
          </w:p>
          <w:p w14:paraId="5F206E3D" w14:textId="77777777" w:rsidR="00320E3B" w:rsidRPr="003951B1"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Erstellung einer tätigkeitsbezogenen Gefährdungsbeurteilung vor Beginn der Arbeit.</w:t>
            </w:r>
          </w:p>
          <w:p w14:paraId="7A31F472" w14:textId="77777777" w:rsidR="003951B1" w:rsidRPr="00E559D4" w:rsidRDefault="00D86765" w:rsidP="00E559D4">
            <w:pPr>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Оценка связанного с работой риска производится перед началом работ</w:t>
            </w:r>
            <w:r w:rsidR="003951B1" w:rsidRPr="00E559D4">
              <w:rPr>
                <w:rFonts w:ascii="Arial" w:hAnsi="Arial" w:cs="Arial"/>
                <w:color w:val="1F497D" w:themeColor="text2"/>
                <w:lang w:val="ru-RU"/>
              </w:rPr>
              <w:t>.</w:t>
            </w:r>
          </w:p>
          <w:p w14:paraId="697BB4E5" w14:textId="77777777" w:rsidR="003951B1" w:rsidRPr="003951B1" w:rsidRDefault="00320E3B" w:rsidP="00320E3B">
            <w:pPr>
              <w:numPr>
                <w:ilvl w:val="0"/>
                <w:numId w:val="6"/>
              </w:numPr>
              <w:autoSpaceDE w:val="0"/>
              <w:autoSpaceDN w:val="0"/>
              <w:adjustRightInd w:val="0"/>
              <w:ind w:left="355" w:hanging="283"/>
              <w:rPr>
                <w:rFonts w:ascii="Arial" w:hAnsi="Arial" w:cs="Arial"/>
                <w:color w:val="000000"/>
              </w:rPr>
            </w:pPr>
            <w:r w:rsidRPr="003951B1">
              <w:rPr>
                <w:rFonts w:ascii="Arial" w:hAnsi="Arial" w:cs="Arial"/>
                <w:color w:val="000000"/>
              </w:rPr>
              <w:t>Beschädigte Ausrüstungen sind auszusondern.</w:t>
            </w:r>
            <w:r w:rsidR="003951B1" w:rsidRPr="003951B1">
              <w:rPr>
                <w:rFonts w:ascii="Arial" w:hAnsi="Arial" w:cs="Arial"/>
                <w:color w:val="000000"/>
              </w:rPr>
              <w:t xml:space="preserve"> </w:t>
            </w:r>
          </w:p>
          <w:p w14:paraId="49D79C38" w14:textId="77777777" w:rsidR="00320E3B" w:rsidRPr="00E559D4" w:rsidRDefault="00D86765" w:rsidP="00E559D4">
            <w:pPr>
              <w:autoSpaceDE w:val="0"/>
              <w:autoSpaceDN w:val="0"/>
              <w:adjustRightInd w:val="0"/>
              <w:ind w:left="355"/>
              <w:rPr>
                <w:rFonts w:ascii="Arial" w:hAnsi="Arial" w:cs="Arial"/>
                <w:color w:val="1F497D" w:themeColor="text2"/>
              </w:rPr>
            </w:pPr>
            <w:r w:rsidRPr="009058CA">
              <w:rPr>
                <w:rFonts w:ascii="Arial" w:hAnsi="Arial" w:cs="Arial"/>
                <w:color w:val="1F497D" w:themeColor="text2"/>
                <w:lang w:val="ru-RU"/>
              </w:rPr>
              <w:t xml:space="preserve">Неисправные принадлежности </w:t>
            </w:r>
            <w:r>
              <w:rPr>
                <w:rFonts w:ascii="Arial" w:hAnsi="Arial" w:cs="Arial"/>
                <w:color w:val="1F497D" w:themeColor="text2"/>
                <w:lang w:val="ru-RU"/>
              </w:rPr>
              <w:t>следует изъять из употребления</w:t>
            </w:r>
            <w:r w:rsidR="003951B1" w:rsidRPr="00E559D4">
              <w:rPr>
                <w:rFonts w:ascii="Arial" w:hAnsi="Arial" w:cs="Arial"/>
                <w:color w:val="1F497D" w:themeColor="text2"/>
              </w:rPr>
              <w:t>.</w:t>
            </w:r>
          </w:p>
          <w:p w14:paraId="6F90E0D0" w14:textId="77777777" w:rsidR="00E559D4" w:rsidRPr="00E559D4" w:rsidRDefault="00320E3B" w:rsidP="00320E3B">
            <w:pPr>
              <w:numPr>
                <w:ilvl w:val="0"/>
                <w:numId w:val="6"/>
              </w:numPr>
              <w:autoSpaceDE w:val="0"/>
              <w:autoSpaceDN w:val="0"/>
              <w:adjustRightInd w:val="0"/>
              <w:ind w:left="355" w:hanging="283"/>
              <w:rPr>
                <w:rFonts w:ascii="Arial" w:hAnsi="Arial" w:cs="Arial"/>
                <w:color w:val="000000"/>
                <w:lang w:val="ru-RU"/>
              </w:rPr>
            </w:pPr>
            <w:r w:rsidRPr="00320E3B">
              <w:rPr>
                <w:rFonts w:ascii="Arial" w:hAnsi="Arial" w:cs="Arial"/>
                <w:color w:val="000000"/>
              </w:rPr>
              <w:t>Arbeitet mehr als eine Person am Arbeitsplatz, erteilt der Arbeitsverantwortliche nach Unterweisung die Freigabe der Arbeitsstelle.</w:t>
            </w:r>
          </w:p>
          <w:p w14:paraId="240D8EEA" w14:textId="77777777" w:rsidR="00443CAA" w:rsidRPr="003951B1" w:rsidRDefault="00D86765" w:rsidP="00E559D4">
            <w:pPr>
              <w:autoSpaceDE w:val="0"/>
              <w:autoSpaceDN w:val="0"/>
              <w:adjustRightInd w:val="0"/>
              <w:ind w:left="355"/>
              <w:rPr>
                <w:rFonts w:ascii="Arial" w:hAnsi="Arial" w:cs="Arial"/>
                <w:color w:val="000000"/>
                <w:lang w:val="ru-RU"/>
              </w:rPr>
            </w:pPr>
            <w:r>
              <w:rPr>
                <w:rFonts w:ascii="Arial" w:hAnsi="Arial" w:cs="Arial"/>
                <w:color w:val="1F497D" w:themeColor="text2"/>
                <w:lang w:val="ru-RU"/>
              </w:rPr>
              <w:t>Если на одном рабочем месте работают несколько человек, то доступ очередного работника к рабочему месту дается после того, как ответственный за работу проведет инструктаж</w:t>
            </w:r>
            <w:r w:rsidR="003951B1">
              <w:rPr>
                <w:rFonts w:ascii="Arial" w:hAnsi="Arial" w:cs="Arial"/>
                <w:color w:val="000000"/>
                <w:lang w:val="ru-RU"/>
              </w:rPr>
              <w:t>.</w:t>
            </w:r>
          </w:p>
        </w:tc>
        <w:tc>
          <w:tcPr>
            <w:tcW w:w="1245" w:type="dxa"/>
            <w:tcBorders>
              <w:top w:val="single" w:sz="48" w:space="0" w:color="FFFF00"/>
              <w:bottom w:val="single" w:sz="48" w:space="0" w:color="FFFF00"/>
              <w:right w:val="single" w:sz="48" w:space="0" w:color="FFFF00"/>
            </w:tcBorders>
            <w:vAlign w:val="center"/>
          </w:tcPr>
          <w:p w14:paraId="37306A85" w14:textId="77777777" w:rsidR="00443CAA" w:rsidRPr="003951B1" w:rsidRDefault="00443CAA" w:rsidP="009A1C9B">
            <w:pPr>
              <w:jc w:val="center"/>
              <w:rPr>
                <w:rFonts w:ascii="Arial" w:hAnsi="Arial" w:cs="Arial"/>
                <w:lang w:val="ru-RU"/>
              </w:rPr>
            </w:pPr>
          </w:p>
        </w:tc>
      </w:tr>
      <w:tr w:rsidR="00443CAA" w:rsidRPr="00F84EEB" w14:paraId="5B2A1B0C"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AF9A8D5" w14:textId="77777777" w:rsidR="00443CAA" w:rsidRDefault="00443CAA" w:rsidP="009A1C9B">
            <w:pPr>
              <w:jc w:val="center"/>
              <w:rPr>
                <w:rFonts w:ascii="Arial" w:hAnsi="Arial"/>
                <w:b/>
                <w:sz w:val="24"/>
                <w:lang w:val="ru-RU"/>
              </w:rPr>
            </w:pPr>
            <w:r>
              <w:rPr>
                <w:rFonts w:ascii="Arial" w:hAnsi="Arial"/>
                <w:b/>
                <w:sz w:val="24"/>
              </w:rPr>
              <w:t>Arbeitsablauf</w:t>
            </w:r>
            <w:r w:rsidRPr="002E1F83">
              <w:rPr>
                <w:rFonts w:ascii="Arial" w:hAnsi="Arial"/>
                <w:b/>
                <w:sz w:val="24"/>
                <w:lang w:val="ru-RU"/>
              </w:rPr>
              <w:t xml:space="preserve"> </w:t>
            </w:r>
            <w:r>
              <w:rPr>
                <w:rFonts w:ascii="Arial" w:hAnsi="Arial"/>
                <w:b/>
                <w:sz w:val="24"/>
              </w:rPr>
              <w:t>und</w:t>
            </w:r>
            <w:r w:rsidRPr="002E1F83">
              <w:rPr>
                <w:rFonts w:ascii="Arial" w:hAnsi="Arial"/>
                <w:b/>
                <w:sz w:val="24"/>
                <w:lang w:val="ru-RU"/>
              </w:rPr>
              <w:t xml:space="preserve"> </w:t>
            </w:r>
            <w:proofErr w:type="spellStart"/>
            <w:r>
              <w:rPr>
                <w:rFonts w:ascii="Arial" w:hAnsi="Arial"/>
                <w:b/>
                <w:sz w:val="24"/>
              </w:rPr>
              <w:t>Sicherheitsma</w:t>
            </w:r>
            <w:proofErr w:type="spellEnd"/>
            <w:r w:rsidRPr="002E1F83">
              <w:rPr>
                <w:rFonts w:ascii="Arial" w:hAnsi="Arial"/>
                <w:b/>
                <w:sz w:val="24"/>
                <w:lang w:val="ru-RU"/>
              </w:rPr>
              <w:t>ß</w:t>
            </w:r>
            <w:r>
              <w:rPr>
                <w:rFonts w:ascii="Arial" w:hAnsi="Arial"/>
                <w:b/>
                <w:sz w:val="24"/>
              </w:rPr>
              <w:t>nahmen</w:t>
            </w:r>
          </w:p>
          <w:p w14:paraId="56CEEB6A" w14:textId="77777777" w:rsidR="003951B1" w:rsidRPr="00E559D4" w:rsidRDefault="003951B1" w:rsidP="009A1C9B">
            <w:pPr>
              <w:jc w:val="center"/>
              <w:rPr>
                <w:rFonts w:ascii="Arial" w:hAnsi="Arial" w:cs="Arial"/>
                <w:b/>
                <w:color w:val="1F497D" w:themeColor="text2"/>
                <w:sz w:val="24"/>
                <w:lang w:val="ru-RU"/>
              </w:rPr>
            </w:pPr>
            <w:r w:rsidRPr="00E559D4">
              <w:rPr>
                <w:rFonts w:ascii="Arial" w:hAnsi="Arial" w:cs="Arial"/>
                <w:b/>
                <w:color w:val="1F497D" w:themeColor="text2"/>
                <w:sz w:val="24"/>
                <w:lang w:val="ru-RU"/>
              </w:rPr>
              <w:t>Последовательность операций и меры безопасности</w:t>
            </w:r>
          </w:p>
        </w:tc>
      </w:tr>
      <w:tr w:rsidR="00443CAA" w:rsidRPr="00F84EEB" w14:paraId="7179CB1C"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95C7785" w14:textId="77777777" w:rsidR="00443CAA" w:rsidRPr="003951B1" w:rsidRDefault="00443CAA" w:rsidP="009A1C9B">
            <w:pPr>
              <w:jc w:val="center"/>
              <w:rPr>
                <w:rFonts w:ascii="Arial" w:hAnsi="Arial" w:cs="Arial"/>
                <w:lang w:val="ru-RU"/>
              </w:rPr>
            </w:pPr>
          </w:p>
        </w:tc>
        <w:tc>
          <w:tcPr>
            <w:tcW w:w="8222" w:type="dxa"/>
            <w:gridSpan w:val="3"/>
            <w:tcBorders>
              <w:top w:val="single" w:sz="48" w:space="0" w:color="FFFF00"/>
              <w:bottom w:val="single" w:sz="48" w:space="0" w:color="FFFF00"/>
            </w:tcBorders>
            <w:vAlign w:val="center"/>
          </w:tcPr>
          <w:p w14:paraId="71204347" w14:textId="77777777" w:rsidR="001B401C" w:rsidRDefault="007100E2" w:rsidP="001B401C">
            <w:pPr>
              <w:numPr>
                <w:ilvl w:val="0"/>
                <w:numId w:val="14"/>
              </w:numPr>
              <w:tabs>
                <w:tab w:val="clear" w:pos="360"/>
                <w:tab w:val="num" w:pos="851"/>
                <w:tab w:val="num" w:pos="927"/>
                <w:tab w:val="left" w:pos="1134"/>
              </w:tabs>
              <w:ind w:left="355" w:hanging="283"/>
              <w:rPr>
                <w:rFonts w:ascii="Arial" w:hAnsi="Arial" w:cs="Arial"/>
              </w:rPr>
            </w:pPr>
            <w:r>
              <w:rPr>
                <w:rFonts w:ascii="Arial" w:hAnsi="Arial"/>
              </w:rPr>
              <w:t>Sicherheit am Arbeitsplatz gewährleisten</w:t>
            </w:r>
          </w:p>
          <w:p w14:paraId="2F8FD7BD" w14:textId="2707057B" w:rsidR="001B401C" w:rsidRPr="001B401C" w:rsidRDefault="001B401C" w:rsidP="001B401C">
            <w:pPr>
              <w:tabs>
                <w:tab w:val="num" w:pos="927"/>
                <w:tab w:val="left" w:pos="1134"/>
              </w:tabs>
              <w:ind w:left="355"/>
              <w:rPr>
                <w:rFonts w:ascii="Arial" w:hAnsi="Arial" w:cs="Arial"/>
              </w:rPr>
            </w:pPr>
            <w:r w:rsidRPr="001B401C">
              <w:rPr>
                <w:rFonts w:ascii="Arial" w:hAnsi="Arial" w:cs="Arial"/>
                <w:color w:val="1F497D" w:themeColor="text2"/>
                <w:lang w:val="ru-RU"/>
              </w:rPr>
              <w:t>Безопасность на рабочем месте обеспечивается следующим:</w:t>
            </w:r>
          </w:p>
          <w:p w14:paraId="2C870B9B" w14:textId="1193CAC1" w:rsidR="007100E2" w:rsidRDefault="007100E2" w:rsidP="007100E2">
            <w:pPr>
              <w:pStyle w:val="Listenabsatz"/>
              <w:numPr>
                <w:ilvl w:val="0"/>
                <w:numId w:val="10"/>
              </w:numPr>
              <w:rPr>
                <w:rFonts w:ascii="Arial" w:hAnsi="Arial" w:cs="Arial"/>
              </w:rPr>
            </w:pPr>
            <w:r>
              <w:rPr>
                <w:rFonts w:ascii="Arial" w:hAnsi="Arial" w:cs="Arial"/>
              </w:rPr>
              <w:t>Beleuchtung</w:t>
            </w:r>
          </w:p>
          <w:p w14:paraId="6DD60EEC" w14:textId="1980768D" w:rsidR="001B401C" w:rsidRPr="001B401C" w:rsidRDefault="001B401C" w:rsidP="001B401C">
            <w:pPr>
              <w:pStyle w:val="Listenabsatz"/>
              <w:rPr>
                <w:rFonts w:ascii="Arial" w:hAnsi="Arial" w:cs="Arial"/>
                <w:color w:val="1F497D" w:themeColor="text2"/>
                <w:lang w:val="ru-RU"/>
              </w:rPr>
            </w:pPr>
            <w:r>
              <w:rPr>
                <w:rFonts w:ascii="Arial" w:hAnsi="Arial" w:cs="Arial"/>
                <w:color w:val="1F497D" w:themeColor="text2"/>
                <w:lang w:val="ru-RU"/>
              </w:rPr>
              <w:t xml:space="preserve">достаточное </w:t>
            </w:r>
            <w:r w:rsidRPr="00E559D4">
              <w:rPr>
                <w:rFonts w:ascii="Arial" w:hAnsi="Arial" w:cs="Arial"/>
                <w:color w:val="1F497D" w:themeColor="text2"/>
                <w:lang w:val="ru-RU"/>
              </w:rPr>
              <w:t>освещение</w:t>
            </w:r>
          </w:p>
          <w:p w14:paraId="53D4F3D4" w14:textId="637F87B7" w:rsidR="007100E2" w:rsidRDefault="007100E2" w:rsidP="007100E2">
            <w:pPr>
              <w:pStyle w:val="Listenabsatz"/>
              <w:numPr>
                <w:ilvl w:val="0"/>
                <w:numId w:val="10"/>
              </w:numPr>
              <w:rPr>
                <w:rFonts w:ascii="Arial" w:hAnsi="Arial" w:cs="Arial"/>
              </w:rPr>
            </w:pPr>
            <w:r>
              <w:rPr>
                <w:rFonts w:ascii="Arial" w:hAnsi="Arial" w:cs="Arial"/>
              </w:rPr>
              <w:t>Bewegungsfreiheit</w:t>
            </w:r>
          </w:p>
          <w:p w14:paraId="2E865884" w14:textId="0B7BE037" w:rsidR="001B401C" w:rsidRPr="001B401C" w:rsidRDefault="001B401C" w:rsidP="001B401C">
            <w:pPr>
              <w:pStyle w:val="Listenabsatz"/>
              <w:rPr>
                <w:rFonts w:ascii="Arial" w:hAnsi="Arial" w:cs="Arial"/>
                <w:color w:val="1F497D" w:themeColor="text2"/>
                <w:lang w:val="ru-RU"/>
              </w:rPr>
            </w:pPr>
            <w:r w:rsidRPr="00E559D4">
              <w:rPr>
                <w:rFonts w:ascii="Arial" w:hAnsi="Arial" w:cs="Arial"/>
                <w:color w:val="1F497D" w:themeColor="text2"/>
                <w:lang w:val="ru-RU"/>
              </w:rPr>
              <w:t>свобода передвижения</w:t>
            </w:r>
          </w:p>
          <w:p w14:paraId="2B9AE089" w14:textId="2553D07D" w:rsidR="007100E2" w:rsidRDefault="007100E2" w:rsidP="007100E2">
            <w:pPr>
              <w:pStyle w:val="Listenabsatz"/>
              <w:numPr>
                <w:ilvl w:val="0"/>
                <w:numId w:val="10"/>
              </w:numPr>
              <w:rPr>
                <w:rFonts w:ascii="Arial" w:hAnsi="Arial" w:cs="Arial"/>
              </w:rPr>
            </w:pPr>
            <w:r>
              <w:rPr>
                <w:rFonts w:ascii="Arial" w:hAnsi="Arial" w:cs="Arial"/>
              </w:rPr>
              <w:t>Standsicherheit</w:t>
            </w:r>
          </w:p>
          <w:p w14:paraId="1B721A9D" w14:textId="29F3DABE" w:rsidR="001B401C" w:rsidRPr="001B401C" w:rsidRDefault="001B401C" w:rsidP="001B401C">
            <w:pPr>
              <w:pStyle w:val="Listenabsatz"/>
              <w:rPr>
                <w:rFonts w:ascii="Arial" w:hAnsi="Arial" w:cs="Arial"/>
                <w:color w:val="1F497D" w:themeColor="text2"/>
                <w:lang w:val="ru-RU"/>
              </w:rPr>
            </w:pPr>
            <w:r>
              <w:rPr>
                <w:rFonts w:ascii="Arial" w:hAnsi="Arial" w:cs="Arial"/>
                <w:color w:val="1F497D" w:themeColor="text2"/>
                <w:lang w:val="ru-RU"/>
              </w:rPr>
              <w:t>устойчивость</w:t>
            </w:r>
          </w:p>
          <w:p w14:paraId="6FA4BD69" w14:textId="368EC8F2" w:rsidR="007100E2" w:rsidRDefault="007100E2" w:rsidP="007100E2">
            <w:pPr>
              <w:pStyle w:val="Listenabsatz"/>
              <w:numPr>
                <w:ilvl w:val="0"/>
                <w:numId w:val="10"/>
              </w:numPr>
              <w:rPr>
                <w:rFonts w:ascii="Arial" w:hAnsi="Arial" w:cs="Arial"/>
              </w:rPr>
            </w:pPr>
            <w:r>
              <w:rPr>
                <w:rFonts w:ascii="Arial" w:hAnsi="Arial" w:cs="Arial"/>
              </w:rPr>
              <w:t>Absperrung</w:t>
            </w:r>
          </w:p>
          <w:p w14:paraId="1EBFBAAB" w14:textId="4C9A4D1F" w:rsidR="001B401C" w:rsidRPr="001B401C" w:rsidRDefault="001B401C" w:rsidP="001B401C">
            <w:pPr>
              <w:pStyle w:val="Listenabsatz"/>
              <w:rPr>
                <w:rFonts w:ascii="Arial" w:hAnsi="Arial" w:cs="Arial"/>
                <w:color w:val="1F497D" w:themeColor="text2"/>
                <w:lang w:val="ru-RU"/>
              </w:rPr>
            </w:pPr>
            <w:r>
              <w:rPr>
                <w:rFonts w:ascii="Arial" w:hAnsi="Arial" w:cs="Arial"/>
                <w:color w:val="1F497D" w:themeColor="text2"/>
                <w:lang w:val="ru-RU"/>
              </w:rPr>
              <w:t>ограждение</w:t>
            </w:r>
          </w:p>
          <w:p w14:paraId="61E4F139" w14:textId="77777777" w:rsidR="001B401C" w:rsidRDefault="007100E2" w:rsidP="001B401C">
            <w:pPr>
              <w:pStyle w:val="Listenabsatz"/>
              <w:numPr>
                <w:ilvl w:val="0"/>
                <w:numId w:val="10"/>
              </w:numPr>
              <w:rPr>
                <w:rFonts w:ascii="Arial" w:hAnsi="Arial" w:cs="Arial"/>
              </w:rPr>
            </w:pPr>
            <w:r>
              <w:rPr>
                <w:rFonts w:ascii="Arial" w:hAnsi="Arial" w:cs="Arial"/>
              </w:rPr>
              <w:t>Fluchtweg</w:t>
            </w:r>
          </w:p>
          <w:p w14:paraId="75B35242" w14:textId="2E8FE8DB" w:rsidR="003951B1" w:rsidRPr="001B401C" w:rsidRDefault="00B844AD" w:rsidP="001B401C">
            <w:pPr>
              <w:pStyle w:val="Listenabsatz"/>
              <w:rPr>
                <w:rFonts w:ascii="Arial" w:hAnsi="Arial" w:cs="Arial"/>
              </w:rPr>
            </w:pPr>
            <w:r w:rsidRPr="001B401C">
              <w:rPr>
                <w:rFonts w:ascii="Arial" w:hAnsi="Arial" w:cs="Arial"/>
                <w:color w:val="1F497D" w:themeColor="text2"/>
                <w:lang w:val="ru-RU"/>
              </w:rPr>
              <w:t>а</w:t>
            </w:r>
            <w:r w:rsidR="003951B1" w:rsidRPr="001B401C">
              <w:rPr>
                <w:rFonts w:ascii="Arial" w:hAnsi="Arial" w:cs="Arial"/>
                <w:color w:val="1F497D" w:themeColor="text2"/>
                <w:lang w:val="ru-RU"/>
              </w:rPr>
              <w:t>варийный выход</w:t>
            </w:r>
          </w:p>
          <w:p w14:paraId="610059BB" w14:textId="77777777" w:rsidR="007100E2" w:rsidRPr="00F84EEB" w:rsidRDefault="007100E2" w:rsidP="007100E2">
            <w:pPr>
              <w:numPr>
                <w:ilvl w:val="0"/>
                <w:numId w:val="14"/>
              </w:numPr>
              <w:tabs>
                <w:tab w:val="clear" w:pos="360"/>
                <w:tab w:val="num" w:pos="851"/>
                <w:tab w:val="num" w:pos="927"/>
                <w:tab w:val="left" w:pos="1134"/>
              </w:tabs>
              <w:ind w:left="355" w:hanging="283"/>
              <w:rPr>
                <w:rFonts w:ascii="Arial" w:hAnsi="Arial" w:cs="Arial"/>
                <w:lang w:val="ru-RU"/>
              </w:rPr>
            </w:pPr>
            <w:r w:rsidRPr="007100E2">
              <w:rPr>
                <w:rFonts w:ascii="Arial" w:hAnsi="Arial" w:cs="Arial"/>
              </w:rPr>
              <w:t>Freischalten</w:t>
            </w:r>
          </w:p>
          <w:p w14:paraId="657F46FA" w14:textId="77777777" w:rsidR="00F84EEB" w:rsidRPr="00F84EEB" w:rsidRDefault="00D86765" w:rsidP="00F84EEB">
            <w:pPr>
              <w:pStyle w:val="Listenabsatz"/>
              <w:tabs>
                <w:tab w:val="num" w:pos="927"/>
                <w:tab w:val="left" w:pos="1134"/>
              </w:tabs>
              <w:ind w:left="360"/>
              <w:rPr>
                <w:rFonts w:ascii="Arial" w:hAnsi="Arial" w:cs="Arial"/>
                <w:color w:val="1F497D" w:themeColor="text2"/>
                <w:lang w:val="ru-RU"/>
              </w:rPr>
            </w:pPr>
            <w:r>
              <w:rPr>
                <w:rFonts w:ascii="Arial" w:hAnsi="Arial" w:cs="Arial"/>
                <w:color w:val="1F497D" w:themeColor="text2"/>
                <w:lang w:val="ru-RU"/>
              </w:rPr>
              <w:t>Обесточивание</w:t>
            </w:r>
          </w:p>
          <w:p w14:paraId="5ED2E22C" w14:textId="77777777" w:rsidR="00F84EEB" w:rsidRDefault="007100E2" w:rsidP="00F84EEB">
            <w:pPr>
              <w:pStyle w:val="Listenabsatz"/>
              <w:numPr>
                <w:ilvl w:val="0"/>
                <w:numId w:val="10"/>
              </w:numPr>
              <w:rPr>
                <w:rFonts w:ascii="Arial" w:hAnsi="Arial" w:cs="Arial"/>
              </w:rPr>
            </w:pPr>
            <w:r>
              <w:rPr>
                <w:rFonts w:ascii="Arial" w:hAnsi="Arial" w:cs="Arial"/>
              </w:rPr>
              <w:t>Das</w:t>
            </w:r>
            <w:r w:rsidRPr="00B844AD">
              <w:rPr>
                <w:rFonts w:ascii="Arial" w:hAnsi="Arial" w:cs="Arial"/>
                <w:lang w:val="ru-RU"/>
              </w:rPr>
              <w:t xml:space="preserve"> </w:t>
            </w:r>
            <w:r>
              <w:rPr>
                <w:rFonts w:ascii="Arial" w:hAnsi="Arial" w:cs="Arial"/>
              </w:rPr>
              <w:t>Freischalten</w:t>
            </w:r>
            <w:r w:rsidRPr="00B844AD">
              <w:rPr>
                <w:rFonts w:ascii="Arial" w:hAnsi="Arial" w:cs="Arial"/>
                <w:lang w:val="ru-RU"/>
              </w:rPr>
              <w:t xml:space="preserve"> </w:t>
            </w:r>
            <w:r>
              <w:rPr>
                <w:rFonts w:ascii="Arial" w:hAnsi="Arial" w:cs="Arial"/>
              </w:rPr>
              <w:t xml:space="preserve">erfolgt an Lampen in Niederspannungsanlagen (bis 1000 V) mit Leuchtmitteln, die vollständigen Schutz gegen direktes berühren gewährleisten, durch das Ausschalten des Lichtschalters. Dabei ist darauf zu achten, dass die </w:t>
            </w:r>
            <w:r>
              <w:rPr>
                <w:rFonts w:ascii="Arial" w:hAnsi="Arial" w:cs="Arial"/>
              </w:rPr>
              <w:lastRenderedPageBreak/>
              <w:t>Raumbeleuchtung entsprechend ausgeschaltet ist.</w:t>
            </w:r>
          </w:p>
          <w:p w14:paraId="5B3BADC4" w14:textId="77777777" w:rsidR="00F84EEB" w:rsidRPr="00F84EEB" w:rsidRDefault="00D86765" w:rsidP="00F84EEB">
            <w:pPr>
              <w:pStyle w:val="Listenabsatz"/>
              <w:rPr>
                <w:rFonts w:ascii="Arial" w:hAnsi="Arial" w:cs="Arial"/>
              </w:rPr>
            </w:pPr>
            <w:r>
              <w:rPr>
                <w:rFonts w:ascii="Arial" w:hAnsi="Arial" w:cs="Arial"/>
                <w:color w:val="1F497D" w:themeColor="text2"/>
                <w:lang w:val="ru-RU"/>
              </w:rPr>
              <w:t xml:space="preserve">Чтобы обесточить осветительный прибор в устройстве низкого напряжения </w:t>
            </w:r>
            <w:r w:rsidR="00F84EEB" w:rsidRPr="00F84EEB">
              <w:rPr>
                <w:rFonts w:ascii="Arial" w:hAnsi="Arial" w:cs="Arial"/>
                <w:color w:val="1F497D" w:themeColor="text2"/>
                <w:lang w:val="ru-RU"/>
              </w:rPr>
              <w:t xml:space="preserve">(до 1000 в), </w:t>
            </w:r>
            <w:r>
              <w:rPr>
                <w:rFonts w:ascii="Arial" w:hAnsi="Arial" w:cs="Arial"/>
                <w:color w:val="1F497D" w:themeColor="text2"/>
                <w:lang w:val="ru-RU"/>
              </w:rPr>
              <w:t xml:space="preserve">которое обеспечивает полную защиту от прикосновения, следует выключить свет выключателем. </w:t>
            </w:r>
            <w:r w:rsidR="00F84EEB" w:rsidRPr="00F84EEB">
              <w:rPr>
                <w:rFonts w:ascii="Arial" w:hAnsi="Arial" w:cs="Arial"/>
                <w:color w:val="1F497D" w:themeColor="text2"/>
                <w:lang w:val="ru-RU"/>
              </w:rPr>
              <w:t>При этом следует учесть, что освещение в комнате соответственно выключено.</w:t>
            </w:r>
          </w:p>
          <w:p w14:paraId="1B8614BE" w14:textId="77777777" w:rsidR="007100E2" w:rsidRDefault="007100E2" w:rsidP="007100E2">
            <w:pPr>
              <w:pStyle w:val="Listenabsatz"/>
              <w:numPr>
                <w:ilvl w:val="0"/>
                <w:numId w:val="10"/>
              </w:numPr>
              <w:rPr>
                <w:rFonts w:ascii="Arial" w:hAnsi="Arial" w:cs="Arial"/>
              </w:rPr>
            </w:pPr>
            <w:r>
              <w:rPr>
                <w:rFonts w:ascii="Arial" w:hAnsi="Arial" w:cs="Arial"/>
              </w:rPr>
              <w:t xml:space="preserve">Bei Leuchtmitteln die keinen vollständigen Schutz gegen direktes berühren gewährleisten, oder nur mit Werkzeugen gewechselt werden können, oder </w:t>
            </w:r>
            <w:r w:rsidRPr="00522928">
              <w:rPr>
                <w:rFonts w:ascii="Arial" w:hAnsi="Arial" w:cs="Arial"/>
              </w:rPr>
              <w:t>mit hohen Leistungen (über 200</w:t>
            </w:r>
            <w:r>
              <w:rPr>
                <w:rFonts w:ascii="Arial" w:hAnsi="Arial" w:cs="Arial"/>
              </w:rPr>
              <w:t> </w:t>
            </w:r>
            <w:r w:rsidRPr="00522928">
              <w:rPr>
                <w:rFonts w:ascii="Arial" w:hAnsi="Arial" w:cs="Arial"/>
              </w:rPr>
              <w:t xml:space="preserve">W oder </w:t>
            </w:r>
            <w:r>
              <w:rPr>
                <w:rFonts w:ascii="Arial" w:hAnsi="Arial" w:cs="Arial"/>
              </w:rPr>
              <w:t>Fassung</w:t>
            </w:r>
            <w:r w:rsidRPr="00522928">
              <w:rPr>
                <w:rFonts w:ascii="Arial" w:hAnsi="Arial" w:cs="Arial"/>
              </w:rPr>
              <w:t xml:space="preserve"> &gt;E 27)</w:t>
            </w:r>
            <w:r>
              <w:rPr>
                <w:rFonts w:ascii="Arial" w:hAnsi="Arial" w:cs="Arial"/>
              </w:rPr>
              <w:t xml:space="preserve"> erfolgt das Freischalten über das vorgelagerte Schutzorgan. Hierfür ist die Stromkreis- und</w:t>
            </w:r>
            <w:r w:rsidRPr="00E30D22">
              <w:rPr>
                <w:rFonts w:ascii="Arial" w:hAnsi="Arial" w:cs="Arial"/>
              </w:rPr>
              <w:t xml:space="preserve"> Verteilerbezeichnung de</w:t>
            </w:r>
            <w:r>
              <w:rPr>
                <w:rFonts w:ascii="Arial" w:hAnsi="Arial" w:cs="Arial"/>
              </w:rPr>
              <w:t xml:space="preserve">r defekten Leuchte im jeweiligen Verteiler festzustellen und </w:t>
            </w:r>
            <w:r w:rsidRPr="007100E2">
              <w:rPr>
                <w:rFonts w:ascii="Arial" w:hAnsi="Arial" w:cs="Arial"/>
              </w:rPr>
              <w:t>freizuschalten</w:t>
            </w:r>
            <w:r>
              <w:rPr>
                <w:rFonts w:ascii="Arial" w:hAnsi="Arial" w:cs="Arial"/>
              </w:rPr>
              <w:t xml:space="preserve">. </w:t>
            </w:r>
            <w:r w:rsidRPr="00E30D22">
              <w:rPr>
                <w:rFonts w:ascii="Arial" w:hAnsi="Arial" w:cs="Arial"/>
              </w:rPr>
              <w:t>(Bezeichnungsschild z.</w:t>
            </w:r>
            <w:r>
              <w:rPr>
                <w:rFonts w:ascii="Arial" w:hAnsi="Arial" w:cs="Arial"/>
              </w:rPr>
              <w:t> </w:t>
            </w:r>
            <w:r w:rsidRPr="00E30D22">
              <w:rPr>
                <w:rFonts w:ascii="Arial" w:hAnsi="Arial" w:cs="Arial"/>
              </w:rPr>
              <w:t xml:space="preserve">B. </w:t>
            </w:r>
            <w:r>
              <w:rPr>
                <w:rFonts w:ascii="Arial" w:hAnsi="Arial" w:cs="Arial"/>
              </w:rPr>
              <w:t>+31F9.2</w:t>
            </w:r>
            <w:r w:rsidRPr="00E30D22">
              <w:rPr>
                <w:rFonts w:ascii="Arial" w:hAnsi="Arial" w:cs="Arial"/>
              </w:rPr>
              <w:t>)</w:t>
            </w:r>
          </w:p>
          <w:p w14:paraId="01D67D04" w14:textId="77777777" w:rsidR="00C50DD1" w:rsidRPr="00C50DD1" w:rsidRDefault="00C50DD1" w:rsidP="00C50DD1">
            <w:pPr>
              <w:pStyle w:val="Listenabsatz"/>
              <w:tabs>
                <w:tab w:val="left" w:pos="1134"/>
              </w:tabs>
              <w:ind w:left="792"/>
              <w:rPr>
                <w:rFonts w:ascii="Arial" w:hAnsi="Arial" w:cs="Arial"/>
                <w:color w:val="1F497D" w:themeColor="text2"/>
                <w:lang w:val="ru-RU"/>
              </w:rPr>
            </w:pPr>
            <w:r w:rsidRPr="00C50DD1">
              <w:rPr>
                <w:rFonts w:ascii="Arial" w:hAnsi="Arial" w:cs="Arial"/>
                <w:color w:val="1F497D" w:themeColor="text2"/>
                <w:lang w:val="ru-RU"/>
              </w:rPr>
              <w:t>В осветительных приборах, которые не обеспечивают полной защиты от прямого прикосновения, или в таких, которые можно сменить только с помощью инструментов, или в особенно мощных (более 200 Вт или &gt;E 27) обесточивание производится через специальное защитное устройство. Для этого необходимо определить, к какому контуру в распределительном устройстве относится неисправная лампа, и обесточить контур. (Например, обозначение +31F9.2)</w:t>
            </w:r>
          </w:p>
          <w:p w14:paraId="77B0751D" w14:textId="77777777" w:rsidR="00F84EEB" w:rsidRDefault="007100E2" w:rsidP="00F84EEB">
            <w:pPr>
              <w:numPr>
                <w:ilvl w:val="0"/>
                <w:numId w:val="14"/>
              </w:numPr>
              <w:tabs>
                <w:tab w:val="clear" w:pos="360"/>
                <w:tab w:val="num" w:pos="851"/>
                <w:tab w:val="num" w:pos="927"/>
                <w:tab w:val="left" w:pos="1134"/>
              </w:tabs>
              <w:ind w:left="355" w:hanging="283"/>
              <w:rPr>
                <w:rFonts w:ascii="Arial" w:hAnsi="Arial" w:cs="Arial"/>
              </w:rPr>
            </w:pPr>
            <w:r w:rsidRPr="007100E2">
              <w:rPr>
                <w:rFonts w:ascii="Arial" w:hAnsi="Arial" w:cs="Arial"/>
              </w:rPr>
              <w:t>Gegen wiedereinschalten sichern (bei Freischaltung über die Sicherung)</w:t>
            </w:r>
            <w:r w:rsidR="00F84EEB">
              <w:rPr>
                <w:rFonts w:ascii="Arial" w:hAnsi="Arial" w:cs="Arial"/>
              </w:rPr>
              <w:t xml:space="preserve"> </w:t>
            </w:r>
            <w:r w:rsidRPr="00F84EEB">
              <w:rPr>
                <w:rFonts w:ascii="Arial" w:hAnsi="Arial" w:cs="Arial"/>
              </w:rPr>
              <w:t>Anbringen eines Schildes, aus dem der Name des Ausschaltenden sowie der</w:t>
            </w:r>
            <w:r w:rsidR="00F84EEB">
              <w:rPr>
                <w:rFonts w:ascii="Arial" w:hAnsi="Arial" w:cs="Arial"/>
              </w:rPr>
              <w:t xml:space="preserve"> </w:t>
            </w:r>
            <w:r w:rsidRPr="00F84EEB">
              <w:rPr>
                <w:rFonts w:ascii="Arial" w:hAnsi="Arial" w:cs="Arial"/>
              </w:rPr>
              <w:t>Tag hervor gehen.</w:t>
            </w:r>
          </w:p>
          <w:p w14:paraId="0E089E45" w14:textId="303EBCE5" w:rsidR="00F84EEB" w:rsidRPr="001B401C" w:rsidRDefault="00F84EEB" w:rsidP="001B401C">
            <w:pPr>
              <w:tabs>
                <w:tab w:val="num" w:pos="927"/>
                <w:tab w:val="left" w:pos="1134"/>
              </w:tabs>
              <w:ind w:left="355"/>
              <w:rPr>
                <w:rFonts w:ascii="Arial" w:hAnsi="Arial" w:cs="Arial"/>
              </w:rPr>
            </w:pPr>
            <w:r w:rsidRPr="00F84EEB">
              <w:rPr>
                <w:rFonts w:ascii="Arial" w:hAnsi="Arial" w:cs="Arial"/>
                <w:color w:val="1F497D" w:themeColor="text2"/>
                <w:lang w:val="ru-RU"/>
              </w:rPr>
              <w:t xml:space="preserve">Защита от повторного включения (при </w:t>
            </w:r>
            <w:r w:rsidR="00C50DD1">
              <w:rPr>
                <w:rFonts w:ascii="Arial" w:hAnsi="Arial" w:cs="Arial"/>
                <w:color w:val="1F497D" w:themeColor="text2"/>
                <w:lang w:val="ru-RU"/>
              </w:rPr>
              <w:t>отключении</w:t>
            </w:r>
            <w:r w:rsidRPr="00F84EEB">
              <w:rPr>
                <w:rFonts w:ascii="Arial" w:hAnsi="Arial" w:cs="Arial"/>
                <w:color w:val="1F497D" w:themeColor="text2"/>
                <w:lang w:val="ru-RU"/>
              </w:rPr>
              <w:t xml:space="preserve"> через предохранитель)</w:t>
            </w:r>
            <w:r w:rsidR="00C50DD1">
              <w:rPr>
                <w:rFonts w:ascii="Arial" w:hAnsi="Arial" w:cs="Arial"/>
                <w:color w:val="1F497D" w:themeColor="text2"/>
                <w:lang w:val="ru-RU"/>
              </w:rPr>
              <w:t>.</w:t>
            </w:r>
            <w:r>
              <w:rPr>
                <w:rFonts w:ascii="Arial" w:hAnsi="Arial" w:cs="Arial"/>
                <w:color w:val="1F497D" w:themeColor="text2"/>
              </w:rPr>
              <w:t xml:space="preserve"> </w:t>
            </w:r>
            <w:r w:rsidR="00C50DD1">
              <w:rPr>
                <w:rFonts w:ascii="Arial" w:hAnsi="Arial" w:cs="Arial"/>
                <w:color w:val="1F497D" w:themeColor="text2"/>
                <w:lang w:val="ru-RU"/>
              </w:rPr>
              <w:t>Прикрепить табличку с и</w:t>
            </w:r>
            <w:r w:rsidRPr="00F84EEB">
              <w:rPr>
                <w:rFonts w:ascii="Arial" w:hAnsi="Arial" w:cs="Arial"/>
                <w:color w:val="1F497D" w:themeColor="text2"/>
                <w:lang w:val="ru-RU"/>
              </w:rPr>
              <w:t xml:space="preserve">менем </w:t>
            </w:r>
            <w:r w:rsidR="00C50DD1">
              <w:rPr>
                <w:rFonts w:ascii="Arial" w:hAnsi="Arial" w:cs="Arial"/>
                <w:color w:val="1F497D" w:themeColor="text2"/>
                <w:lang w:val="ru-RU"/>
              </w:rPr>
              <w:t>того, кто отключил ток и датой обесточивания</w:t>
            </w:r>
            <w:r w:rsidRPr="00F84EEB">
              <w:rPr>
                <w:rFonts w:ascii="Arial" w:hAnsi="Arial" w:cs="Arial"/>
                <w:color w:val="1F497D" w:themeColor="text2"/>
                <w:lang w:val="ru-RU"/>
              </w:rPr>
              <w:t>.</w:t>
            </w:r>
          </w:p>
          <w:p w14:paraId="7BAC7D0D" w14:textId="77777777" w:rsidR="007100E2" w:rsidRPr="00F84EEB" w:rsidRDefault="007100E2" w:rsidP="001B401C">
            <w:pPr>
              <w:numPr>
                <w:ilvl w:val="0"/>
                <w:numId w:val="14"/>
              </w:numPr>
              <w:tabs>
                <w:tab w:val="clear" w:pos="360"/>
                <w:tab w:val="num" w:pos="851"/>
                <w:tab w:val="num" w:pos="927"/>
                <w:tab w:val="left" w:pos="1134"/>
              </w:tabs>
              <w:ind w:left="355" w:hanging="283"/>
              <w:rPr>
                <w:rFonts w:ascii="Arial" w:hAnsi="Arial" w:cs="Arial"/>
                <w:lang w:val="ru-RU"/>
              </w:rPr>
            </w:pPr>
            <w:r w:rsidRPr="007100E2">
              <w:rPr>
                <w:rFonts w:ascii="Arial" w:hAnsi="Arial" w:cs="Arial"/>
              </w:rPr>
              <w:t>Spannungsfreiheit</w:t>
            </w:r>
            <w:r w:rsidRPr="00F84EEB">
              <w:rPr>
                <w:rFonts w:ascii="Arial" w:hAnsi="Arial" w:cs="Arial"/>
                <w:lang w:val="ru-RU"/>
              </w:rPr>
              <w:t xml:space="preserve"> </w:t>
            </w:r>
            <w:r w:rsidRPr="007100E2">
              <w:rPr>
                <w:rFonts w:ascii="Arial" w:hAnsi="Arial" w:cs="Arial"/>
              </w:rPr>
              <w:t>feststellen</w:t>
            </w:r>
            <w:r w:rsidR="00F84EEB" w:rsidRPr="00F84EEB">
              <w:rPr>
                <w:rFonts w:ascii="Arial" w:hAnsi="Arial" w:cs="Arial"/>
                <w:lang w:val="ru-RU"/>
              </w:rPr>
              <w:br/>
            </w:r>
            <w:r w:rsidR="00C50DD1">
              <w:rPr>
                <w:rFonts w:ascii="Arial" w:hAnsi="Arial" w:cs="Arial"/>
                <w:color w:val="1F497D" w:themeColor="text2"/>
                <w:lang w:val="ru-RU"/>
              </w:rPr>
              <w:t>Удостоверится в отсутствии</w:t>
            </w:r>
            <w:r w:rsidR="00F84EEB" w:rsidRPr="00F84EEB">
              <w:rPr>
                <w:rFonts w:ascii="Arial" w:hAnsi="Arial" w:cs="Arial"/>
                <w:color w:val="1F497D" w:themeColor="text2"/>
                <w:lang w:val="ru-RU"/>
              </w:rPr>
              <w:t xml:space="preserve"> напряжения.</w:t>
            </w:r>
          </w:p>
          <w:p w14:paraId="23466093" w14:textId="77777777" w:rsidR="00F84EEB" w:rsidRDefault="00BC57AC" w:rsidP="00F84EEB">
            <w:pPr>
              <w:pStyle w:val="Listenabsatz"/>
              <w:numPr>
                <w:ilvl w:val="0"/>
                <w:numId w:val="10"/>
              </w:numPr>
              <w:rPr>
                <w:rFonts w:ascii="Arial" w:hAnsi="Arial" w:cs="Arial"/>
              </w:rPr>
            </w:pPr>
            <w:r>
              <w:rPr>
                <w:rFonts w:ascii="Arial" w:hAnsi="Arial" w:cs="Arial"/>
              </w:rPr>
              <w:t>Durch M</w:t>
            </w:r>
            <w:r w:rsidR="007100E2">
              <w:rPr>
                <w:rFonts w:ascii="Arial" w:hAnsi="Arial" w:cs="Arial"/>
              </w:rPr>
              <w:t xml:space="preserve">essen mit </w:t>
            </w:r>
            <w:r w:rsidR="007100E2" w:rsidRPr="00C6293A">
              <w:rPr>
                <w:rFonts w:ascii="Arial" w:hAnsi="Arial" w:cs="Arial"/>
              </w:rPr>
              <w:t xml:space="preserve">zweipolige Spannungsprüfer nach VDE 0682-401:2011-02 (DIN EN 61243-3) </w:t>
            </w:r>
            <w:r w:rsidR="007100E2">
              <w:rPr>
                <w:rFonts w:ascii="Arial" w:hAnsi="Arial" w:cs="Arial"/>
              </w:rPr>
              <w:t xml:space="preserve">(siehe </w:t>
            </w:r>
            <w:r w:rsidR="007100E2" w:rsidRPr="007100E2">
              <w:rPr>
                <w:rFonts w:ascii="Arial" w:hAnsi="Arial" w:cs="Arial"/>
                <w:i/>
              </w:rPr>
              <w:t>AA_EuP_03 Freischalten von Anlagenteilen</w:t>
            </w:r>
            <w:r w:rsidR="007100E2">
              <w:rPr>
                <w:rFonts w:ascii="Arial" w:hAnsi="Arial" w:cs="Arial"/>
              </w:rPr>
              <w:t>). Hierzu müssen eventuell notwendigen Abdeckungen der Leuchten entfernen werden.</w:t>
            </w:r>
          </w:p>
          <w:p w14:paraId="5DF39CD3" w14:textId="77777777" w:rsidR="00F84EEB" w:rsidRPr="001B401C" w:rsidRDefault="00F84EEB" w:rsidP="001B401C">
            <w:pPr>
              <w:pStyle w:val="Listenabsatz"/>
              <w:rPr>
                <w:rFonts w:ascii="Arial" w:hAnsi="Arial" w:cs="Arial"/>
                <w:lang w:val="ru-RU"/>
              </w:rPr>
            </w:pPr>
            <w:r w:rsidRPr="00F84EEB">
              <w:rPr>
                <w:rFonts w:ascii="Arial" w:hAnsi="Arial" w:cs="Arial"/>
                <w:color w:val="1F497D" w:themeColor="text2"/>
                <w:lang w:val="ru-RU"/>
              </w:rPr>
              <w:t xml:space="preserve">Путем измерения </w:t>
            </w:r>
            <w:r w:rsidR="00C50DD1">
              <w:rPr>
                <w:rFonts w:ascii="Arial" w:hAnsi="Arial" w:cs="Arial"/>
                <w:color w:val="1F497D" w:themeColor="text2"/>
                <w:lang w:val="ru-RU"/>
              </w:rPr>
              <w:t xml:space="preserve">с помощью </w:t>
            </w:r>
            <w:r w:rsidRPr="00F84EEB">
              <w:rPr>
                <w:rFonts w:ascii="Arial" w:hAnsi="Arial" w:cs="Arial"/>
                <w:color w:val="1F497D" w:themeColor="text2"/>
                <w:lang w:val="ru-RU"/>
              </w:rPr>
              <w:t>двух</w:t>
            </w:r>
            <w:r w:rsidR="00C50DD1">
              <w:rPr>
                <w:rFonts w:ascii="Arial" w:hAnsi="Arial" w:cs="Arial"/>
                <w:color w:val="1F497D" w:themeColor="text2"/>
                <w:lang w:val="ru-RU"/>
              </w:rPr>
              <w:t xml:space="preserve">полюсного индикатора </w:t>
            </w:r>
            <w:r w:rsidRPr="00F84EEB">
              <w:rPr>
                <w:rFonts w:ascii="Arial" w:hAnsi="Arial" w:cs="Arial"/>
                <w:color w:val="1F497D" w:themeColor="text2"/>
                <w:lang w:val="ru-RU"/>
              </w:rPr>
              <w:t xml:space="preserve">напряжения согласно </w:t>
            </w:r>
            <w:r w:rsidRPr="00F84EEB">
              <w:rPr>
                <w:rFonts w:ascii="Arial" w:hAnsi="Arial" w:cs="Arial"/>
                <w:color w:val="1F497D" w:themeColor="text2"/>
              </w:rPr>
              <w:t>VDE</w:t>
            </w:r>
            <w:r w:rsidRPr="00F84EEB">
              <w:rPr>
                <w:rFonts w:ascii="Arial" w:hAnsi="Arial" w:cs="Arial"/>
                <w:color w:val="1F497D" w:themeColor="text2"/>
                <w:lang w:val="ru-RU"/>
              </w:rPr>
              <w:t xml:space="preserve"> 0682</w:t>
            </w:r>
            <w:r w:rsidRPr="00F84EEB">
              <w:rPr>
                <w:rFonts w:ascii="Arial" w:hAnsi="Arial" w:cs="Arial"/>
                <w:color w:val="1F497D" w:themeColor="text2"/>
              </w:rPr>
              <w:t xml:space="preserve"> </w:t>
            </w:r>
            <w:r w:rsidRPr="00F84EEB">
              <w:rPr>
                <w:rFonts w:ascii="Arial" w:hAnsi="Arial" w:cs="Arial"/>
                <w:color w:val="1F497D" w:themeColor="text2"/>
                <w:lang w:val="ru-RU"/>
              </w:rPr>
              <w:t>401:2011-02 (</w:t>
            </w:r>
            <w:r w:rsidRPr="00F84EEB">
              <w:rPr>
                <w:rFonts w:ascii="Arial" w:hAnsi="Arial" w:cs="Arial"/>
                <w:color w:val="1F497D" w:themeColor="text2"/>
              </w:rPr>
              <w:t>DIN</w:t>
            </w:r>
            <w:r w:rsidRPr="00F84EEB">
              <w:rPr>
                <w:rFonts w:ascii="Arial" w:hAnsi="Arial" w:cs="Arial"/>
                <w:color w:val="1F497D" w:themeColor="text2"/>
                <w:lang w:val="ru-RU"/>
              </w:rPr>
              <w:t xml:space="preserve"> </w:t>
            </w:r>
            <w:r w:rsidRPr="00F84EEB">
              <w:rPr>
                <w:rFonts w:ascii="Arial" w:hAnsi="Arial" w:cs="Arial"/>
                <w:color w:val="1F497D" w:themeColor="text2"/>
              </w:rPr>
              <w:t>EN</w:t>
            </w:r>
            <w:r w:rsidRPr="00F84EEB">
              <w:rPr>
                <w:rFonts w:ascii="Arial" w:hAnsi="Arial" w:cs="Arial"/>
                <w:color w:val="1F497D" w:themeColor="text2"/>
                <w:lang w:val="ru-RU"/>
              </w:rPr>
              <w:t xml:space="preserve"> 61243-3) (см. </w:t>
            </w:r>
            <w:r w:rsidRPr="00F84EEB">
              <w:rPr>
                <w:rFonts w:ascii="Arial" w:hAnsi="Arial" w:cs="Arial"/>
                <w:color w:val="1F497D" w:themeColor="text2"/>
              </w:rPr>
              <w:t>AA</w:t>
            </w:r>
            <w:r w:rsidRPr="00F84EEB">
              <w:rPr>
                <w:rFonts w:ascii="Arial" w:hAnsi="Arial" w:cs="Arial"/>
                <w:color w:val="1F497D" w:themeColor="text2"/>
                <w:lang w:val="ru-RU"/>
              </w:rPr>
              <w:t>_</w:t>
            </w:r>
            <w:r w:rsidRPr="00F84EEB">
              <w:rPr>
                <w:rFonts w:ascii="Arial" w:hAnsi="Arial" w:cs="Arial"/>
                <w:color w:val="1F497D" w:themeColor="text2"/>
              </w:rPr>
              <w:t>EuP</w:t>
            </w:r>
            <w:r w:rsidRPr="00F84EEB">
              <w:rPr>
                <w:rFonts w:ascii="Arial" w:hAnsi="Arial" w:cs="Arial"/>
                <w:color w:val="1F497D" w:themeColor="text2"/>
                <w:lang w:val="ru-RU"/>
              </w:rPr>
              <w:t xml:space="preserve">_03 </w:t>
            </w:r>
            <w:r w:rsidR="00C50DD1">
              <w:rPr>
                <w:rFonts w:ascii="Arial" w:hAnsi="Arial" w:cs="Arial"/>
                <w:color w:val="1F497D" w:themeColor="text2"/>
                <w:lang w:val="ru-RU"/>
              </w:rPr>
              <w:t>Обесточивание части</w:t>
            </w:r>
            <w:r w:rsidRPr="00F84EEB">
              <w:rPr>
                <w:rFonts w:ascii="Arial" w:hAnsi="Arial" w:cs="Arial"/>
                <w:color w:val="1F497D" w:themeColor="text2"/>
                <w:lang w:val="ru-RU"/>
              </w:rPr>
              <w:t xml:space="preserve"> оборудования). Для этого </w:t>
            </w:r>
            <w:r w:rsidR="00C50DD1">
              <w:rPr>
                <w:rFonts w:ascii="Arial" w:hAnsi="Arial" w:cs="Arial"/>
                <w:color w:val="1F497D" w:themeColor="text2"/>
                <w:lang w:val="ru-RU"/>
              </w:rPr>
              <w:t xml:space="preserve">нужно снять соответствующие </w:t>
            </w:r>
            <w:r w:rsidR="00C941AA">
              <w:rPr>
                <w:rFonts w:ascii="Arial" w:hAnsi="Arial" w:cs="Arial"/>
                <w:color w:val="1F497D" w:themeColor="text2"/>
                <w:lang w:val="ru-RU"/>
              </w:rPr>
              <w:t>колпаки</w:t>
            </w:r>
            <w:r w:rsidRPr="00F84EEB">
              <w:rPr>
                <w:rFonts w:ascii="Arial" w:hAnsi="Arial" w:cs="Arial"/>
                <w:color w:val="1F497D" w:themeColor="text2"/>
                <w:lang w:val="ru-RU"/>
              </w:rPr>
              <w:t xml:space="preserve"> светильников.</w:t>
            </w:r>
          </w:p>
          <w:p w14:paraId="197705B2" w14:textId="77777777" w:rsidR="00F84EEB" w:rsidRDefault="007100E2" w:rsidP="00F84EEB">
            <w:pPr>
              <w:numPr>
                <w:ilvl w:val="0"/>
                <w:numId w:val="14"/>
              </w:numPr>
              <w:tabs>
                <w:tab w:val="clear" w:pos="360"/>
                <w:tab w:val="num" w:pos="851"/>
                <w:tab w:val="num" w:pos="927"/>
                <w:tab w:val="left" w:pos="1134"/>
              </w:tabs>
              <w:ind w:left="355" w:hanging="283"/>
              <w:rPr>
                <w:rFonts w:ascii="Arial" w:hAnsi="Arial" w:cs="Arial"/>
                <w:lang w:val="ru-RU"/>
              </w:rPr>
            </w:pPr>
            <w:r>
              <w:rPr>
                <w:rFonts w:ascii="Arial" w:hAnsi="Arial" w:cs="Arial"/>
              </w:rPr>
              <w:t>Leuchte</w:t>
            </w:r>
            <w:r w:rsidRPr="00F84EEB">
              <w:rPr>
                <w:rFonts w:ascii="Arial" w:hAnsi="Arial" w:cs="Arial"/>
                <w:lang w:val="ru-RU"/>
              </w:rPr>
              <w:t xml:space="preserve">, </w:t>
            </w:r>
            <w:r>
              <w:rPr>
                <w:rFonts w:ascii="Arial" w:hAnsi="Arial" w:cs="Arial"/>
              </w:rPr>
              <w:t>Klemmen</w:t>
            </w:r>
            <w:r w:rsidRPr="00F84EEB">
              <w:rPr>
                <w:rFonts w:ascii="Arial" w:hAnsi="Arial" w:cs="Arial"/>
                <w:lang w:val="ru-RU"/>
              </w:rPr>
              <w:t xml:space="preserve">, </w:t>
            </w:r>
            <w:proofErr w:type="spellStart"/>
            <w:r>
              <w:rPr>
                <w:rFonts w:ascii="Arial" w:hAnsi="Arial" w:cs="Arial"/>
              </w:rPr>
              <w:t>Dr</w:t>
            </w:r>
            <w:proofErr w:type="spellEnd"/>
            <w:r w:rsidRPr="00F84EEB">
              <w:rPr>
                <w:rFonts w:ascii="Arial" w:hAnsi="Arial" w:cs="Arial"/>
                <w:lang w:val="ru-RU"/>
              </w:rPr>
              <w:t>ä</w:t>
            </w:r>
            <w:proofErr w:type="spellStart"/>
            <w:r>
              <w:rPr>
                <w:rFonts w:ascii="Arial" w:hAnsi="Arial" w:cs="Arial"/>
              </w:rPr>
              <w:t>hte</w:t>
            </w:r>
            <w:proofErr w:type="spellEnd"/>
            <w:r w:rsidRPr="00F84EEB">
              <w:rPr>
                <w:rFonts w:ascii="Arial" w:hAnsi="Arial" w:cs="Arial"/>
                <w:lang w:val="ru-RU"/>
              </w:rPr>
              <w:t xml:space="preserve"> </w:t>
            </w:r>
            <w:r>
              <w:rPr>
                <w:rFonts w:ascii="Arial" w:hAnsi="Arial" w:cs="Arial"/>
              </w:rPr>
              <w:t>und</w:t>
            </w:r>
            <w:r w:rsidRPr="00F84EEB">
              <w:rPr>
                <w:rFonts w:ascii="Arial" w:hAnsi="Arial" w:cs="Arial"/>
                <w:lang w:val="ru-RU"/>
              </w:rPr>
              <w:t xml:space="preserve"> </w:t>
            </w:r>
            <w:proofErr w:type="spellStart"/>
            <w:r>
              <w:rPr>
                <w:rFonts w:ascii="Arial" w:hAnsi="Arial" w:cs="Arial"/>
              </w:rPr>
              <w:t>Anschl</w:t>
            </w:r>
            <w:proofErr w:type="spellEnd"/>
            <w:r w:rsidRPr="00F84EEB">
              <w:rPr>
                <w:rFonts w:ascii="Arial" w:hAnsi="Arial" w:cs="Arial"/>
                <w:lang w:val="ru-RU"/>
              </w:rPr>
              <w:t>ü</w:t>
            </w:r>
            <w:proofErr w:type="spellStart"/>
            <w:r>
              <w:rPr>
                <w:rFonts w:ascii="Arial" w:hAnsi="Arial" w:cs="Arial"/>
              </w:rPr>
              <w:t>sse</w:t>
            </w:r>
            <w:proofErr w:type="spellEnd"/>
            <w:r w:rsidRPr="00F84EEB">
              <w:rPr>
                <w:rFonts w:ascii="Arial" w:hAnsi="Arial" w:cs="Arial"/>
                <w:lang w:val="ru-RU"/>
              </w:rPr>
              <w:t xml:space="preserve"> </w:t>
            </w:r>
            <w:r>
              <w:rPr>
                <w:rFonts w:ascii="Arial" w:hAnsi="Arial" w:cs="Arial"/>
              </w:rPr>
              <w:t>auf</w:t>
            </w:r>
            <w:r w:rsidRPr="00F84EEB">
              <w:rPr>
                <w:rFonts w:ascii="Arial" w:hAnsi="Arial" w:cs="Arial"/>
                <w:lang w:val="ru-RU"/>
              </w:rPr>
              <w:t xml:space="preserve"> </w:t>
            </w:r>
            <w:r>
              <w:rPr>
                <w:rFonts w:ascii="Arial" w:hAnsi="Arial" w:cs="Arial"/>
              </w:rPr>
              <w:t>Besch</w:t>
            </w:r>
            <w:r w:rsidRPr="00F84EEB">
              <w:rPr>
                <w:rFonts w:ascii="Arial" w:hAnsi="Arial" w:cs="Arial"/>
                <w:lang w:val="ru-RU"/>
              </w:rPr>
              <w:t>ä</w:t>
            </w:r>
            <w:proofErr w:type="spellStart"/>
            <w:r>
              <w:rPr>
                <w:rFonts w:ascii="Arial" w:hAnsi="Arial" w:cs="Arial"/>
              </w:rPr>
              <w:t>digungen</w:t>
            </w:r>
            <w:proofErr w:type="spellEnd"/>
            <w:r w:rsidRPr="00F84EEB">
              <w:rPr>
                <w:rFonts w:ascii="Arial" w:hAnsi="Arial" w:cs="Arial"/>
                <w:lang w:val="ru-RU"/>
              </w:rPr>
              <w:t xml:space="preserve"> ü</w:t>
            </w:r>
            <w:proofErr w:type="spellStart"/>
            <w:r>
              <w:rPr>
                <w:rFonts w:ascii="Arial" w:hAnsi="Arial" w:cs="Arial"/>
              </w:rPr>
              <w:t>berpr</w:t>
            </w:r>
            <w:proofErr w:type="spellEnd"/>
            <w:r w:rsidRPr="00F84EEB">
              <w:rPr>
                <w:rFonts w:ascii="Arial" w:hAnsi="Arial" w:cs="Arial"/>
                <w:lang w:val="ru-RU"/>
              </w:rPr>
              <w:t>ü</w:t>
            </w:r>
            <w:proofErr w:type="spellStart"/>
            <w:r>
              <w:rPr>
                <w:rFonts w:ascii="Arial" w:hAnsi="Arial" w:cs="Arial"/>
              </w:rPr>
              <w:t>fen</w:t>
            </w:r>
            <w:proofErr w:type="spellEnd"/>
            <w:r w:rsidRPr="00F84EEB">
              <w:rPr>
                <w:rFonts w:ascii="Arial" w:hAnsi="Arial" w:cs="Arial"/>
                <w:lang w:val="ru-RU"/>
              </w:rPr>
              <w:t>.</w:t>
            </w:r>
          </w:p>
          <w:p w14:paraId="06222F45" w14:textId="77777777" w:rsidR="00F84EEB" w:rsidRPr="00F84EEB" w:rsidRDefault="00F84EEB" w:rsidP="00F84EEB">
            <w:pPr>
              <w:tabs>
                <w:tab w:val="num" w:pos="927"/>
                <w:tab w:val="left" w:pos="1134"/>
              </w:tabs>
              <w:ind w:left="355"/>
              <w:rPr>
                <w:rFonts w:ascii="Arial" w:hAnsi="Arial" w:cs="Arial"/>
                <w:color w:val="1F497D" w:themeColor="text2"/>
                <w:lang w:val="ru-RU"/>
              </w:rPr>
            </w:pPr>
            <w:r w:rsidRPr="00F84EEB">
              <w:rPr>
                <w:rFonts w:ascii="Arial" w:hAnsi="Arial" w:cs="Arial"/>
                <w:color w:val="1F497D" w:themeColor="text2"/>
                <w:lang w:val="ru-RU"/>
              </w:rPr>
              <w:t xml:space="preserve">Лампы, клеммы, провода и разъемы </w:t>
            </w:r>
            <w:r w:rsidR="00C941AA">
              <w:rPr>
                <w:rFonts w:ascii="Arial" w:hAnsi="Arial" w:cs="Arial"/>
                <w:color w:val="1F497D" w:themeColor="text2"/>
                <w:lang w:val="ru-RU"/>
              </w:rPr>
              <w:t xml:space="preserve">нужно </w:t>
            </w:r>
            <w:r w:rsidRPr="00F84EEB">
              <w:rPr>
                <w:rFonts w:ascii="Arial" w:hAnsi="Arial" w:cs="Arial"/>
                <w:color w:val="1F497D" w:themeColor="text2"/>
                <w:lang w:val="ru-RU"/>
              </w:rPr>
              <w:t>проверить на наличие повреждений.</w:t>
            </w:r>
          </w:p>
          <w:p w14:paraId="7DF05EDF" w14:textId="77777777" w:rsidR="00F84EEB" w:rsidRPr="00F84EEB" w:rsidRDefault="007100E2" w:rsidP="00965D9F">
            <w:pPr>
              <w:numPr>
                <w:ilvl w:val="0"/>
                <w:numId w:val="14"/>
              </w:numPr>
              <w:tabs>
                <w:tab w:val="clear" w:pos="360"/>
                <w:tab w:val="num" w:pos="851"/>
                <w:tab w:val="num" w:pos="927"/>
                <w:tab w:val="left" w:pos="1134"/>
              </w:tabs>
              <w:ind w:left="355" w:hanging="283"/>
              <w:rPr>
                <w:rFonts w:ascii="Arial" w:hAnsi="Arial" w:cs="Arial"/>
                <w:lang w:val="ru-RU"/>
              </w:rPr>
            </w:pPr>
            <w:r w:rsidRPr="00F84EEB">
              <w:rPr>
                <w:rFonts w:ascii="Arial" w:hAnsi="Arial" w:cs="Arial"/>
              </w:rPr>
              <w:t>Bei festgestellten Beschädigungen, Arbeiten abbrechen und eine Elektrofachkraft (EFK) hinzuziehen.</w:t>
            </w:r>
          </w:p>
          <w:p w14:paraId="09747C3D" w14:textId="77777777" w:rsidR="00F84EEB" w:rsidRPr="00F84EEB" w:rsidRDefault="00C941AA" w:rsidP="00F84EEB">
            <w:pPr>
              <w:tabs>
                <w:tab w:val="num" w:pos="927"/>
                <w:tab w:val="left" w:pos="1134"/>
              </w:tabs>
              <w:ind w:left="355"/>
              <w:rPr>
                <w:rFonts w:ascii="Arial" w:hAnsi="Arial" w:cs="Arial"/>
                <w:color w:val="1F497D" w:themeColor="text2"/>
                <w:lang w:val="ru-RU"/>
              </w:rPr>
            </w:pPr>
            <w:r>
              <w:rPr>
                <w:rFonts w:ascii="Arial" w:hAnsi="Arial" w:cs="Arial"/>
                <w:color w:val="1F497D" w:themeColor="text2"/>
                <w:lang w:val="ru-RU"/>
              </w:rPr>
              <w:t>Если есть повреждения, следует остановить работу и привлечь квалифицированного электрика</w:t>
            </w:r>
            <w:r w:rsidR="00F84EEB" w:rsidRPr="00F84EEB">
              <w:rPr>
                <w:rFonts w:ascii="Arial" w:hAnsi="Arial" w:cs="Arial"/>
                <w:color w:val="1F497D" w:themeColor="text2"/>
                <w:lang w:val="ru-RU"/>
              </w:rPr>
              <w:t>.</w:t>
            </w:r>
          </w:p>
          <w:p w14:paraId="1F983A8B" w14:textId="77777777" w:rsidR="00F84EEB" w:rsidRDefault="007100E2" w:rsidP="00F84EEB">
            <w:pPr>
              <w:numPr>
                <w:ilvl w:val="0"/>
                <w:numId w:val="14"/>
              </w:numPr>
              <w:tabs>
                <w:tab w:val="clear" w:pos="360"/>
                <w:tab w:val="num" w:pos="851"/>
                <w:tab w:val="num" w:pos="927"/>
                <w:tab w:val="left" w:pos="1134"/>
              </w:tabs>
              <w:ind w:left="355" w:hanging="283"/>
              <w:rPr>
                <w:rFonts w:ascii="Arial" w:hAnsi="Arial" w:cs="Arial"/>
              </w:rPr>
            </w:pPr>
            <w:r w:rsidRPr="0099212F">
              <w:rPr>
                <w:rFonts w:ascii="Arial" w:hAnsi="Arial" w:cs="Arial"/>
              </w:rPr>
              <w:t>Defektes Leuchtmittel</w:t>
            </w:r>
            <w:r>
              <w:rPr>
                <w:rFonts w:ascii="Arial" w:hAnsi="Arial" w:cs="Arial"/>
              </w:rPr>
              <w:t xml:space="preserve"> oder Starter</w:t>
            </w:r>
            <w:r w:rsidRPr="0099212F">
              <w:rPr>
                <w:rFonts w:ascii="Arial" w:hAnsi="Arial" w:cs="Arial"/>
              </w:rPr>
              <w:t xml:space="preserve"> gegen neues Leuchtmittel</w:t>
            </w:r>
            <w:r>
              <w:rPr>
                <w:rFonts w:ascii="Arial" w:hAnsi="Arial" w:cs="Arial"/>
              </w:rPr>
              <w:t xml:space="preserve"> bzw. Starter</w:t>
            </w:r>
            <w:r w:rsidRPr="0099212F">
              <w:rPr>
                <w:rFonts w:ascii="Arial" w:hAnsi="Arial" w:cs="Arial"/>
              </w:rPr>
              <w:t xml:space="preserve"> mit gleichen t</w:t>
            </w:r>
            <w:r>
              <w:rPr>
                <w:rFonts w:ascii="Arial" w:hAnsi="Arial" w:cs="Arial"/>
              </w:rPr>
              <w:t>echnischen</w:t>
            </w:r>
            <w:r w:rsidRPr="0099212F">
              <w:rPr>
                <w:rFonts w:ascii="Arial" w:hAnsi="Arial" w:cs="Arial"/>
              </w:rPr>
              <w:t xml:space="preserve"> Daten austauschen, und die maximal zulässige Leistung der Leuchte (siehe Typenschild) mit dem eingesetzten Leuchtmittel vergleichen. Es dürfen nur Leuchtmittel, die die zulässige Leistung der Leuchte nicht überschreiten, eingesetzt werden. </w:t>
            </w:r>
            <w:r w:rsidRPr="0099212F">
              <w:rPr>
                <w:rFonts w:ascii="Arial" w:hAnsi="Arial" w:cs="Arial"/>
                <w:b/>
                <w:bCs/>
                <w:color w:val="FF0000"/>
              </w:rPr>
              <w:t xml:space="preserve">Bei Abweichungen </w:t>
            </w:r>
            <w:r>
              <w:rPr>
                <w:rFonts w:ascii="Arial" w:hAnsi="Arial" w:cs="Arial"/>
                <w:b/>
                <w:bCs/>
                <w:color w:val="FF0000"/>
              </w:rPr>
              <w:t>ist eine</w:t>
            </w:r>
            <w:r w:rsidRPr="0099212F">
              <w:rPr>
                <w:rFonts w:ascii="Arial" w:hAnsi="Arial" w:cs="Arial"/>
                <w:b/>
                <w:bCs/>
                <w:color w:val="FF0000"/>
              </w:rPr>
              <w:t xml:space="preserve"> Elektrofachkraft </w:t>
            </w:r>
            <w:r>
              <w:rPr>
                <w:rFonts w:ascii="Arial" w:hAnsi="Arial" w:cs="Arial"/>
                <w:b/>
                <w:bCs/>
                <w:color w:val="FF0000"/>
              </w:rPr>
              <w:t xml:space="preserve">(EFK) </w:t>
            </w:r>
            <w:r w:rsidRPr="0099212F">
              <w:rPr>
                <w:rFonts w:ascii="Arial" w:hAnsi="Arial" w:cs="Arial"/>
                <w:b/>
                <w:bCs/>
                <w:color w:val="FF0000"/>
              </w:rPr>
              <w:t>hinzu</w:t>
            </w:r>
            <w:r>
              <w:rPr>
                <w:rFonts w:ascii="Arial" w:hAnsi="Arial" w:cs="Arial"/>
                <w:b/>
                <w:bCs/>
                <w:color w:val="FF0000"/>
              </w:rPr>
              <w:t>zu</w:t>
            </w:r>
            <w:r w:rsidRPr="0099212F">
              <w:rPr>
                <w:rFonts w:ascii="Arial" w:hAnsi="Arial" w:cs="Arial"/>
                <w:b/>
                <w:bCs/>
                <w:color w:val="FF0000"/>
              </w:rPr>
              <w:t>ziehen.</w:t>
            </w:r>
          </w:p>
          <w:p w14:paraId="2E0ABACB" w14:textId="7F3DCA17" w:rsidR="00F84EEB" w:rsidRPr="00F84EEB" w:rsidRDefault="00C941AA" w:rsidP="00F84EEB">
            <w:pPr>
              <w:tabs>
                <w:tab w:val="num" w:pos="927"/>
                <w:tab w:val="left" w:pos="1134"/>
              </w:tabs>
              <w:ind w:left="355"/>
              <w:rPr>
                <w:rFonts w:ascii="Arial" w:hAnsi="Arial" w:cs="Arial"/>
                <w:color w:val="1F497D" w:themeColor="text2"/>
              </w:rPr>
            </w:pPr>
            <w:r>
              <w:rPr>
                <w:rFonts w:ascii="Arial" w:hAnsi="Arial" w:cs="Arial"/>
                <w:color w:val="1F497D" w:themeColor="text2"/>
                <w:lang w:val="ru-RU"/>
              </w:rPr>
              <w:t xml:space="preserve">Неисправные лампы или стартеры заменить новыми </w:t>
            </w:r>
            <w:r w:rsidR="00F84EEB" w:rsidRPr="00F84EEB">
              <w:rPr>
                <w:rFonts w:ascii="Arial" w:hAnsi="Arial" w:cs="Arial"/>
                <w:color w:val="1F497D" w:themeColor="text2"/>
                <w:lang w:val="ru-RU"/>
              </w:rPr>
              <w:t>с такими</w:t>
            </w:r>
            <w:r w:rsidR="00F84EEB" w:rsidRPr="00F84EEB">
              <w:rPr>
                <w:rFonts w:ascii="Arial" w:hAnsi="Arial" w:cs="Arial"/>
                <w:color w:val="1F497D" w:themeColor="text2"/>
              </w:rPr>
              <w:t xml:space="preserve"> </w:t>
            </w:r>
            <w:r w:rsidR="00F84EEB" w:rsidRPr="00F84EEB">
              <w:rPr>
                <w:rFonts w:ascii="Arial" w:hAnsi="Arial" w:cs="Arial"/>
                <w:color w:val="1F497D" w:themeColor="text2"/>
                <w:lang w:val="ru-RU"/>
              </w:rPr>
              <w:t xml:space="preserve">же техническими данными, </w:t>
            </w:r>
            <w:r>
              <w:rPr>
                <w:rFonts w:ascii="Arial" w:hAnsi="Arial" w:cs="Arial"/>
                <w:color w:val="1F497D" w:themeColor="text2"/>
                <w:lang w:val="ru-RU"/>
              </w:rPr>
              <w:t xml:space="preserve">при этом сверить </w:t>
            </w:r>
            <w:r w:rsidR="00F84EEB" w:rsidRPr="00F84EEB">
              <w:rPr>
                <w:rFonts w:ascii="Arial" w:hAnsi="Arial" w:cs="Arial"/>
                <w:color w:val="1F497D" w:themeColor="text2"/>
                <w:lang w:val="ru-RU"/>
              </w:rPr>
              <w:t>максимально допустим</w:t>
            </w:r>
            <w:r>
              <w:rPr>
                <w:rFonts w:ascii="Arial" w:hAnsi="Arial" w:cs="Arial"/>
                <w:color w:val="1F497D" w:themeColor="text2"/>
                <w:lang w:val="ru-RU"/>
              </w:rPr>
              <w:t>ую мощность</w:t>
            </w:r>
            <w:r w:rsidR="00F84EEB" w:rsidRPr="00F84EEB">
              <w:rPr>
                <w:rFonts w:ascii="Arial" w:hAnsi="Arial" w:cs="Arial"/>
                <w:color w:val="1F497D" w:themeColor="text2"/>
                <w:lang w:val="ru-RU"/>
              </w:rPr>
              <w:t xml:space="preserve"> светильника (см. заводскую табличку) с </w:t>
            </w:r>
            <w:r>
              <w:rPr>
                <w:rFonts w:ascii="Arial" w:hAnsi="Arial" w:cs="Arial"/>
                <w:color w:val="1F497D" w:themeColor="text2"/>
                <w:lang w:val="ru-RU"/>
              </w:rPr>
              <w:t>мощностью используемой лампы</w:t>
            </w:r>
            <w:r w:rsidR="00F84EEB" w:rsidRPr="00F84EEB">
              <w:rPr>
                <w:rFonts w:ascii="Arial" w:hAnsi="Arial" w:cs="Arial"/>
                <w:color w:val="1F497D" w:themeColor="text2"/>
                <w:lang w:val="ru-RU"/>
              </w:rPr>
              <w:t>. У</w:t>
            </w:r>
            <w:r>
              <w:rPr>
                <w:rFonts w:ascii="Arial" w:hAnsi="Arial" w:cs="Arial"/>
                <w:color w:val="1F497D" w:themeColor="text2"/>
                <w:lang w:val="ru-RU"/>
              </w:rPr>
              <w:t>станавливать только лампы</w:t>
            </w:r>
            <w:r w:rsidR="00F84EEB" w:rsidRPr="00F84EEB">
              <w:rPr>
                <w:rFonts w:ascii="Arial" w:hAnsi="Arial" w:cs="Arial"/>
                <w:color w:val="1F497D" w:themeColor="text2"/>
                <w:lang w:val="ru-RU"/>
              </w:rPr>
              <w:t xml:space="preserve">, </w:t>
            </w:r>
            <w:r>
              <w:rPr>
                <w:rFonts w:ascii="Arial" w:hAnsi="Arial" w:cs="Arial"/>
                <w:color w:val="1F497D" w:themeColor="text2"/>
                <w:lang w:val="ru-RU"/>
              </w:rPr>
              <w:t>мощность которых не превышае</w:t>
            </w:r>
            <w:r w:rsidR="00F84EEB" w:rsidRPr="00F84EEB">
              <w:rPr>
                <w:rFonts w:ascii="Arial" w:hAnsi="Arial" w:cs="Arial"/>
                <w:color w:val="1F497D" w:themeColor="text2"/>
                <w:lang w:val="ru-RU"/>
              </w:rPr>
              <w:t xml:space="preserve">т допустимую </w:t>
            </w:r>
            <w:r>
              <w:rPr>
                <w:rFonts w:ascii="Arial" w:hAnsi="Arial" w:cs="Arial"/>
                <w:color w:val="1F497D" w:themeColor="text2"/>
                <w:lang w:val="ru-RU"/>
              </w:rPr>
              <w:t xml:space="preserve">для </w:t>
            </w:r>
            <w:r w:rsidR="00F84EEB" w:rsidRPr="00F84EEB">
              <w:rPr>
                <w:rFonts w:ascii="Arial" w:hAnsi="Arial" w:cs="Arial"/>
                <w:color w:val="1F497D" w:themeColor="text2"/>
                <w:lang w:val="ru-RU"/>
              </w:rPr>
              <w:t xml:space="preserve">светильника. </w:t>
            </w:r>
            <w:r w:rsidR="00F84EEB" w:rsidRPr="00C941AA">
              <w:rPr>
                <w:rFonts w:ascii="Arial" w:hAnsi="Arial" w:cs="Arial"/>
                <w:b/>
                <w:color w:val="FF0000"/>
                <w:lang w:val="ru-RU"/>
              </w:rPr>
              <w:t xml:space="preserve">При </w:t>
            </w:r>
            <w:r w:rsidRPr="00C941AA">
              <w:rPr>
                <w:rFonts w:ascii="Arial" w:hAnsi="Arial" w:cs="Arial"/>
                <w:b/>
                <w:color w:val="FF0000"/>
                <w:lang w:val="ru-RU"/>
              </w:rPr>
              <w:t xml:space="preserve">отклонениях </w:t>
            </w:r>
            <w:r w:rsidR="003444E3">
              <w:rPr>
                <w:rFonts w:ascii="Arial" w:hAnsi="Arial" w:cs="Arial"/>
                <w:b/>
                <w:color w:val="FF0000"/>
                <w:lang w:val="ru-RU"/>
              </w:rPr>
              <w:t>обратиться к</w:t>
            </w:r>
            <w:r w:rsidR="00F84EEB" w:rsidRPr="00C941AA">
              <w:rPr>
                <w:rFonts w:ascii="Arial" w:hAnsi="Arial" w:cs="Arial"/>
                <w:b/>
                <w:color w:val="FF0000"/>
                <w:lang w:val="ru-RU"/>
              </w:rPr>
              <w:t xml:space="preserve"> </w:t>
            </w:r>
            <w:r w:rsidR="003444E3">
              <w:rPr>
                <w:rFonts w:ascii="Arial" w:hAnsi="Arial" w:cs="Arial"/>
                <w:b/>
                <w:color w:val="FF0000"/>
                <w:lang w:val="ru-RU"/>
              </w:rPr>
              <w:t>квалифицированному</w:t>
            </w:r>
            <w:r w:rsidRPr="00C941AA">
              <w:rPr>
                <w:rFonts w:ascii="Arial" w:hAnsi="Arial" w:cs="Arial"/>
                <w:b/>
                <w:color w:val="FF0000"/>
                <w:lang w:val="ru-RU"/>
              </w:rPr>
              <w:t xml:space="preserve"> </w:t>
            </w:r>
            <w:r w:rsidR="003444E3">
              <w:rPr>
                <w:rFonts w:ascii="Arial" w:hAnsi="Arial" w:cs="Arial"/>
                <w:b/>
                <w:color w:val="FF0000"/>
                <w:lang w:val="ru-RU"/>
              </w:rPr>
              <w:t>электрику</w:t>
            </w:r>
            <w:r w:rsidR="00F84EEB" w:rsidRPr="00F84EEB">
              <w:rPr>
                <w:rFonts w:ascii="Arial" w:hAnsi="Arial" w:cs="Arial"/>
                <w:b/>
                <w:color w:val="1F497D" w:themeColor="text2"/>
                <w:lang w:val="ru-RU"/>
              </w:rPr>
              <w:t>.</w:t>
            </w:r>
          </w:p>
          <w:p w14:paraId="3A14727D" w14:textId="77777777" w:rsidR="007100E2" w:rsidRDefault="007100E2" w:rsidP="007100E2">
            <w:pPr>
              <w:numPr>
                <w:ilvl w:val="0"/>
                <w:numId w:val="14"/>
              </w:numPr>
              <w:tabs>
                <w:tab w:val="clear" w:pos="360"/>
                <w:tab w:val="num" w:pos="851"/>
                <w:tab w:val="num" w:pos="927"/>
                <w:tab w:val="left" w:pos="1134"/>
              </w:tabs>
              <w:ind w:left="355" w:hanging="283"/>
              <w:rPr>
                <w:rFonts w:ascii="Arial" w:hAnsi="Arial" w:cs="Arial"/>
              </w:rPr>
            </w:pPr>
            <w:r>
              <w:rPr>
                <w:rFonts w:ascii="Arial" w:hAnsi="Arial" w:cs="Arial"/>
              </w:rPr>
              <w:t>Die Abdeckungen der Leuchten wieder ordnungsgemäß anzubringen.</w:t>
            </w:r>
          </w:p>
          <w:p w14:paraId="3D78FE5A" w14:textId="77777777" w:rsidR="00F84EEB" w:rsidRDefault="00C941AA" w:rsidP="00F84EEB">
            <w:pPr>
              <w:tabs>
                <w:tab w:val="num" w:pos="927"/>
                <w:tab w:val="left" w:pos="1134"/>
              </w:tabs>
              <w:ind w:left="355"/>
              <w:rPr>
                <w:rFonts w:ascii="Arial" w:hAnsi="Arial" w:cs="Arial"/>
                <w:color w:val="1F497D" w:themeColor="text2"/>
                <w:lang w:val="ru-RU"/>
              </w:rPr>
            </w:pPr>
            <w:r>
              <w:rPr>
                <w:rFonts w:ascii="Arial" w:hAnsi="Arial" w:cs="Arial"/>
                <w:color w:val="1F497D" w:themeColor="text2"/>
                <w:lang w:val="ru-RU"/>
              </w:rPr>
              <w:t>Вернуть на место колпак светильника.</w:t>
            </w:r>
          </w:p>
          <w:p w14:paraId="73BA3F6F" w14:textId="77777777" w:rsidR="007100E2" w:rsidRDefault="007100E2" w:rsidP="007100E2">
            <w:pPr>
              <w:numPr>
                <w:ilvl w:val="0"/>
                <w:numId w:val="14"/>
              </w:numPr>
              <w:tabs>
                <w:tab w:val="clear" w:pos="360"/>
                <w:tab w:val="num" w:pos="851"/>
                <w:tab w:val="num" w:pos="927"/>
                <w:tab w:val="left" w:pos="1134"/>
              </w:tabs>
              <w:ind w:left="355" w:hanging="283"/>
              <w:rPr>
                <w:rFonts w:ascii="Arial" w:hAnsi="Arial" w:cs="Arial"/>
              </w:rPr>
            </w:pPr>
            <w:r>
              <w:rPr>
                <w:rFonts w:ascii="Arial" w:hAnsi="Arial" w:cs="Arial"/>
              </w:rPr>
              <w:t>Anlage unter Spannung setzen.</w:t>
            </w:r>
          </w:p>
          <w:p w14:paraId="4B20756B" w14:textId="6527DACF" w:rsidR="00F84EEB" w:rsidRPr="00F84EEB" w:rsidRDefault="00C941AA" w:rsidP="00F84EEB">
            <w:pPr>
              <w:tabs>
                <w:tab w:val="num" w:pos="927"/>
                <w:tab w:val="left" w:pos="1134"/>
              </w:tabs>
              <w:ind w:left="355"/>
              <w:rPr>
                <w:rFonts w:ascii="Arial" w:hAnsi="Arial" w:cs="Arial"/>
                <w:color w:val="1F497D" w:themeColor="text2"/>
                <w:lang w:val="ru-RU"/>
              </w:rPr>
            </w:pPr>
            <w:r>
              <w:rPr>
                <w:rFonts w:ascii="Arial" w:hAnsi="Arial" w:cs="Arial"/>
                <w:color w:val="1F497D" w:themeColor="text2"/>
                <w:lang w:val="ru-RU"/>
              </w:rPr>
              <w:t xml:space="preserve">Восстановить напряжение в </w:t>
            </w:r>
            <w:r w:rsidR="008F244F">
              <w:rPr>
                <w:rFonts w:ascii="Arial" w:hAnsi="Arial" w:cs="Arial"/>
                <w:color w:val="1F497D" w:themeColor="text2"/>
                <w:lang w:val="ru-RU"/>
              </w:rPr>
              <w:t>оборудовании</w:t>
            </w:r>
            <w:r w:rsidR="00F84EEB" w:rsidRPr="00F84EEB">
              <w:rPr>
                <w:rFonts w:ascii="Arial" w:hAnsi="Arial" w:cs="Arial"/>
                <w:color w:val="1F497D" w:themeColor="text2"/>
                <w:lang w:val="ru-RU"/>
              </w:rPr>
              <w:t>.</w:t>
            </w:r>
          </w:p>
          <w:p w14:paraId="7A882060" w14:textId="77777777" w:rsidR="00F84EEB" w:rsidRDefault="00C941AA" w:rsidP="00F84EEB">
            <w:pPr>
              <w:numPr>
                <w:ilvl w:val="0"/>
                <w:numId w:val="14"/>
              </w:numPr>
              <w:tabs>
                <w:tab w:val="clear" w:pos="360"/>
                <w:tab w:val="num" w:pos="851"/>
                <w:tab w:val="num" w:pos="927"/>
                <w:tab w:val="left" w:pos="1134"/>
              </w:tabs>
              <w:ind w:left="355" w:hanging="283"/>
              <w:rPr>
                <w:rFonts w:ascii="Arial" w:hAnsi="Arial" w:cs="Arial"/>
              </w:rPr>
            </w:pPr>
            <w:r>
              <w:rPr>
                <w:rFonts w:ascii="Arial" w:hAnsi="Arial" w:cs="Arial"/>
              </w:rPr>
              <w:t xml:space="preserve"> </w:t>
            </w:r>
            <w:r w:rsidR="007100E2">
              <w:rPr>
                <w:rFonts w:ascii="Arial" w:hAnsi="Arial" w:cs="Arial"/>
              </w:rPr>
              <w:t xml:space="preserve">Funktion der Leuchte prüfen </w:t>
            </w:r>
            <w:r w:rsidR="007100E2" w:rsidRPr="007100E2">
              <w:rPr>
                <w:rFonts w:ascii="Arial" w:hAnsi="Arial" w:cs="Arial"/>
                <w:b/>
                <w:bCs/>
                <w:color w:val="FF0000"/>
              </w:rPr>
              <w:t>Wenn die Leuchte weiterhin ohne Funktion ist, muss eine Elektrofachkraft (EFK) hinzugezogen werden</w:t>
            </w:r>
            <w:r w:rsidR="007100E2" w:rsidRPr="007100E2">
              <w:rPr>
                <w:rFonts w:ascii="Arial" w:hAnsi="Arial" w:cs="Arial"/>
                <w:color w:val="FF0000"/>
              </w:rPr>
              <w:t>.</w:t>
            </w:r>
          </w:p>
          <w:p w14:paraId="534EF3A4" w14:textId="77777777" w:rsidR="003951B1" w:rsidRPr="00F84EEB" w:rsidRDefault="00C941AA" w:rsidP="00F84EEB">
            <w:pPr>
              <w:tabs>
                <w:tab w:val="num" w:pos="927"/>
                <w:tab w:val="left" w:pos="1134"/>
              </w:tabs>
              <w:ind w:left="355"/>
              <w:rPr>
                <w:rFonts w:ascii="Arial" w:hAnsi="Arial" w:cs="Arial"/>
                <w:color w:val="1F497D" w:themeColor="text2"/>
              </w:rPr>
            </w:pPr>
            <w:bookmarkStart w:id="1" w:name="_GoBack"/>
            <w:r>
              <w:rPr>
                <w:rFonts w:ascii="Arial" w:hAnsi="Arial" w:cs="Arial"/>
                <w:color w:val="1F497D" w:themeColor="text2"/>
                <w:lang w:val="ru-RU"/>
              </w:rPr>
              <w:t xml:space="preserve">Проверить работу светильника. </w:t>
            </w:r>
            <w:r w:rsidR="00434A78" w:rsidRPr="00434A78">
              <w:rPr>
                <w:rFonts w:ascii="Arial" w:hAnsi="Arial" w:cs="Arial"/>
                <w:b/>
                <w:color w:val="FF0000"/>
                <w:lang w:val="ru-RU"/>
              </w:rPr>
              <w:t>Если светильник по-прежнему не работает, следует привлечь квалифицированного электрика</w:t>
            </w:r>
            <w:r w:rsidR="003951B1" w:rsidRPr="00434A78">
              <w:rPr>
                <w:rFonts w:ascii="Arial" w:hAnsi="Arial" w:cs="Arial"/>
                <w:color w:val="FF0000"/>
                <w:lang w:val="ru-RU"/>
              </w:rPr>
              <w:t>.</w:t>
            </w:r>
          </w:p>
          <w:bookmarkEnd w:id="1"/>
          <w:p w14:paraId="16E5C2A8" w14:textId="77777777" w:rsidR="003951B1" w:rsidRPr="003951B1" w:rsidRDefault="003951B1" w:rsidP="003951B1">
            <w:pPr>
              <w:tabs>
                <w:tab w:val="num" w:pos="927"/>
                <w:tab w:val="left" w:pos="1134"/>
              </w:tabs>
              <w:ind w:left="355"/>
              <w:rPr>
                <w:rFonts w:ascii="Arial" w:hAnsi="Arial" w:cs="Arial"/>
                <w:lang w:val="ru-RU"/>
              </w:rPr>
            </w:pPr>
          </w:p>
        </w:tc>
        <w:tc>
          <w:tcPr>
            <w:tcW w:w="1245" w:type="dxa"/>
            <w:tcBorders>
              <w:top w:val="single" w:sz="48" w:space="0" w:color="FFFF00"/>
              <w:bottom w:val="single" w:sz="48" w:space="0" w:color="FFFF00"/>
              <w:right w:val="single" w:sz="48" w:space="0" w:color="FFFF00"/>
            </w:tcBorders>
            <w:vAlign w:val="center"/>
          </w:tcPr>
          <w:p w14:paraId="076965FA" w14:textId="77777777" w:rsidR="00443CAA" w:rsidRPr="003951B1" w:rsidRDefault="00443CAA" w:rsidP="009A1C9B">
            <w:pPr>
              <w:jc w:val="center"/>
              <w:rPr>
                <w:rFonts w:ascii="Arial" w:hAnsi="Arial" w:cs="Arial"/>
                <w:lang w:val="ru-RU"/>
              </w:rPr>
            </w:pPr>
          </w:p>
        </w:tc>
      </w:tr>
      <w:tr w:rsidR="00443CAA" w:rsidRPr="00443CAA" w14:paraId="4827F807"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6871E037" w14:textId="77777777" w:rsidR="00443CAA" w:rsidRPr="002E1F83" w:rsidRDefault="00443CAA" w:rsidP="009A1C9B">
            <w:pPr>
              <w:jc w:val="center"/>
              <w:rPr>
                <w:rFonts w:ascii="Arial" w:hAnsi="Arial"/>
                <w:b/>
                <w:sz w:val="24"/>
              </w:rPr>
            </w:pPr>
            <w:r>
              <w:rPr>
                <w:rFonts w:ascii="Arial" w:hAnsi="Arial"/>
                <w:b/>
                <w:sz w:val="24"/>
              </w:rPr>
              <w:t>Abschluss der Arbeiten</w:t>
            </w:r>
          </w:p>
          <w:p w14:paraId="73B37F4F" w14:textId="77777777" w:rsidR="00605789" w:rsidRPr="00F84EEB" w:rsidRDefault="00434A78" w:rsidP="009A1C9B">
            <w:pPr>
              <w:jc w:val="center"/>
              <w:rPr>
                <w:rFonts w:ascii="Arial" w:hAnsi="Arial" w:cs="Arial"/>
                <w:b/>
                <w:color w:val="1F497D" w:themeColor="text2"/>
                <w:sz w:val="24"/>
              </w:rPr>
            </w:pPr>
            <w:r w:rsidRPr="002F0156">
              <w:rPr>
                <w:rFonts w:ascii="Arial" w:hAnsi="Arial"/>
                <w:b/>
                <w:color w:val="1F497D" w:themeColor="text2"/>
                <w:sz w:val="24"/>
                <w:lang w:val="ru-RU"/>
              </w:rPr>
              <w:t>Завершение</w:t>
            </w:r>
            <w:r w:rsidRPr="002F0156">
              <w:rPr>
                <w:rFonts w:ascii="Arial" w:hAnsi="Arial"/>
                <w:b/>
                <w:color w:val="1F497D" w:themeColor="text2"/>
                <w:sz w:val="24"/>
              </w:rPr>
              <w:t xml:space="preserve"> </w:t>
            </w:r>
            <w:r w:rsidRPr="002F0156">
              <w:rPr>
                <w:rFonts w:ascii="Arial" w:hAnsi="Arial"/>
                <w:b/>
                <w:color w:val="1F497D" w:themeColor="text2"/>
                <w:sz w:val="24"/>
                <w:lang w:val="ru-RU"/>
              </w:rPr>
              <w:t>работ</w:t>
            </w:r>
          </w:p>
        </w:tc>
      </w:tr>
      <w:tr w:rsidR="00C947CF" w:rsidRPr="00B844AD" w14:paraId="72E6CE7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06307F9" w14:textId="77777777" w:rsidR="00C947CF" w:rsidRPr="00443CAA" w:rsidRDefault="00C947CF" w:rsidP="00AD5787">
            <w:pPr>
              <w:jc w:val="center"/>
              <w:rPr>
                <w:rFonts w:ascii="Arial" w:hAnsi="Arial" w:cs="Arial"/>
              </w:rPr>
            </w:pPr>
          </w:p>
        </w:tc>
        <w:tc>
          <w:tcPr>
            <w:tcW w:w="8222" w:type="dxa"/>
            <w:gridSpan w:val="3"/>
            <w:tcBorders>
              <w:top w:val="single" w:sz="48" w:space="0" w:color="FFFF00"/>
              <w:bottom w:val="single" w:sz="48" w:space="0" w:color="FFFF00"/>
            </w:tcBorders>
            <w:vAlign w:val="center"/>
          </w:tcPr>
          <w:p w14:paraId="3235B6B9" w14:textId="77777777" w:rsidR="00320E3B" w:rsidRPr="00605789" w:rsidRDefault="00320E3B" w:rsidP="007100E2">
            <w:pPr>
              <w:numPr>
                <w:ilvl w:val="0"/>
                <w:numId w:val="6"/>
              </w:numPr>
              <w:autoSpaceDE w:val="0"/>
              <w:autoSpaceDN w:val="0"/>
              <w:adjustRightInd w:val="0"/>
              <w:ind w:left="355" w:hanging="283"/>
              <w:rPr>
                <w:rFonts w:ascii="Arial" w:hAnsi="Arial" w:cs="Arial"/>
                <w:color w:val="000000"/>
              </w:rPr>
            </w:pPr>
            <w:r w:rsidRPr="007100E2">
              <w:rPr>
                <w:rFonts w:ascii="Arial" w:hAnsi="Arial" w:cs="Arial"/>
                <w:color w:val="000000"/>
              </w:rPr>
              <w:t>Herstellen des ordnungsgemäßen und sicheren Anlagenzustands.</w:t>
            </w:r>
          </w:p>
          <w:p w14:paraId="51AF93D3" w14:textId="77777777" w:rsidR="00605789" w:rsidRPr="00F84EEB" w:rsidRDefault="00434A78" w:rsidP="00F84EEB">
            <w:pPr>
              <w:autoSpaceDE w:val="0"/>
              <w:autoSpaceDN w:val="0"/>
              <w:adjustRightInd w:val="0"/>
              <w:ind w:left="355"/>
              <w:rPr>
                <w:rFonts w:ascii="Arial" w:hAnsi="Arial" w:cs="Arial"/>
                <w:color w:val="1F497D" w:themeColor="text2"/>
                <w:lang w:val="ru-RU"/>
              </w:rPr>
            </w:pPr>
            <w:r>
              <w:rPr>
                <w:rFonts w:ascii="Arial" w:hAnsi="Arial" w:cs="Arial"/>
                <w:color w:val="1F497D" w:themeColor="text2"/>
                <w:lang w:val="ru-RU"/>
              </w:rPr>
              <w:t>Привести оборудование в надлежащее и безопасное состояние</w:t>
            </w:r>
            <w:r w:rsidR="00605789" w:rsidRPr="00F84EEB">
              <w:rPr>
                <w:rFonts w:ascii="Arial" w:hAnsi="Arial" w:cs="Arial"/>
                <w:color w:val="1F497D" w:themeColor="text2"/>
                <w:lang w:val="ru-RU"/>
              </w:rPr>
              <w:t>.</w:t>
            </w:r>
          </w:p>
          <w:p w14:paraId="57C6DD78" w14:textId="77777777" w:rsidR="00320E3B" w:rsidRPr="00605789" w:rsidRDefault="00320E3B" w:rsidP="007100E2">
            <w:pPr>
              <w:numPr>
                <w:ilvl w:val="0"/>
                <w:numId w:val="6"/>
              </w:numPr>
              <w:autoSpaceDE w:val="0"/>
              <w:autoSpaceDN w:val="0"/>
              <w:adjustRightInd w:val="0"/>
              <w:ind w:left="355" w:hanging="283"/>
              <w:rPr>
                <w:rFonts w:ascii="Arial" w:hAnsi="Arial" w:cs="Arial"/>
                <w:color w:val="000000"/>
              </w:rPr>
            </w:pPr>
            <w:r w:rsidRPr="007100E2">
              <w:rPr>
                <w:rFonts w:ascii="Arial" w:hAnsi="Arial" w:cs="Arial"/>
                <w:color w:val="000000"/>
              </w:rPr>
              <w:t>Räumen der Arbeitsstelle.</w:t>
            </w:r>
          </w:p>
          <w:p w14:paraId="032B19F1" w14:textId="77777777" w:rsidR="00605789" w:rsidRPr="00F84EEB" w:rsidRDefault="00434A78" w:rsidP="00F84EEB">
            <w:pPr>
              <w:autoSpaceDE w:val="0"/>
              <w:autoSpaceDN w:val="0"/>
              <w:adjustRightInd w:val="0"/>
              <w:ind w:left="355"/>
              <w:rPr>
                <w:rFonts w:ascii="Arial" w:hAnsi="Arial" w:cs="Arial"/>
                <w:color w:val="1F497D" w:themeColor="text2"/>
              </w:rPr>
            </w:pPr>
            <w:r>
              <w:rPr>
                <w:rFonts w:ascii="Arial" w:hAnsi="Arial" w:cs="Arial"/>
                <w:color w:val="1F497D" w:themeColor="text2"/>
                <w:lang w:val="ru-RU"/>
              </w:rPr>
              <w:t>Привести в порядок</w:t>
            </w:r>
            <w:r w:rsidRPr="002F0156">
              <w:rPr>
                <w:rFonts w:ascii="Arial" w:hAnsi="Arial" w:cs="Arial"/>
                <w:color w:val="1F497D" w:themeColor="text2"/>
                <w:lang w:val="ru-RU"/>
              </w:rPr>
              <w:t xml:space="preserve"> рабочее место</w:t>
            </w:r>
            <w:r>
              <w:rPr>
                <w:rFonts w:ascii="Arial" w:hAnsi="Arial" w:cs="Arial"/>
                <w:color w:val="1F497D" w:themeColor="text2"/>
                <w:lang w:val="ru-RU"/>
              </w:rPr>
              <w:t>.</w:t>
            </w:r>
          </w:p>
          <w:p w14:paraId="278EE1C2" w14:textId="77777777" w:rsidR="00275A07" w:rsidRPr="00605789" w:rsidRDefault="00320E3B" w:rsidP="007100E2">
            <w:pPr>
              <w:numPr>
                <w:ilvl w:val="0"/>
                <w:numId w:val="6"/>
              </w:numPr>
              <w:autoSpaceDE w:val="0"/>
              <w:autoSpaceDN w:val="0"/>
              <w:adjustRightInd w:val="0"/>
              <w:ind w:left="355" w:hanging="283"/>
              <w:rPr>
                <w:rFonts w:ascii="Arial" w:hAnsi="Arial" w:cs="Arial"/>
                <w:color w:val="000000"/>
              </w:rPr>
            </w:pPr>
            <w:r w:rsidRPr="007100E2">
              <w:rPr>
                <w:rFonts w:ascii="Arial" w:hAnsi="Arial" w:cs="Arial"/>
                <w:color w:val="000000"/>
              </w:rPr>
              <w:lastRenderedPageBreak/>
              <w:t>Mitgebrachte Werkzeuge und Arbeitsmittel sind aus der Schaltanlage zu entfernen, kontrollieren und reinigen.</w:t>
            </w:r>
          </w:p>
          <w:p w14:paraId="2F779397" w14:textId="77777777" w:rsidR="00605789" w:rsidRPr="00F84EEB" w:rsidRDefault="00434A78" w:rsidP="00F84EEB">
            <w:pPr>
              <w:autoSpaceDE w:val="0"/>
              <w:autoSpaceDN w:val="0"/>
              <w:adjustRightInd w:val="0"/>
              <w:ind w:left="355"/>
              <w:rPr>
                <w:rFonts w:ascii="Arial" w:hAnsi="Arial" w:cs="Arial"/>
                <w:color w:val="1F497D" w:themeColor="text2"/>
                <w:lang w:val="ru-RU"/>
              </w:rPr>
            </w:pPr>
            <w:r w:rsidRPr="009058CA">
              <w:rPr>
                <w:rFonts w:ascii="Arial" w:hAnsi="Arial" w:cs="Arial"/>
                <w:color w:val="1F497D" w:themeColor="text2"/>
                <w:lang w:val="ru-RU"/>
              </w:rPr>
              <w:t xml:space="preserve">Принесенные инструменты и </w:t>
            </w:r>
            <w:r>
              <w:rPr>
                <w:rFonts w:ascii="Arial" w:hAnsi="Arial" w:cs="Arial"/>
                <w:color w:val="1F497D" w:themeColor="text2"/>
                <w:lang w:val="ru-RU"/>
              </w:rPr>
              <w:t xml:space="preserve">рабочие </w:t>
            </w:r>
            <w:r w:rsidRPr="009058CA">
              <w:rPr>
                <w:rFonts w:ascii="Arial" w:hAnsi="Arial" w:cs="Arial"/>
                <w:color w:val="1F497D" w:themeColor="text2"/>
                <w:lang w:val="ru-RU"/>
              </w:rPr>
              <w:t xml:space="preserve">средства </w:t>
            </w:r>
            <w:r>
              <w:rPr>
                <w:rFonts w:ascii="Arial" w:hAnsi="Arial" w:cs="Arial"/>
                <w:color w:val="1F497D" w:themeColor="text2"/>
                <w:lang w:val="ru-RU"/>
              </w:rPr>
              <w:t xml:space="preserve">следует </w:t>
            </w:r>
            <w:r w:rsidRPr="009058CA">
              <w:rPr>
                <w:rFonts w:ascii="Arial" w:hAnsi="Arial" w:cs="Arial"/>
                <w:color w:val="1F497D" w:themeColor="text2"/>
                <w:lang w:val="ru-RU"/>
              </w:rPr>
              <w:t xml:space="preserve">удалить из распределительного устройства, проверить и </w:t>
            </w:r>
            <w:r>
              <w:rPr>
                <w:rFonts w:ascii="Arial" w:hAnsi="Arial" w:cs="Arial"/>
                <w:color w:val="1F497D" w:themeColor="text2"/>
                <w:lang w:val="ru-RU"/>
              </w:rPr>
              <w:t>привести в порядок</w:t>
            </w:r>
            <w:r w:rsidR="00605789" w:rsidRPr="00F84EEB">
              <w:rPr>
                <w:rFonts w:ascii="Arial" w:hAnsi="Arial" w:cs="Arial"/>
                <w:color w:val="1F497D" w:themeColor="text2"/>
                <w:lang w:val="ru-RU"/>
              </w:rPr>
              <w:t>.</w:t>
            </w:r>
          </w:p>
        </w:tc>
        <w:tc>
          <w:tcPr>
            <w:tcW w:w="1245" w:type="dxa"/>
            <w:tcBorders>
              <w:top w:val="single" w:sz="48" w:space="0" w:color="FFFF00"/>
              <w:bottom w:val="single" w:sz="48" w:space="0" w:color="FFFF00"/>
              <w:right w:val="single" w:sz="48" w:space="0" w:color="FFFF00"/>
            </w:tcBorders>
            <w:vAlign w:val="center"/>
          </w:tcPr>
          <w:p w14:paraId="1965D69C" w14:textId="77777777" w:rsidR="00C947CF" w:rsidRPr="00605789" w:rsidRDefault="00C947CF" w:rsidP="003E4420">
            <w:pPr>
              <w:jc w:val="center"/>
              <w:rPr>
                <w:rFonts w:ascii="Arial" w:hAnsi="Arial" w:cs="Arial"/>
                <w:lang w:val="ru-RU"/>
              </w:rPr>
            </w:pPr>
          </w:p>
        </w:tc>
      </w:tr>
      <w:tr w:rsidR="00443CAA" w:rsidRPr="00443CAA" w14:paraId="62EDEBF8"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1B8BF3D1" w14:textId="77777777" w:rsidR="00EC6E39" w:rsidRPr="00605789" w:rsidRDefault="00EC6E39" w:rsidP="00AD5787">
            <w:pPr>
              <w:jc w:val="center"/>
              <w:rPr>
                <w:rFonts w:ascii="Arial" w:hAnsi="Arial" w:cs="Arial"/>
                <w:b/>
                <w:color w:val="000000" w:themeColor="text1"/>
                <w:lang w:val="ru-RU"/>
              </w:rPr>
            </w:pPr>
          </w:p>
        </w:tc>
        <w:tc>
          <w:tcPr>
            <w:tcW w:w="8222" w:type="dxa"/>
            <w:gridSpan w:val="3"/>
            <w:tcBorders>
              <w:top w:val="single" w:sz="48" w:space="0" w:color="FFFF00"/>
              <w:bottom w:val="single" w:sz="48" w:space="0" w:color="FFFF00"/>
            </w:tcBorders>
            <w:shd w:val="clear" w:color="auto" w:fill="FFFF00"/>
            <w:vAlign w:val="center"/>
          </w:tcPr>
          <w:p w14:paraId="63155624" w14:textId="77777777" w:rsidR="00F84EEB" w:rsidRDefault="00F84EEB" w:rsidP="00F84EEB">
            <w:pPr>
              <w:rPr>
                <w:rFonts w:ascii="Arial" w:hAnsi="Arial" w:cs="Arial"/>
                <w:b/>
                <w:color w:val="000000" w:themeColor="text1"/>
                <w:lang w:val="ru-RU"/>
              </w:rPr>
            </w:pPr>
            <w:r>
              <w:rPr>
                <w:rFonts w:ascii="Arial" w:hAnsi="Arial" w:cs="Arial"/>
                <w:b/>
                <w:color w:val="000000" w:themeColor="text1"/>
              </w:rPr>
              <w:t xml:space="preserve">Datum: </w:t>
            </w: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Pr>
                <w:rFonts w:ascii="Arial" w:hAnsi="Arial" w:cs="Arial"/>
                <w:b/>
                <w:color w:val="000000" w:themeColor="text1"/>
              </w:rPr>
              <w:t> </w:t>
            </w:r>
            <w:r>
              <w:rPr>
                <w:rFonts w:ascii="Arial" w:hAnsi="Arial" w:cs="Arial"/>
                <w:b/>
                <w:color w:val="000000" w:themeColor="text1"/>
              </w:rPr>
              <w:t> </w:t>
            </w:r>
            <w:r>
              <w:rPr>
                <w:rFonts w:ascii="Arial" w:hAnsi="Arial" w:cs="Arial"/>
                <w:b/>
                <w:color w:val="000000" w:themeColor="text1"/>
              </w:rPr>
              <w:t> </w:t>
            </w:r>
            <w:r>
              <w:rPr>
                <w:rFonts w:ascii="Arial" w:hAnsi="Arial" w:cs="Arial"/>
                <w:b/>
                <w:color w:val="000000" w:themeColor="text1"/>
              </w:rPr>
              <w:t> </w:t>
            </w:r>
            <w:r>
              <w:rPr>
                <w:rFonts w:ascii="Arial" w:hAnsi="Arial" w:cs="Arial"/>
                <w:b/>
                <w:color w:val="000000" w:themeColor="text1"/>
              </w:rPr>
              <w:t> </w:t>
            </w:r>
            <w:r>
              <w:rPr>
                <w:rFonts w:ascii="Arial" w:hAnsi="Arial" w:cs="Arial"/>
                <w:b/>
                <w:color w:val="000000" w:themeColor="text1"/>
              </w:rPr>
              <w:fldChar w:fldCharType="end"/>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r>
            <w:r>
              <w:rPr>
                <w:rFonts w:ascii="Arial" w:hAnsi="Arial" w:cs="Arial"/>
                <w:b/>
                <w:color w:val="000000" w:themeColor="text1"/>
              </w:rPr>
              <w:tab/>
              <w:t xml:space="preserve">Unterschrift: </w:t>
            </w: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Pr>
                <w:rFonts w:ascii="Arial" w:hAnsi="Arial" w:cs="Arial"/>
                <w:b/>
                <w:color w:val="000000" w:themeColor="text1"/>
              </w:rPr>
              <w:t> </w:t>
            </w:r>
            <w:r>
              <w:rPr>
                <w:rFonts w:ascii="Arial" w:hAnsi="Arial" w:cs="Arial"/>
                <w:b/>
                <w:color w:val="000000" w:themeColor="text1"/>
              </w:rPr>
              <w:t> </w:t>
            </w:r>
            <w:r>
              <w:rPr>
                <w:rFonts w:ascii="Arial" w:hAnsi="Arial" w:cs="Arial"/>
                <w:b/>
                <w:color w:val="000000" w:themeColor="text1"/>
              </w:rPr>
              <w:t> </w:t>
            </w:r>
            <w:r>
              <w:rPr>
                <w:rFonts w:ascii="Arial" w:hAnsi="Arial" w:cs="Arial"/>
                <w:b/>
                <w:color w:val="000000" w:themeColor="text1"/>
              </w:rPr>
              <w:t> </w:t>
            </w:r>
            <w:r>
              <w:rPr>
                <w:rFonts w:ascii="Arial" w:hAnsi="Arial" w:cs="Arial"/>
                <w:b/>
                <w:color w:val="000000" w:themeColor="text1"/>
              </w:rPr>
              <w:t> </w:t>
            </w:r>
            <w:r>
              <w:rPr>
                <w:rFonts w:ascii="Arial" w:hAnsi="Arial" w:cs="Arial"/>
                <w:b/>
                <w:color w:val="000000" w:themeColor="text1"/>
              </w:rPr>
              <w:fldChar w:fldCharType="end"/>
            </w:r>
          </w:p>
          <w:p w14:paraId="44968C47" w14:textId="71C84BAB" w:rsidR="00F84EEB" w:rsidRPr="00443CAA" w:rsidRDefault="00F84EEB" w:rsidP="00F84EEB">
            <w:pPr>
              <w:rPr>
                <w:rFonts w:ascii="Arial" w:hAnsi="Arial" w:cs="Arial"/>
                <w:b/>
                <w:color w:val="000000" w:themeColor="text1"/>
              </w:rPr>
            </w:pPr>
            <w:r>
              <w:rPr>
                <w:rFonts w:ascii="Arial" w:hAnsi="Arial" w:cs="Arial"/>
                <w:b/>
                <w:color w:val="1F497D" w:themeColor="text2"/>
                <w:lang w:val="ru-RU"/>
              </w:rPr>
              <w:t>Дата</w:t>
            </w:r>
            <w:r>
              <w:rPr>
                <w:rFonts w:ascii="Arial" w:hAnsi="Arial" w:cs="Arial"/>
                <w:b/>
                <w:color w:val="000000" w:themeColor="text1"/>
                <w:lang w:val="ru-RU"/>
              </w:rPr>
              <w:t xml:space="preserve">                                                        </w:t>
            </w:r>
            <w:r w:rsidR="003444E3">
              <w:rPr>
                <w:rFonts w:ascii="Arial" w:hAnsi="Arial" w:cs="Arial"/>
                <w:b/>
                <w:color w:val="1F497D" w:themeColor="text2"/>
                <w:lang w:val="ru-RU"/>
              </w:rPr>
              <w:t>Под</w:t>
            </w:r>
            <w:r>
              <w:rPr>
                <w:rFonts w:ascii="Arial" w:hAnsi="Arial" w:cs="Arial"/>
                <w:b/>
                <w:color w:val="1F497D" w:themeColor="text2"/>
                <w:lang w:val="ru-RU"/>
              </w:rPr>
              <w:t>пись</w:t>
            </w:r>
          </w:p>
        </w:tc>
        <w:tc>
          <w:tcPr>
            <w:tcW w:w="1245" w:type="dxa"/>
            <w:tcBorders>
              <w:top w:val="single" w:sz="48" w:space="0" w:color="FFFF00"/>
              <w:bottom w:val="single" w:sz="48" w:space="0" w:color="FFFF00"/>
              <w:right w:val="single" w:sz="48" w:space="0" w:color="FFFF00"/>
            </w:tcBorders>
            <w:shd w:val="clear" w:color="auto" w:fill="FFFF00"/>
            <w:vAlign w:val="center"/>
          </w:tcPr>
          <w:p w14:paraId="5E905A88" w14:textId="77777777" w:rsidR="00EC6E39" w:rsidRPr="00443CAA" w:rsidRDefault="00EC6E39" w:rsidP="003E4420">
            <w:pPr>
              <w:jc w:val="center"/>
              <w:rPr>
                <w:rFonts w:ascii="Arial" w:hAnsi="Arial" w:cs="Arial"/>
                <w:b/>
                <w:color w:val="000000" w:themeColor="text1"/>
              </w:rPr>
            </w:pPr>
          </w:p>
        </w:tc>
      </w:tr>
    </w:tbl>
    <w:p w14:paraId="5C827DC1" w14:textId="77777777"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9231A" w14:textId="77777777" w:rsidR="00117F4F" w:rsidRDefault="00117F4F">
      <w:r>
        <w:separator/>
      </w:r>
    </w:p>
  </w:endnote>
  <w:endnote w:type="continuationSeparator" w:id="0">
    <w:p w14:paraId="0980F132" w14:textId="77777777" w:rsidR="00117F4F" w:rsidRDefault="0011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605789" w:rsidRPr="00443CAA" w14:paraId="1D41E535" w14:textId="77777777" w:rsidTr="00933226">
      <w:tc>
        <w:tcPr>
          <w:tcW w:w="1701" w:type="dxa"/>
          <w:vAlign w:val="center"/>
        </w:tcPr>
        <w:p w14:paraId="37CF00FF" w14:textId="77777777" w:rsidR="00605789" w:rsidRPr="00443CAA" w:rsidRDefault="00605789"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1B6616EC" w14:textId="77777777" w:rsidR="00605789" w:rsidRPr="00443CAA" w:rsidRDefault="00605789"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368A1EDF" w14:textId="77777777" w:rsidR="00605789" w:rsidRPr="00443CAA" w:rsidRDefault="00605789" w:rsidP="00443CAA">
          <w:pPr>
            <w:pStyle w:val="Fuzeile"/>
            <w:jc w:val="center"/>
            <w:rPr>
              <w:rFonts w:ascii="Arial" w:hAnsi="Arial" w:cs="Arial"/>
              <w:sz w:val="16"/>
              <w:szCs w:val="16"/>
            </w:rPr>
          </w:pPr>
        </w:p>
      </w:tc>
      <w:tc>
        <w:tcPr>
          <w:tcW w:w="1305" w:type="dxa"/>
          <w:vAlign w:val="center"/>
        </w:tcPr>
        <w:p w14:paraId="6BCF2142" w14:textId="77777777" w:rsidR="00605789" w:rsidRPr="00443CAA" w:rsidRDefault="00605789" w:rsidP="00443CAA">
          <w:pPr>
            <w:pStyle w:val="Fuzeile"/>
            <w:jc w:val="center"/>
            <w:rPr>
              <w:rFonts w:ascii="Arial" w:hAnsi="Arial" w:cs="Arial"/>
              <w:sz w:val="16"/>
              <w:szCs w:val="16"/>
            </w:rPr>
          </w:pPr>
        </w:p>
      </w:tc>
      <w:tc>
        <w:tcPr>
          <w:tcW w:w="1306" w:type="dxa"/>
        </w:tcPr>
        <w:p w14:paraId="043BCF6D" w14:textId="77777777" w:rsidR="00605789" w:rsidRPr="00443CAA" w:rsidRDefault="00605789" w:rsidP="00443CAA">
          <w:pPr>
            <w:pStyle w:val="Fuzeile"/>
            <w:rPr>
              <w:rFonts w:ascii="Arial" w:hAnsi="Arial" w:cs="Arial"/>
              <w:sz w:val="16"/>
              <w:szCs w:val="16"/>
            </w:rPr>
          </w:pPr>
        </w:p>
      </w:tc>
      <w:tc>
        <w:tcPr>
          <w:tcW w:w="1305" w:type="dxa"/>
          <w:vAlign w:val="center"/>
        </w:tcPr>
        <w:p w14:paraId="05913230" w14:textId="77777777" w:rsidR="00605789" w:rsidRPr="00443CAA" w:rsidRDefault="00605789" w:rsidP="00443CAA">
          <w:pPr>
            <w:pStyle w:val="Fuzeile"/>
            <w:rPr>
              <w:rFonts w:ascii="Arial" w:hAnsi="Arial" w:cs="Arial"/>
              <w:sz w:val="16"/>
              <w:szCs w:val="16"/>
            </w:rPr>
          </w:pPr>
        </w:p>
      </w:tc>
      <w:tc>
        <w:tcPr>
          <w:tcW w:w="1306" w:type="dxa"/>
        </w:tcPr>
        <w:p w14:paraId="2E3F07A6" w14:textId="77777777" w:rsidR="00605789" w:rsidRPr="00443CAA" w:rsidRDefault="00605789"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43152539" w14:textId="77777777" w:rsidR="00605789" w:rsidRPr="00443CAA" w:rsidRDefault="009F0FE9" w:rsidP="00443CAA">
          <w:pPr>
            <w:pStyle w:val="Fuzeile"/>
            <w:rPr>
              <w:rFonts w:ascii="Arial" w:hAnsi="Arial" w:cs="Arial"/>
              <w:sz w:val="16"/>
              <w:szCs w:val="16"/>
            </w:rPr>
          </w:pPr>
          <w:r w:rsidRPr="00443CAA">
            <w:rPr>
              <w:rFonts w:ascii="Arial" w:hAnsi="Arial" w:cs="Arial"/>
              <w:sz w:val="16"/>
              <w:szCs w:val="16"/>
            </w:rPr>
            <w:fldChar w:fldCharType="begin"/>
          </w:r>
          <w:r w:rsidR="00605789"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3D030C">
            <w:rPr>
              <w:rFonts w:ascii="Arial" w:hAnsi="Arial" w:cs="Arial"/>
              <w:noProof/>
              <w:sz w:val="16"/>
              <w:szCs w:val="16"/>
            </w:rPr>
            <w:t>1</w:t>
          </w:r>
          <w:r w:rsidRPr="00443CAA">
            <w:rPr>
              <w:rFonts w:ascii="Arial" w:hAnsi="Arial" w:cs="Arial"/>
              <w:sz w:val="16"/>
              <w:szCs w:val="16"/>
            </w:rPr>
            <w:fldChar w:fldCharType="end"/>
          </w:r>
          <w:r w:rsidR="00605789" w:rsidRPr="00443CAA">
            <w:rPr>
              <w:rFonts w:ascii="Arial" w:hAnsi="Arial" w:cs="Arial"/>
              <w:sz w:val="16"/>
              <w:szCs w:val="16"/>
            </w:rPr>
            <w:t xml:space="preserve"> von </w:t>
          </w:r>
          <w:fldSimple w:instr=" NUMPAGES  \* Arabic  \* MERGEFORMAT ">
            <w:r w:rsidR="003D030C" w:rsidRPr="003D030C">
              <w:rPr>
                <w:rFonts w:ascii="Arial" w:hAnsi="Arial" w:cs="Arial"/>
                <w:noProof/>
                <w:sz w:val="16"/>
                <w:szCs w:val="16"/>
              </w:rPr>
              <w:t>4</w:t>
            </w:r>
          </w:fldSimple>
        </w:p>
      </w:tc>
    </w:tr>
    <w:tr w:rsidR="00605789" w:rsidRPr="00443CAA" w14:paraId="6E5EAE6C" w14:textId="77777777" w:rsidTr="00933226">
      <w:trPr>
        <w:trHeight w:val="228"/>
      </w:trPr>
      <w:tc>
        <w:tcPr>
          <w:tcW w:w="1701" w:type="dxa"/>
          <w:vAlign w:val="center"/>
        </w:tcPr>
        <w:p w14:paraId="0402F282" w14:textId="77777777" w:rsidR="00605789" w:rsidRPr="00443CAA" w:rsidRDefault="00605789"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001E06F3" w14:textId="77777777" w:rsidR="00605789" w:rsidRPr="00443CAA" w:rsidRDefault="00605789"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1AFD41B7" w14:textId="77777777" w:rsidR="00605789" w:rsidRPr="00443CAA" w:rsidRDefault="00605789" w:rsidP="00443CAA">
          <w:pPr>
            <w:pStyle w:val="Fuzeile"/>
            <w:rPr>
              <w:rFonts w:ascii="Arial" w:hAnsi="Arial" w:cs="Arial"/>
              <w:sz w:val="16"/>
              <w:szCs w:val="16"/>
            </w:rPr>
          </w:pPr>
        </w:p>
      </w:tc>
      <w:tc>
        <w:tcPr>
          <w:tcW w:w="1305" w:type="dxa"/>
          <w:vAlign w:val="center"/>
        </w:tcPr>
        <w:p w14:paraId="00CECE1F" w14:textId="77777777" w:rsidR="00605789" w:rsidRPr="00443CAA" w:rsidRDefault="00605789" w:rsidP="00443CAA">
          <w:pPr>
            <w:pStyle w:val="Fuzeile"/>
            <w:rPr>
              <w:rFonts w:ascii="Arial" w:hAnsi="Arial" w:cs="Arial"/>
              <w:sz w:val="16"/>
              <w:szCs w:val="16"/>
            </w:rPr>
          </w:pPr>
        </w:p>
      </w:tc>
      <w:tc>
        <w:tcPr>
          <w:tcW w:w="1306" w:type="dxa"/>
        </w:tcPr>
        <w:p w14:paraId="18C62573" w14:textId="77777777" w:rsidR="00605789" w:rsidRPr="00443CAA" w:rsidRDefault="00605789" w:rsidP="00443CAA">
          <w:pPr>
            <w:pStyle w:val="Fuzeile"/>
            <w:rPr>
              <w:rFonts w:ascii="Arial" w:hAnsi="Arial" w:cs="Arial"/>
              <w:sz w:val="16"/>
              <w:szCs w:val="16"/>
            </w:rPr>
          </w:pPr>
        </w:p>
      </w:tc>
      <w:tc>
        <w:tcPr>
          <w:tcW w:w="1305" w:type="dxa"/>
          <w:vAlign w:val="center"/>
        </w:tcPr>
        <w:p w14:paraId="04976A60" w14:textId="77777777" w:rsidR="00605789" w:rsidRPr="00443CAA" w:rsidRDefault="00605789" w:rsidP="00443CAA">
          <w:pPr>
            <w:pStyle w:val="Fuzeile"/>
            <w:rPr>
              <w:rFonts w:ascii="Arial" w:hAnsi="Arial" w:cs="Arial"/>
              <w:sz w:val="16"/>
              <w:szCs w:val="16"/>
            </w:rPr>
          </w:pPr>
        </w:p>
      </w:tc>
      <w:tc>
        <w:tcPr>
          <w:tcW w:w="1306" w:type="dxa"/>
        </w:tcPr>
        <w:p w14:paraId="3FD88954" w14:textId="77777777" w:rsidR="00605789" w:rsidRPr="00443CAA" w:rsidRDefault="00605789"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7119304B" w14:textId="77777777" w:rsidR="00605789" w:rsidRPr="00443CAA" w:rsidRDefault="00605789" w:rsidP="00443CAA">
          <w:pPr>
            <w:pStyle w:val="Fuzeile"/>
            <w:rPr>
              <w:rFonts w:ascii="Arial" w:hAnsi="Arial" w:cs="Arial"/>
              <w:sz w:val="16"/>
              <w:szCs w:val="16"/>
            </w:rPr>
          </w:pPr>
        </w:p>
      </w:tc>
    </w:tr>
    <w:tr w:rsidR="00605789" w:rsidRPr="00443CAA" w14:paraId="1260344E" w14:textId="77777777" w:rsidTr="00933226">
      <w:tc>
        <w:tcPr>
          <w:tcW w:w="1701" w:type="dxa"/>
          <w:vAlign w:val="center"/>
        </w:tcPr>
        <w:p w14:paraId="415644C5" w14:textId="77777777" w:rsidR="00605789" w:rsidRPr="00443CAA" w:rsidRDefault="00605789"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259903D3" w14:textId="77777777" w:rsidR="00605789" w:rsidRPr="00443CAA" w:rsidRDefault="00605789"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7A34695A" w14:textId="77777777" w:rsidR="00605789" w:rsidRPr="00443CAA" w:rsidRDefault="00605789" w:rsidP="00443CAA">
          <w:pPr>
            <w:pStyle w:val="Fuzeile"/>
            <w:rPr>
              <w:rFonts w:ascii="Arial" w:hAnsi="Arial" w:cs="Arial"/>
              <w:sz w:val="16"/>
              <w:szCs w:val="16"/>
            </w:rPr>
          </w:pPr>
        </w:p>
      </w:tc>
      <w:tc>
        <w:tcPr>
          <w:tcW w:w="1305" w:type="dxa"/>
          <w:vAlign w:val="center"/>
        </w:tcPr>
        <w:p w14:paraId="47BA8846" w14:textId="77777777" w:rsidR="00605789" w:rsidRPr="00443CAA" w:rsidRDefault="00605789" w:rsidP="00443CAA">
          <w:pPr>
            <w:pStyle w:val="Fuzeile"/>
            <w:rPr>
              <w:rFonts w:ascii="Arial" w:hAnsi="Arial" w:cs="Arial"/>
              <w:sz w:val="16"/>
              <w:szCs w:val="16"/>
            </w:rPr>
          </w:pPr>
        </w:p>
      </w:tc>
      <w:tc>
        <w:tcPr>
          <w:tcW w:w="1306" w:type="dxa"/>
        </w:tcPr>
        <w:p w14:paraId="5A0AB288" w14:textId="77777777" w:rsidR="00605789" w:rsidRPr="00443CAA" w:rsidRDefault="00605789" w:rsidP="00443CAA">
          <w:pPr>
            <w:pStyle w:val="Fuzeile"/>
            <w:rPr>
              <w:rFonts w:ascii="Arial" w:hAnsi="Arial" w:cs="Arial"/>
              <w:sz w:val="16"/>
              <w:szCs w:val="16"/>
            </w:rPr>
          </w:pPr>
        </w:p>
      </w:tc>
      <w:tc>
        <w:tcPr>
          <w:tcW w:w="1305" w:type="dxa"/>
          <w:vAlign w:val="center"/>
        </w:tcPr>
        <w:p w14:paraId="676FE1B9" w14:textId="77777777" w:rsidR="00605789" w:rsidRPr="00443CAA" w:rsidRDefault="00605789" w:rsidP="00443CAA">
          <w:pPr>
            <w:pStyle w:val="Fuzeile"/>
            <w:rPr>
              <w:rFonts w:ascii="Arial" w:hAnsi="Arial" w:cs="Arial"/>
              <w:sz w:val="16"/>
              <w:szCs w:val="16"/>
            </w:rPr>
          </w:pPr>
        </w:p>
      </w:tc>
      <w:tc>
        <w:tcPr>
          <w:tcW w:w="1306" w:type="dxa"/>
          <w:shd w:val="clear" w:color="auto" w:fill="auto"/>
        </w:tcPr>
        <w:p w14:paraId="4A3359A3" w14:textId="77777777" w:rsidR="00605789" w:rsidRPr="00443CAA" w:rsidRDefault="00605789" w:rsidP="00443CAA">
          <w:pPr>
            <w:pStyle w:val="Fuzeile"/>
            <w:rPr>
              <w:rFonts w:ascii="Arial" w:hAnsi="Arial" w:cs="Arial"/>
              <w:sz w:val="16"/>
              <w:szCs w:val="16"/>
            </w:rPr>
          </w:pPr>
        </w:p>
      </w:tc>
      <w:tc>
        <w:tcPr>
          <w:tcW w:w="1239" w:type="dxa"/>
          <w:vAlign w:val="center"/>
        </w:tcPr>
        <w:p w14:paraId="2F029D7B" w14:textId="77777777" w:rsidR="00605789" w:rsidRPr="00443CAA" w:rsidRDefault="00605789" w:rsidP="00443CAA">
          <w:pPr>
            <w:pStyle w:val="Fuzeile"/>
            <w:rPr>
              <w:rFonts w:ascii="Arial" w:hAnsi="Arial" w:cs="Arial"/>
              <w:sz w:val="16"/>
              <w:szCs w:val="16"/>
            </w:rPr>
          </w:pPr>
        </w:p>
      </w:tc>
    </w:tr>
    <w:tr w:rsidR="00605789" w:rsidRPr="00443CAA" w14:paraId="31F631C6" w14:textId="77777777" w:rsidTr="00933226">
      <w:tc>
        <w:tcPr>
          <w:tcW w:w="1701" w:type="dxa"/>
          <w:vAlign w:val="center"/>
        </w:tcPr>
        <w:p w14:paraId="0FC345CB" w14:textId="77777777" w:rsidR="00605789" w:rsidRPr="00443CAA" w:rsidRDefault="00605789"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51592BBA" w14:textId="77777777" w:rsidR="00605789" w:rsidRPr="00443CAA" w:rsidRDefault="00605789" w:rsidP="00443CAA">
          <w:pPr>
            <w:pStyle w:val="Fuzeile"/>
            <w:rPr>
              <w:rFonts w:ascii="Arial" w:hAnsi="Arial" w:cs="Arial"/>
              <w:sz w:val="16"/>
              <w:szCs w:val="16"/>
            </w:rPr>
          </w:pPr>
        </w:p>
      </w:tc>
      <w:tc>
        <w:tcPr>
          <w:tcW w:w="1306" w:type="dxa"/>
          <w:vAlign w:val="center"/>
        </w:tcPr>
        <w:p w14:paraId="64EF5423" w14:textId="77777777" w:rsidR="00605789" w:rsidRPr="00443CAA" w:rsidRDefault="00605789" w:rsidP="00443CAA">
          <w:pPr>
            <w:pStyle w:val="Fuzeile"/>
            <w:rPr>
              <w:rFonts w:ascii="Arial" w:hAnsi="Arial" w:cs="Arial"/>
              <w:sz w:val="16"/>
              <w:szCs w:val="16"/>
            </w:rPr>
          </w:pPr>
        </w:p>
      </w:tc>
      <w:tc>
        <w:tcPr>
          <w:tcW w:w="1305" w:type="dxa"/>
          <w:vAlign w:val="center"/>
        </w:tcPr>
        <w:p w14:paraId="4C7BAD30" w14:textId="77777777" w:rsidR="00605789" w:rsidRPr="00443CAA" w:rsidRDefault="00605789" w:rsidP="00443CAA">
          <w:pPr>
            <w:pStyle w:val="Fuzeile"/>
            <w:rPr>
              <w:rFonts w:ascii="Arial" w:hAnsi="Arial" w:cs="Arial"/>
              <w:sz w:val="16"/>
              <w:szCs w:val="16"/>
            </w:rPr>
          </w:pPr>
        </w:p>
      </w:tc>
      <w:tc>
        <w:tcPr>
          <w:tcW w:w="1306" w:type="dxa"/>
        </w:tcPr>
        <w:p w14:paraId="3FAFE88C" w14:textId="77777777" w:rsidR="00605789" w:rsidRPr="00443CAA" w:rsidRDefault="00605789" w:rsidP="00443CAA">
          <w:pPr>
            <w:pStyle w:val="Fuzeile"/>
            <w:rPr>
              <w:rFonts w:ascii="Arial" w:hAnsi="Arial" w:cs="Arial"/>
              <w:sz w:val="16"/>
              <w:szCs w:val="16"/>
            </w:rPr>
          </w:pPr>
        </w:p>
      </w:tc>
      <w:tc>
        <w:tcPr>
          <w:tcW w:w="1305" w:type="dxa"/>
          <w:vAlign w:val="center"/>
        </w:tcPr>
        <w:p w14:paraId="5A792218" w14:textId="77777777" w:rsidR="00605789" w:rsidRPr="00443CAA" w:rsidRDefault="00605789" w:rsidP="00443CAA">
          <w:pPr>
            <w:pStyle w:val="Fuzeile"/>
            <w:rPr>
              <w:rFonts w:ascii="Arial" w:hAnsi="Arial" w:cs="Arial"/>
              <w:sz w:val="16"/>
              <w:szCs w:val="16"/>
            </w:rPr>
          </w:pPr>
        </w:p>
      </w:tc>
      <w:tc>
        <w:tcPr>
          <w:tcW w:w="1306" w:type="dxa"/>
          <w:shd w:val="clear" w:color="auto" w:fill="auto"/>
        </w:tcPr>
        <w:p w14:paraId="741DC763" w14:textId="77777777" w:rsidR="00605789" w:rsidRPr="00443CAA" w:rsidRDefault="00605789" w:rsidP="00443CAA">
          <w:pPr>
            <w:pStyle w:val="Fuzeile"/>
            <w:rPr>
              <w:rFonts w:ascii="Arial" w:hAnsi="Arial" w:cs="Arial"/>
              <w:sz w:val="16"/>
              <w:szCs w:val="16"/>
            </w:rPr>
          </w:pPr>
        </w:p>
      </w:tc>
      <w:tc>
        <w:tcPr>
          <w:tcW w:w="1239" w:type="dxa"/>
          <w:vAlign w:val="center"/>
        </w:tcPr>
        <w:p w14:paraId="3577048C" w14:textId="77777777" w:rsidR="00605789" w:rsidRPr="00443CAA" w:rsidRDefault="00605789" w:rsidP="00443CAA">
          <w:pPr>
            <w:pStyle w:val="Fuzeile"/>
            <w:rPr>
              <w:rFonts w:ascii="Arial" w:hAnsi="Arial" w:cs="Arial"/>
              <w:sz w:val="16"/>
              <w:szCs w:val="16"/>
            </w:rPr>
          </w:pPr>
        </w:p>
      </w:tc>
    </w:tr>
  </w:tbl>
  <w:p w14:paraId="4CE03446" w14:textId="77777777" w:rsidR="00605789" w:rsidRPr="00443CAA" w:rsidRDefault="00605789"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C4D46" w14:textId="77777777" w:rsidR="00117F4F" w:rsidRDefault="00117F4F">
      <w:r>
        <w:separator/>
      </w:r>
    </w:p>
  </w:footnote>
  <w:footnote w:type="continuationSeparator" w:id="0">
    <w:p w14:paraId="66F0441E" w14:textId="77777777" w:rsidR="00117F4F" w:rsidRDefault="00117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BA2F7" w14:textId="77777777" w:rsidR="00605789" w:rsidRDefault="00605789">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21109A"/>
    <w:multiLevelType w:val="hybridMultilevel"/>
    <w:tmpl w:val="48B0E006"/>
    <w:lvl w:ilvl="0" w:tplc="24961B6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3"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4"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E67269"/>
    <w:multiLevelType w:val="hybridMultilevel"/>
    <w:tmpl w:val="99387234"/>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1"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458A03E0"/>
    <w:multiLevelType w:val="hybridMultilevel"/>
    <w:tmpl w:val="B2364B4A"/>
    <w:lvl w:ilvl="0" w:tplc="04070001">
      <w:start w:val="1"/>
      <w:numFmt w:val="bullet"/>
      <w:lvlText w:val=""/>
      <w:lvlJc w:val="left"/>
      <w:pPr>
        <w:ind w:left="1570" w:hanging="360"/>
      </w:pPr>
      <w:rPr>
        <w:rFonts w:ascii="Symbol" w:hAnsi="Symbol" w:hint="default"/>
      </w:rPr>
    </w:lvl>
    <w:lvl w:ilvl="1" w:tplc="04070003" w:tentative="1">
      <w:start w:val="1"/>
      <w:numFmt w:val="bullet"/>
      <w:lvlText w:val="o"/>
      <w:lvlJc w:val="left"/>
      <w:pPr>
        <w:ind w:left="2290" w:hanging="360"/>
      </w:pPr>
      <w:rPr>
        <w:rFonts w:ascii="Courier New" w:hAnsi="Courier New" w:cs="Courier New" w:hint="default"/>
      </w:rPr>
    </w:lvl>
    <w:lvl w:ilvl="2" w:tplc="04070005" w:tentative="1">
      <w:start w:val="1"/>
      <w:numFmt w:val="bullet"/>
      <w:lvlText w:val=""/>
      <w:lvlJc w:val="left"/>
      <w:pPr>
        <w:ind w:left="3010" w:hanging="360"/>
      </w:pPr>
      <w:rPr>
        <w:rFonts w:ascii="Wingdings" w:hAnsi="Wingdings" w:hint="default"/>
      </w:rPr>
    </w:lvl>
    <w:lvl w:ilvl="3" w:tplc="04070001" w:tentative="1">
      <w:start w:val="1"/>
      <w:numFmt w:val="bullet"/>
      <w:lvlText w:val=""/>
      <w:lvlJc w:val="left"/>
      <w:pPr>
        <w:ind w:left="3730" w:hanging="360"/>
      </w:pPr>
      <w:rPr>
        <w:rFonts w:ascii="Symbol" w:hAnsi="Symbol" w:hint="default"/>
      </w:rPr>
    </w:lvl>
    <w:lvl w:ilvl="4" w:tplc="04070003" w:tentative="1">
      <w:start w:val="1"/>
      <w:numFmt w:val="bullet"/>
      <w:lvlText w:val="o"/>
      <w:lvlJc w:val="left"/>
      <w:pPr>
        <w:ind w:left="4450" w:hanging="360"/>
      </w:pPr>
      <w:rPr>
        <w:rFonts w:ascii="Courier New" w:hAnsi="Courier New" w:cs="Courier New" w:hint="default"/>
      </w:rPr>
    </w:lvl>
    <w:lvl w:ilvl="5" w:tplc="04070005" w:tentative="1">
      <w:start w:val="1"/>
      <w:numFmt w:val="bullet"/>
      <w:lvlText w:val=""/>
      <w:lvlJc w:val="left"/>
      <w:pPr>
        <w:ind w:left="5170" w:hanging="360"/>
      </w:pPr>
      <w:rPr>
        <w:rFonts w:ascii="Wingdings" w:hAnsi="Wingdings" w:hint="default"/>
      </w:rPr>
    </w:lvl>
    <w:lvl w:ilvl="6" w:tplc="04070001" w:tentative="1">
      <w:start w:val="1"/>
      <w:numFmt w:val="bullet"/>
      <w:lvlText w:val=""/>
      <w:lvlJc w:val="left"/>
      <w:pPr>
        <w:ind w:left="5890" w:hanging="360"/>
      </w:pPr>
      <w:rPr>
        <w:rFonts w:ascii="Symbol" w:hAnsi="Symbol" w:hint="default"/>
      </w:rPr>
    </w:lvl>
    <w:lvl w:ilvl="7" w:tplc="04070003" w:tentative="1">
      <w:start w:val="1"/>
      <w:numFmt w:val="bullet"/>
      <w:lvlText w:val="o"/>
      <w:lvlJc w:val="left"/>
      <w:pPr>
        <w:ind w:left="6610" w:hanging="360"/>
      </w:pPr>
      <w:rPr>
        <w:rFonts w:ascii="Courier New" w:hAnsi="Courier New" w:cs="Courier New" w:hint="default"/>
      </w:rPr>
    </w:lvl>
    <w:lvl w:ilvl="8" w:tplc="04070005" w:tentative="1">
      <w:start w:val="1"/>
      <w:numFmt w:val="bullet"/>
      <w:lvlText w:val=""/>
      <w:lvlJc w:val="left"/>
      <w:pPr>
        <w:ind w:left="7330" w:hanging="360"/>
      </w:pPr>
      <w:rPr>
        <w:rFonts w:ascii="Wingdings" w:hAnsi="Wingdings" w:hint="default"/>
      </w:rPr>
    </w:lvl>
  </w:abstractNum>
  <w:abstractNum w:abstractNumId="13" w15:restartNumberingAfterBreak="0">
    <w:nsid w:val="478D224D"/>
    <w:multiLevelType w:val="hybridMultilevel"/>
    <w:tmpl w:val="5562F63C"/>
    <w:lvl w:ilvl="0" w:tplc="27E26ED8">
      <w:start w:val="1"/>
      <w:numFmt w:val="decimal"/>
      <w:lvlText w:val="%1."/>
      <w:lvlJc w:val="left"/>
      <w:pPr>
        <w:tabs>
          <w:tab w:val="num" w:pos="360"/>
        </w:tabs>
        <w:ind w:left="360" w:hanging="360"/>
      </w:pPr>
      <w:rPr>
        <w:rFonts w:ascii="Arial" w:hAnsi="Arial" w:cs="Arial" w:hint="default"/>
        <w:b w:val="0"/>
        <w:color w:val="auto"/>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14"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19A16FC"/>
    <w:multiLevelType w:val="hybridMultilevel"/>
    <w:tmpl w:val="8A5EBCBA"/>
    <w:lvl w:ilvl="0" w:tplc="04070001">
      <w:start w:val="1"/>
      <w:numFmt w:val="bullet"/>
      <w:lvlText w:val=""/>
      <w:lvlJc w:val="left"/>
      <w:pPr>
        <w:ind w:left="2035" w:hanging="360"/>
      </w:pPr>
      <w:rPr>
        <w:rFonts w:ascii="Symbol" w:hAnsi="Symbol" w:hint="default"/>
      </w:rPr>
    </w:lvl>
    <w:lvl w:ilvl="1" w:tplc="04070003" w:tentative="1">
      <w:start w:val="1"/>
      <w:numFmt w:val="bullet"/>
      <w:lvlText w:val="o"/>
      <w:lvlJc w:val="left"/>
      <w:pPr>
        <w:ind w:left="5590" w:hanging="360"/>
      </w:pPr>
      <w:rPr>
        <w:rFonts w:ascii="Courier New" w:hAnsi="Courier New" w:cs="Courier New" w:hint="default"/>
      </w:rPr>
    </w:lvl>
    <w:lvl w:ilvl="2" w:tplc="04070005" w:tentative="1">
      <w:start w:val="1"/>
      <w:numFmt w:val="bullet"/>
      <w:lvlText w:val=""/>
      <w:lvlJc w:val="left"/>
      <w:pPr>
        <w:ind w:left="6310" w:hanging="360"/>
      </w:pPr>
      <w:rPr>
        <w:rFonts w:ascii="Wingdings" w:hAnsi="Wingdings" w:hint="default"/>
      </w:rPr>
    </w:lvl>
    <w:lvl w:ilvl="3" w:tplc="04070001" w:tentative="1">
      <w:start w:val="1"/>
      <w:numFmt w:val="bullet"/>
      <w:lvlText w:val=""/>
      <w:lvlJc w:val="left"/>
      <w:pPr>
        <w:ind w:left="7030" w:hanging="360"/>
      </w:pPr>
      <w:rPr>
        <w:rFonts w:ascii="Symbol" w:hAnsi="Symbol" w:hint="default"/>
      </w:rPr>
    </w:lvl>
    <w:lvl w:ilvl="4" w:tplc="04070003" w:tentative="1">
      <w:start w:val="1"/>
      <w:numFmt w:val="bullet"/>
      <w:lvlText w:val="o"/>
      <w:lvlJc w:val="left"/>
      <w:pPr>
        <w:ind w:left="7750" w:hanging="360"/>
      </w:pPr>
      <w:rPr>
        <w:rFonts w:ascii="Courier New" w:hAnsi="Courier New" w:cs="Courier New" w:hint="default"/>
      </w:rPr>
    </w:lvl>
    <w:lvl w:ilvl="5" w:tplc="04070005" w:tentative="1">
      <w:start w:val="1"/>
      <w:numFmt w:val="bullet"/>
      <w:lvlText w:val=""/>
      <w:lvlJc w:val="left"/>
      <w:pPr>
        <w:ind w:left="8470" w:hanging="360"/>
      </w:pPr>
      <w:rPr>
        <w:rFonts w:ascii="Wingdings" w:hAnsi="Wingdings" w:hint="default"/>
      </w:rPr>
    </w:lvl>
    <w:lvl w:ilvl="6" w:tplc="04070001" w:tentative="1">
      <w:start w:val="1"/>
      <w:numFmt w:val="bullet"/>
      <w:lvlText w:val=""/>
      <w:lvlJc w:val="left"/>
      <w:pPr>
        <w:ind w:left="9190" w:hanging="360"/>
      </w:pPr>
      <w:rPr>
        <w:rFonts w:ascii="Symbol" w:hAnsi="Symbol" w:hint="default"/>
      </w:rPr>
    </w:lvl>
    <w:lvl w:ilvl="7" w:tplc="04070003" w:tentative="1">
      <w:start w:val="1"/>
      <w:numFmt w:val="bullet"/>
      <w:lvlText w:val="o"/>
      <w:lvlJc w:val="left"/>
      <w:pPr>
        <w:ind w:left="9910" w:hanging="360"/>
      </w:pPr>
      <w:rPr>
        <w:rFonts w:ascii="Courier New" w:hAnsi="Courier New" w:cs="Courier New" w:hint="default"/>
      </w:rPr>
    </w:lvl>
    <w:lvl w:ilvl="8" w:tplc="04070005" w:tentative="1">
      <w:start w:val="1"/>
      <w:numFmt w:val="bullet"/>
      <w:lvlText w:val=""/>
      <w:lvlJc w:val="left"/>
      <w:pPr>
        <w:ind w:left="10630" w:hanging="360"/>
      </w:pPr>
      <w:rPr>
        <w:rFonts w:ascii="Wingdings" w:hAnsi="Wingdings" w:hint="default"/>
      </w:rPr>
    </w:lvl>
  </w:abstractNum>
  <w:abstractNum w:abstractNumId="16" w15:restartNumberingAfterBreak="0">
    <w:nsid w:val="6B6543A1"/>
    <w:multiLevelType w:val="hybridMultilevel"/>
    <w:tmpl w:val="8E3E56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num w:numId="1">
    <w:abstractNumId w:val="14"/>
  </w:num>
  <w:num w:numId="2">
    <w:abstractNumId w:val="3"/>
  </w:num>
  <w:num w:numId="3">
    <w:abstractNumId w:val="0"/>
  </w:num>
  <w:num w:numId="4">
    <w:abstractNumId w:val="8"/>
  </w:num>
  <w:num w:numId="5">
    <w:abstractNumId w:val="2"/>
  </w:num>
  <w:num w:numId="6">
    <w:abstractNumId w:val="9"/>
  </w:num>
  <w:num w:numId="7">
    <w:abstractNumId w:val="5"/>
  </w:num>
  <w:num w:numId="8">
    <w:abstractNumId w:val="4"/>
  </w:num>
  <w:num w:numId="9">
    <w:abstractNumId w:val="7"/>
  </w:num>
  <w:num w:numId="10">
    <w:abstractNumId w:val="6"/>
  </w:num>
  <w:num w:numId="11">
    <w:abstractNumId w:val="11"/>
  </w:num>
  <w:num w:numId="12">
    <w:abstractNumId w:val="10"/>
  </w:num>
  <w:num w:numId="13">
    <w:abstractNumId w:val="17"/>
  </w:num>
  <w:num w:numId="14">
    <w:abstractNumId w:val="13"/>
  </w:num>
  <w:num w:numId="15">
    <w:abstractNumId w:val="12"/>
  </w:num>
  <w:num w:numId="16">
    <w:abstractNumId w:val="16"/>
  </w:num>
  <w:num w:numId="17">
    <w:abstractNumId w:val="1"/>
  </w:num>
  <w:num w:numId="18">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606E"/>
    <w:rsid w:val="000407DC"/>
    <w:rsid w:val="00051656"/>
    <w:rsid w:val="0006392D"/>
    <w:rsid w:val="00065A41"/>
    <w:rsid w:val="00071BFC"/>
    <w:rsid w:val="00090777"/>
    <w:rsid w:val="000B5763"/>
    <w:rsid w:val="000E167E"/>
    <w:rsid w:val="001120FB"/>
    <w:rsid w:val="00117F4F"/>
    <w:rsid w:val="00123EDB"/>
    <w:rsid w:val="00127C0F"/>
    <w:rsid w:val="001373DB"/>
    <w:rsid w:val="00155A4B"/>
    <w:rsid w:val="00166B84"/>
    <w:rsid w:val="001731EB"/>
    <w:rsid w:val="00175321"/>
    <w:rsid w:val="00195157"/>
    <w:rsid w:val="001B3D73"/>
    <w:rsid w:val="001B401C"/>
    <w:rsid w:val="001B6740"/>
    <w:rsid w:val="001C0D86"/>
    <w:rsid w:val="001D13D9"/>
    <w:rsid w:val="002010DD"/>
    <w:rsid w:val="00243A70"/>
    <w:rsid w:val="002474B6"/>
    <w:rsid w:val="002504EA"/>
    <w:rsid w:val="002649A4"/>
    <w:rsid w:val="00267F58"/>
    <w:rsid w:val="0027021C"/>
    <w:rsid w:val="00274EB7"/>
    <w:rsid w:val="002755E7"/>
    <w:rsid w:val="00275A07"/>
    <w:rsid w:val="002779BD"/>
    <w:rsid w:val="002E1F83"/>
    <w:rsid w:val="002F11B7"/>
    <w:rsid w:val="002F58E2"/>
    <w:rsid w:val="003053E1"/>
    <w:rsid w:val="00315FAD"/>
    <w:rsid w:val="0032093B"/>
    <w:rsid w:val="00320E3B"/>
    <w:rsid w:val="00325243"/>
    <w:rsid w:val="00331BA2"/>
    <w:rsid w:val="00332AC3"/>
    <w:rsid w:val="003336C5"/>
    <w:rsid w:val="003444E3"/>
    <w:rsid w:val="00344B0E"/>
    <w:rsid w:val="00352656"/>
    <w:rsid w:val="00370E32"/>
    <w:rsid w:val="00380345"/>
    <w:rsid w:val="00380CB0"/>
    <w:rsid w:val="00383E70"/>
    <w:rsid w:val="00383FCB"/>
    <w:rsid w:val="0038533C"/>
    <w:rsid w:val="003951B1"/>
    <w:rsid w:val="003968E2"/>
    <w:rsid w:val="003A115E"/>
    <w:rsid w:val="003A40D6"/>
    <w:rsid w:val="003B385F"/>
    <w:rsid w:val="003B7403"/>
    <w:rsid w:val="003D030C"/>
    <w:rsid w:val="003D1AF7"/>
    <w:rsid w:val="003D1DCF"/>
    <w:rsid w:val="003E4420"/>
    <w:rsid w:val="003F0DE9"/>
    <w:rsid w:val="003F30DD"/>
    <w:rsid w:val="0040196F"/>
    <w:rsid w:val="00407AF9"/>
    <w:rsid w:val="00412A52"/>
    <w:rsid w:val="00422137"/>
    <w:rsid w:val="00423F26"/>
    <w:rsid w:val="00434049"/>
    <w:rsid w:val="00434A78"/>
    <w:rsid w:val="00436754"/>
    <w:rsid w:val="00443CAA"/>
    <w:rsid w:val="0044491E"/>
    <w:rsid w:val="0046007D"/>
    <w:rsid w:val="004607BE"/>
    <w:rsid w:val="00487CD4"/>
    <w:rsid w:val="00496444"/>
    <w:rsid w:val="004C1EFB"/>
    <w:rsid w:val="004D1A61"/>
    <w:rsid w:val="005056D6"/>
    <w:rsid w:val="00512FEC"/>
    <w:rsid w:val="00524923"/>
    <w:rsid w:val="00531C60"/>
    <w:rsid w:val="00537EFB"/>
    <w:rsid w:val="0055336F"/>
    <w:rsid w:val="00553DB4"/>
    <w:rsid w:val="00563060"/>
    <w:rsid w:val="005854D9"/>
    <w:rsid w:val="00594E62"/>
    <w:rsid w:val="005B0657"/>
    <w:rsid w:val="00605789"/>
    <w:rsid w:val="0061606E"/>
    <w:rsid w:val="00624B08"/>
    <w:rsid w:val="00632069"/>
    <w:rsid w:val="00634269"/>
    <w:rsid w:val="0063585E"/>
    <w:rsid w:val="00652D78"/>
    <w:rsid w:val="00662243"/>
    <w:rsid w:val="006637B4"/>
    <w:rsid w:val="00663A25"/>
    <w:rsid w:val="00664BB9"/>
    <w:rsid w:val="00677757"/>
    <w:rsid w:val="006A0431"/>
    <w:rsid w:val="006A13A7"/>
    <w:rsid w:val="006B6E99"/>
    <w:rsid w:val="006C5A61"/>
    <w:rsid w:val="006D0237"/>
    <w:rsid w:val="006F0421"/>
    <w:rsid w:val="006F0BC6"/>
    <w:rsid w:val="006F26A6"/>
    <w:rsid w:val="006F55D9"/>
    <w:rsid w:val="007100E2"/>
    <w:rsid w:val="00711FAD"/>
    <w:rsid w:val="00714F47"/>
    <w:rsid w:val="00717668"/>
    <w:rsid w:val="007206D9"/>
    <w:rsid w:val="00722AB9"/>
    <w:rsid w:val="00723F83"/>
    <w:rsid w:val="007421EA"/>
    <w:rsid w:val="007540E2"/>
    <w:rsid w:val="00765E10"/>
    <w:rsid w:val="007879A1"/>
    <w:rsid w:val="0079017B"/>
    <w:rsid w:val="007919BE"/>
    <w:rsid w:val="007B4821"/>
    <w:rsid w:val="007E6E46"/>
    <w:rsid w:val="008077FA"/>
    <w:rsid w:val="00810B2F"/>
    <w:rsid w:val="00812559"/>
    <w:rsid w:val="00876F01"/>
    <w:rsid w:val="00880730"/>
    <w:rsid w:val="00882E70"/>
    <w:rsid w:val="00884B55"/>
    <w:rsid w:val="008A386C"/>
    <w:rsid w:val="008A7883"/>
    <w:rsid w:val="008B3873"/>
    <w:rsid w:val="008C3C6C"/>
    <w:rsid w:val="008C4166"/>
    <w:rsid w:val="008F244F"/>
    <w:rsid w:val="009065B5"/>
    <w:rsid w:val="0090740F"/>
    <w:rsid w:val="00911741"/>
    <w:rsid w:val="009142E1"/>
    <w:rsid w:val="0091523E"/>
    <w:rsid w:val="00926B93"/>
    <w:rsid w:val="00933226"/>
    <w:rsid w:val="00952CB0"/>
    <w:rsid w:val="00971236"/>
    <w:rsid w:val="0097486C"/>
    <w:rsid w:val="00976921"/>
    <w:rsid w:val="00984D77"/>
    <w:rsid w:val="009A05CA"/>
    <w:rsid w:val="009A1C9B"/>
    <w:rsid w:val="009A2A19"/>
    <w:rsid w:val="009B0A81"/>
    <w:rsid w:val="009B7FA3"/>
    <w:rsid w:val="009C00A5"/>
    <w:rsid w:val="009C0DE0"/>
    <w:rsid w:val="009C71D8"/>
    <w:rsid w:val="009D6306"/>
    <w:rsid w:val="009E7D92"/>
    <w:rsid w:val="009F0FE9"/>
    <w:rsid w:val="009F653D"/>
    <w:rsid w:val="009F6FB6"/>
    <w:rsid w:val="00A055FB"/>
    <w:rsid w:val="00A11F20"/>
    <w:rsid w:val="00A177EC"/>
    <w:rsid w:val="00A25DF1"/>
    <w:rsid w:val="00A34AB9"/>
    <w:rsid w:val="00A43341"/>
    <w:rsid w:val="00A528BB"/>
    <w:rsid w:val="00A82F91"/>
    <w:rsid w:val="00A91FF0"/>
    <w:rsid w:val="00A92503"/>
    <w:rsid w:val="00AA11A0"/>
    <w:rsid w:val="00AB0039"/>
    <w:rsid w:val="00AB3E5E"/>
    <w:rsid w:val="00AC07DA"/>
    <w:rsid w:val="00AD5787"/>
    <w:rsid w:val="00AF09F9"/>
    <w:rsid w:val="00B21872"/>
    <w:rsid w:val="00B2443D"/>
    <w:rsid w:val="00B26BF9"/>
    <w:rsid w:val="00B33C89"/>
    <w:rsid w:val="00B360C1"/>
    <w:rsid w:val="00B4118A"/>
    <w:rsid w:val="00B41309"/>
    <w:rsid w:val="00B440CE"/>
    <w:rsid w:val="00B45A06"/>
    <w:rsid w:val="00B466E5"/>
    <w:rsid w:val="00B51951"/>
    <w:rsid w:val="00B65DC3"/>
    <w:rsid w:val="00B716EE"/>
    <w:rsid w:val="00B76566"/>
    <w:rsid w:val="00B844AD"/>
    <w:rsid w:val="00B9238D"/>
    <w:rsid w:val="00BA71A9"/>
    <w:rsid w:val="00BB2678"/>
    <w:rsid w:val="00BC0086"/>
    <w:rsid w:val="00BC5040"/>
    <w:rsid w:val="00BC57AC"/>
    <w:rsid w:val="00BD6A23"/>
    <w:rsid w:val="00BE54D5"/>
    <w:rsid w:val="00C16715"/>
    <w:rsid w:val="00C25A87"/>
    <w:rsid w:val="00C50DD1"/>
    <w:rsid w:val="00C62894"/>
    <w:rsid w:val="00C77FCF"/>
    <w:rsid w:val="00C82C57"/>
    <w:rsid w:val="00C93EC0"/>
    <w:rsid w:val="00C941AA"/>
    <w:rsid w:val="00C947CF"/>
    <w:rsid w:val="00CA055D"/>
    <w:rsid w:val="00CC1DB8"/>
    <w:rsid w:val="00CC5403"/>
    <w:rsid w:val="00CD1C5E"/>
    <w:rsid w:val="00CE23E9"/>
    <w:rsid w:val="00CF05A4"/>
    <w:rsid w:val="00CF12E9"/>
    <w:rsid w:val="00CF361B"/>
    <w:rsid w:val="00CF6184"/>
    <w:rsid w:val="00CF7607"/>
    <w:rsid w:val="00D226D6"/>
    <w:rsid w:val="00D401FA"/>
    <w:rsid w:val="00D4190D"/>
    <w:rsid w:val="00D41C85"/>
    <w:rsid w:val="00D44BAC"/>
    <w:rsid w:val="00D520AF"/>
    <w:rsid w:val="00D8129C"/>
    <w:rsid w:val="00D852FF"/>
    <w:rsid w:val="00D86765"/>
    <w:rsid w:val="00DA62F7"/>
    <w:rsid w:val="00DB2972"/>
    <w:rsid w:val="00DD2A5A"/>
    <w:rsid w:val="00DD390A"/>
    <w:rsid w:val="00DD55BF"/>
    <w:rsid w:val="00DE5765"/>
    <w:rsid w:val="00DF5058"/>
    <w:rsid w:val="00E04513"/>
    <w:rsid w:val="00E12254"/>
    <w:rsid w:val="00E12E0D"/>
    <w:rsid w:val="00E41A8B"/>
    <w:rsid w:val="00E4448B"/>
    <w:rsid w:val="00E527E9"/>
    <w:rsid w:val="00E559D4"/>
    <w:rsid w:val="00E66518"/>
    <w:rsid w:val="00E751F1"/>
    <w:rsid w:val="00E90135"/>
    <w:rsid w:val="00E971FB"/>
    <w:rsid w:val="00EB68B5"/>
    <w:rsid w:val="00EC0C67"/>
    <w:rsid w:val="00EC6E39"/>
    <w:rsid w:val="00ED12A0"/>
    <w:rsid w:val="00ED6C3F"/>
    <w:rsid w:val="00F05853"/>
    <w:rsid w:val="00F1424D"/>
    <w:rsid w:val="00F25744"/>
    <w:rsid w:val="00F31C48"/>
    <w:rsid w:val="00F8009A"/>
    <w:rsid w:val="00F82A49"/>
    <w:rsid w:val="00F84EEB"/>
    <w:rsid w:val="00FA2F6E"/>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2EBD59"/>
  <w15:docId w15:val="{93C6B84D-A2AB-498D-B086-CEA16F3DC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 w:type="character" w:customStyle="1" w:styleId="tgc">
    <w:name w:val="_tgc"/>
    <w:basedOn w:val="Absatz-Standardschriftart"/>
    <w:rsid w:val="00E66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008">
      <w:bodyDiv w:val="1"/>
      <w:marLeft w:val="0"/>
      <w:marRight w:val="0"/>
      <w:marTop w:val="0"/>
      <w:marBottom w:val="0"/>
      <w:divBdr>
        <w:top w:val="none" w:sz="0" w:space="0" w:color="auto"/>
        <w:left w:val="none" w:sz="0" w:space="0" w:color="auto"/>
        <w:bottom w:val="none" w:sz="0" w:space="0" w:color="auto"/>
        <w:right w:val="none" w:sz="0" w:space="0" w:color="auto"/>
      </w:divBdr>
      <w:divsChild>
        <w:div w:id="1809202484">
          <w:marLeft w:val="0"/>
          <w:marRight w:val="0"/>
          <w:marTop w:val="0"/>
          <w:marBottom w:val="0"/>
          <w:divBdr>
            <w:top w:val="none" w:sz="0" w:space="0" w:color="auto"/>
            <w:left w:val="none" w:sz="0" w:space="0" w:color="auto"/>
            <w:bottom w:val="none" w:sz="0" w:space="0" w:color="auto"/>
            <w:right w:val="none" w:sz="0" w:space="0" w:color="auto"/>
          </w:divBdr>
          <w:divsChild>
            <w:div w:id="2018847096">
              <w:marLeft w:val="0"/>
              <w:marRight w:val="0"/>
              <w:marTop w:val="0"/>
              <w:marBottom w:val="0"/>
              <w:divBdr>
                <w:top w:val="none" w:sz="0" w:space="0" w:color="auto"/>
                <w:left w:val="none" w:sz="0" w:space="0" w:color="auto"/>
                <w:bottom w:val="none" w:sz="0" w:space="0" w:color="auto"/>
                <w:right w:val="none" w:sz="0" w:space="0" w:color="auto"/>
              </w:divBdr>
              <w:divsChild>
                <w:div w:id="58499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00775">
          <w:marLeft w:val="0"/>
          <w:marRight w:val="0"/>
          <w:marTop w:val="0"/>
          <w:marBottom w:val="0"/>
          <w:divBdr>
            <w:top w:val="none" w:sz="0" w:space="0" w:color="auto"/>
            <w:left w:val="none" w:sz="0" w:space="0" w:color="auto"/>
            <w:bottom w:val="none" w:sz="0" w:space="0" w:color="auto"/>
            <w:right w:val="none" w:sz="0" w:space="0" w:color="auto"/>
          </w:divBdr>
        </w:div>
        <w:div w:id="107746248">
          <w:marLeft w:val="0"/>
          <w:marRight w:val="0"/>
          <w:marTop w:val="0"/>
          <w:marBottom w:val="0"/>
          <w:divBdr>
            <w:top w:val="none" w:sz="0" w:space="0" w:color="auto"/>
            <w:left w:val="none" w:sz="0" w:space="0" w:color="auto"/>
            <w:bottom w:val="none" w:sz="0" w:space="0" w:color="auto"/>
            <w:right w:val="none" w:sz="0" w:space="0" w:color="auto"/>
          </w:divBdr>
        </w:div>
        <w:div w:id="326397460">
          <w:marLeft w:val="0"/>
          <w:marRight w:val="0"/>
          <w:marTop w:val="0"/>
          <w:marBottom w:val="0"/>
          <w:divBdr>
            <w:top w:val="none" w:sz="0" w:space="0" w:color="auto"/>
            <w:left w:val="none" w:sz="0" w:space="0" w:color="auto"/>
            <w:bottom w:val="none" w:sz="0" w:space="0" w:color="auto"/>
            <w:right w:val="none" w:sz="0" w:space="0" w:color="auto"/>
          </w:divBdr>
          <w:divsChild>
            <w:div w:id="1368212488">
              <w:marLeft w:val="0"/>
              <w:marRight w:val="0"/>
              <w:marTop w:val="0"/>
              <w:marBottom w:val="0"/>
              <w:divBdr>
                <w:top w:val="none" w:sz="0" w:space="0" w:color="auto"/>
                <w:left w:val="none" w:sz="0" w:space="0" w:color="auto"/>
                <w:bottom w:val="none" w:sz="0" w:space="0" w:color="auto"/>
                <w:right w:val="none" w:sz="0" w:space="0" w:color="auto"/>
              </w:divBdr>
              <w:divsChild>
                <w:div w:id="1935046193">
                  <w:marLeft w:val="0"/>
                  <w:marRight w:val="0"/>
                  <w:marTop w:val="0"/>
                  <w:marBottom w:val="0"/>
                  <w:divBdr>
                    <w:top w:val="none" w:sz="0" w:space="0" w:color="auto"/>
                    <w:left w:val="none" w:sz="0" w:space="0" w:color="auto"/>
                    <w:bottom w:val="none" w:sz="0" w:space="0" w:color="auto"/>
                    <w:right w:val="none" w:sz="0" w:space="0" w:color="auto"/>
                  </w:divBdr>
                  <w:divsChild>
                    <w:div w:id="2048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631743878">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 w:id="1946183683">
      <w:bodyDiv w:val="1"/>
      <w:marLeft w:val="0"/>
      <w:marRight w:val="0"/>
      <w:marTop w:val="0"/>
      <w:marBottom w:val="0"/>
      <w:divBdr>
        <w:top w:val="none" w:sz="0" w:space="0" w:color="auto"/>
        <w:left w:val="none" w:sz="0" w:space="0" w:color="auto"/>
        <w:bottom w:val="none" w:sz="0" w:space="0" w:color="auto"/>
        <w:right w:val="none" w:sz="0" w:space="0" w:color="auto"/>
      </w:divBdr>
    </w:div>
    <w:div w:id="203496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45DEB-C13C-4DDD-BFFF-71114376B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7684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ARBEITSANWEISUNG</vt:lpstr>
    </vt:vector>
  </TitlesOfParts>
  <Company>Weka Firmengruppe GmbH &amp; Co. KG</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Kevin W</cp:lastModifiedBy>
  <cp:revision>32</cp:revision>
  <cp:lastPrinted>2015-12-15T14:28:00Z</cp:lastPrinted>
  <dcterms:created xsi:type="dcterms:W3CDTF">2015-12-22T04:42:00Z</dcterms:created>
  <dcterms:modified xsi:type="dcterms:W3CDTF">2018-07-09T14:19:00Z</dcterms:modified>
</cp:coreProperties>
</file>