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60DE48E4" w:rsidR="00F1424D" w:rsidRPr="003F30DD" w:rsidRDefault="00443CAA" w:rsidP="00882E70">
            <w:pPr>
              <w:pStyle w:val="Heading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926B93">
              <w:rPr>
                <w:rFonts w:cs="Arial"/>
                <w:color w:val="000000" w:themeColor="text1"/>
              </w:rPr>
              <w:t>4</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035637E8" w14:textId="77777777" w:rsidR="00F1424D" w:rsidRDefault="00443CAA" w:rsidP="00FF23C7">
            <w:pPr>
              <w:pStyle w:val="Heading4"/>
              <w:spacing w:after="120"/>
              <w:rPr>
                <w:rFonts w:cs="Arial"/>
              </w:rPr>
            </w:pPr>
            <w:r>
              <w:rPr>
                <w:rFonts w:cs="Arial"/>
              </w:rPr>
              <w:t>Arbeitsanweisung</w:t>
            </w:r>
          </w:p>
          <w:p w14:paraId="6CD1985E" w14:textId="303C2358" w:rsidR="008D5773" w:rsidRPr="008D5773" w:rsidRDefault="008D5773" w:rsidP="008D5773">
            <w:pPr>
              <w:pStyle w:val="Heading4"/>
              <w:spacing w:after="120"/>
            </w:pPr>
            <w:r w:rsidRPr="00FE7815">
              <w:rPr>
                <w:rFonts w:cs="Arial"/>
                <w:color w:val="1F497D" w:themeColor="text2"/>
              </w:rPr>
              <w:t>WORK INSTRUCTIONS</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8D5773"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4E3DA76" w14:textId="77777777" w:rsidR="00443CAA" w:rsidRDefault="00926B93" w:rsidP="00882E70">
            <w:pPr>
              <w:jc w:val="center"/>
              <w:rPr>
                <w:rFonts w:ascii="Arial" w:hAnsi="Arial" w:cs="Arial"/>
                <w:b/>
                <w:color w:val="000000" w:themeColor="text1"/>
                <w:sz w:val="24"/>
                <w:szCs w:val="24"/>
              </w:rPr>
            </w:pPr>
            <w:r w:rsidRPr="00926B93">
              <w:rPr>
                <w:rFonts w:ascii="Arial" w:hAnsi="Arial" w:cs="Arial"/>
                <w:b/>
                <w:color w:val="000000" w:themeColor="text1"/>
                <w:sz w:val="24"/>
                <w:szCs w:val="24"/>
              </w:rPr>
              <w:t>Messen von Strom, Spannung und Widerstand</w:t>
            </w:r>
          </w:p>
          <w:p w14:paraId="18F5DF84" w14:textId="0CEAF842" w:rsidR="008D5773" w:rsidRPr="008D5773" w:rsidRDefault="008D5773" w:rsidP="00882E70">
            <w:pPr>
              <w:jc w:val="center"/>
              <w:rPr>
                <w:rFonts w:ascii="Arial" w:hAnsi="Arial" w:cs="Mangal"/>
                <w:b/>
                <w:sz w:val="24"/>
                <w:szCs w:val="21"/>
                <w:lang w:val="en-US" w:bidi="hi-IN"/>
              </w:rPr>
            </w:pPr>
            <w:r w:rsidRPr="008D5773">
              <w:rPr>
                <w:rFonts w:ascii="Arial" w:hAnsi="Arial" w:cs="Arial"/>
                <w:b/>
                <w:color w:val="1F497D" w:themeColor="text2"/>
                <w:sz w:val="24"/>
                <w:szCs w:val="24"/>
                <w:lang w:val="en-US"/>
              </w:rPr>
              <w:t>Measur</w:t>
            </w:r>
            <w:r w:rsidRPr="008D5773">
              <w:rPr>
                <w:rFonts w:ascii="Arial" w:hAnsi="Arial" w:cs="Mangal"/>
                <w:b/>
                <w:color w:val="1F497D" w:themeColor="text2"/>
                <w:sz w:val="24"/>
                <w:szCs w:val="21"/>
                <w:lang w:val="en-US" w:bidi="hi-IN"/>
              </w:rPr>
              <w:t>ing current, voltage, and resistance</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21147197"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28567C4F" w:rsidR="008D5773" w:rsidRPr="00443CAA" w:rsidRDefault="008D5773" w:rsidP="00443CAA">
            <w:pPr>
              <w:jc w:val="center"/>
              <w:rPr>
                <w:rFonts w:ascii="Arial" w:hAnsi="Arial" w:cs="Arial"/>
                <w:sz w:val="24"/>
                <w:szCs w:val="24"/>
              </w:rPr>
            </w:pPr>
            <w:r w:rsidRPr="009B5846">
              <w:rPr>
                <w:rFonts w:ascii="Arial" w:hAnsi="Arial" w:cs="Arial"/>
                <w:color w:val="1F497D" w:themeColor="text2"/>
                <w:sz w:val="24"/>
                <w:szCs w:val="24"/>
              </w:rPr>
              <w:t>Scope</w:t>
            </w:r>
          </w:p>
        </w:tc>
      </w:tr>
      <w:tr w:rsidR="00443CAA" w:rsidRPr="008D5773"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6F51D4EE" w14:textId="77777777" w:rsidR="00443CAA" w:rsidRDefault="00882E70" w:rsidP="00443CAA">
            <w:pPr>
              <w:jc w:val="center"/>
              <w:rPr>
                <w:rFonts w:ascii="Arial" w:hAnsi="Arial" w:cs="Arial"/>
                <w:b/>
                <w:color w:val="000000" w:themeColor="text1"/>
                <w:sz w:val="24"/>
                <w:szCs w:val="24"/>
              </w:rPr>
            </w:pPr>
            <w:r>
              <w:rPr>
                <w:rFonts w:ascii="Arial" w:hAnsi="Arial" w:cs="Arial"/>
                <w:b/>
                <w:color w:val="000000" w:themeColor="text1"/>
                <w:sz w:val="24"/>
                <w:szCs w:val="24"/>
              </w:rPr>
              <w:t>Elektrotechnisch unterwiesene Person</w:t>
            </w:r>
          </w:p>
          <w:p w14:paraId="4BDC0067" w14:textId="31629317" w:rsidR="008D5773" w:rsidRPr="008D5773" w:rsidRDefault="008D5773" w:rsidP="00443CAA">
            <w:pPr>
              <w:jc w:val="center"/>
              <w:rPr>
                <w:rFonts w:ascii="Arial" w:hAnsi="Arial" w:cs="Arial"/>
                <w:b/>
                <w:sz w:val="24"/>
                <w:szCs w:val="24"/>
                <w:lang w:val="en-US"/>
              </w:rPr>
            </w:pPr>
            <w:r w:rsidRPr="009B5846">
              <w:rPr>
                <w:rFonts w:ascii="Arial" w:hAnsi="Arial" w:cs="Arial"/>
                <w:b/>
                <w:color w:val="1F497D" w:themeColor="text2"/>
                <w:sz w:val="24"/>
                <w:szCs w:val="24"/>
                <w:lang w:val="en-US"/>
              </w:rPr>
              <w:t>Person instructed by a qualified electrician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0E26BE0" w14:textId="77777777" w:rsidR="00F8009A" w:rsidRDefault="00443CAA" w:rsidP="00A25DF1">
            <w:pPr>
              <w:jc w:val="center"/>
              <w:rPr>
                <w:rFonts w:ascii="Arial" w:hAnsi="Arial"/>
                <w:b/>
                <w:sz w:val="24"/>
              </w:rPr>
            </w:pPr>
            <w:r>
              <w:rPr>
                <w:rFonts w:ascii="Arial" w:hAnsi="Arial"/>
                <w:b/>
                <w:sz w:val="24"/>
              </w:rPr>
              <w:t>Anwendungsbereich</w:t>
            </w:r>
          </w:p>
          <w:p w14:paraId="252E20C9" w14:textId="17376EB0" w:rsidR="008D5773" w:rsidRPr="00443CAA" w:rsidRDefault="003A60EC" w:rsidP="00A25DF1">
            <w:pPr>
              <w:jc w:val="center"/>
              <w:rPr>
                <w:rFonts w:ascii="Arial" w:hAnsi="Arial" w:cs="Arial"/>
                <w:b/>
                <w:color w:val="000000" w:themeColor="text1"/>
                <w:sz w:val="24"/>
              </w:rPr>
            </w:pPr>
            <w:r w:rsidRPr="009B5846">
              <w:rPr>
                <w:rFonts w:ascii="Arial" w:hAnsi="Arial" w:cs="Arial"/>
                <w:b/>
                <w:color w:val="1F497D" w:themeColor="text2"/>
                <w:sz w:val="24"/>
              </w:rPr>
              <w:t>Application area</w:t>
            </w:r>
          </w:p>
        </w:tc>
      </w:tr>
      <w:tr w:rsidR="00F1424D" w:rsidRPr="003A60EC"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026D7AF7" w14:textId="449E109B" w:rsidR="00660A85" w:rsidRDefault="00660A85" w:rsidP="00660A85">
            <w:pPr>
              <w:pStyle w:val="ListParagraph"/>
              <w:numPr>
                <w:ilvl w:val="0"/>
                <w:numId w:val="14"/>
              </w:numPr>
              <w:rPr>
                <w:rFonts w:ascii="Arial" w:hAnsi="Arial"/>
              </w:rPr>
            </w:pPr>
            <w:r>
              <w:rPr>
                <w:rFonts w:ascii="Arial" w:hAnsi="Arial"/>
              </w:rPr>
              <w:t>Messen von Strom, Spannung und Widerstand</w:t>
            </w:r>
          </w:p>
          <w:p w14:paraId="7EEFECC3" w14:textId="1CF8CD8F" w:rsidR="003A60EC" w:rsidRPr="003A60EC" w:rsidRDefault="003A60EC" w:rsidP="003A60EC">
            <w:pPr>
              <w:pStyle w:val="ListParagraph"/>
              <w:ind w:left="360"/>
              <w:rPr>
                <w:rFonts w:ascii="Arial" w:hAnsi="Arial"/>
                <w:color w:val="1F497D" w:themeColor="text2"/>
              </w:rPr>
            </w:pPr>
            <w:r w:rsidRPr="003A60EC">
              <w:rPr>
                <w:rFonts w:ascii="Arial" w:hAnsi="Arial"/>
                <w:color w:val="1F497D" w:themeColor="text2"/>
              </w:rPr>
              <w:t>Measuring current, voltage, and resistance</w:t>
            </w:r>
          </w:p>
          <w:p w14:paraId="1B9A4E37" w14:textId="77777777" w:rsidR="00320E3B" w:rsidRPr="003A60EC" w:rsidRDefault="00660A85" w:rsidP="00660A85">
            <w:pPr>
              <w:pStyle w:val="ListParagraph"/>
              <w:numPr>
                <w:ilvl w:val="0"/>
                <w:numId w:val="1"/>
              </w:numPr>
              <w:ind w:left="355"/>
              <w:rPr>
                <w:rFonts w:ascii="Arial" w:hAnsi="Arial" w:cs="Arial"/>
              </w:rPr>
            </w:pPr>
            <w:r w:rsidRPr="00D41588">
              <w:rPr>
                <w:rFonts w:ascii="Arial" w:hAnsi="Arial"/>
              </w:rPr>
              <w:t>Erlaubtes Arbeiten unter Spannung (AuS) nach DIN VDE 0105-100 Abs. 6.3.</w:t>
            </w:r>
          </w:p>
          <w:p w14:paraId="39AACE74" w14:textId="752C5529" w:rsidR="003A60EC" w:rsidRPr="003A60EC" w:rsidRDefault="003A60EC" w:rsidP="003A60EC">
            <w:pPr>
              <w:pStyle w:val="ListParagraph"/>
              <w:ind w:left="355"/>
              <w:rPr>
                <w:rFonts w:ascii="Arial" w:hAnsi="Arial" w:cs="Arial"/>
                <w:lang w:val="en-US"/>
              </w:rPr>
            </w:pPr>
            <w:r w:rsidRPr="003A60EC">
              <w:rPr>
                <w:rFonts w:ascii="Arial" w:hAnsi="Arial" w:cs="Arial"/>
                <w:color w:val="1F497D" w:themeColor="text2"/>
                <w:lang w:val="en-US"/>
              </w:rPr>
              <w:t xml:space="preserve">Permitted live-line work (AuS) according to </w:t>
            </w:r>
            <w:r w:rsidRPr="003A60EC">
              <w:rPr>
                <w:rFonts w:ascii="Arial" w:hAnsi="Arial"/>
                <w:color w:val="1F497D" w:themeColor="text2"/>
                <w:lang w:val="en-US"/>
              </w:rPr>
              <w:t xml:space="preserve">DIN VDE 0105-100 </w:t>
            </w:r>
            <w:r w:rsidRPr="003A60EC">
              <w:rPr>
                <w:rFonts w:ascii="Arial" w:hAnsi="Arial"/>
                <w:color w:val="1F497D" w:themeColor="text2"/>
                <w:lang w:val="en-US"/>
              </w:rPr>
              <w:t>par</w:t>
            </w:r>
            <w:r w:rsidRPr="003A60EC">
              <w:rPr>
                <w:rFonts w:ascii="Arial" w:hAnsi="Arial"/>
                <w:color w:val="1F497D" w:themeColor="text2"/>
                <w:lang w:val="en-US"/>
              </w:rPr>
              <w:t>. 6.3.</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3A60EC" w:rsidRDefault="00F1424D" w:rsidP="003E4420">
            <w:pPr>
              <w:jc w:val="center"/>
              <w:rPr>
                <w:rFonts w:ascii="Arial" w:hAnsi="Arial" w:cs="Arial"/>
                <w:lang w:val="en-US"/>
              </w:rPr>
            </w:pPr>
          </w:p>
        </w:tc>
      </w:tr>
      <w:tr w:rsidR="00443CAA" w:rsidRPr="003A60EC"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B7CB57A" w14:textId="1A4AD959"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1EDA5619" w:rsidR="008D5773" w:rsidRPr="003A60EC" w:rsidRDefault="003A60EC" w:rsidP="00765E10">
            <w:pPr>
              <w:jc w:val="center"/>
              <w:rPr>
                <w:rFonts w:ascii="Arial" w:hAnsi="Arial" w:cs="Arial"/>
                <w:b/>
                <w:color w:val="000000" w:themeColor="text1"/>
                <w:sz w:val="24"/>
                <w:lang w:val="en-US"/>
              </w:rPr>
            </w:pPr>
            <w:r w:rsidRPr="008F6E88">
              <w:rPr>
                <w:rFonts w:ascii="Arial" w:hAnsi="Arial" w:cs="Arial"/>
                <w:b/>
                <w:color w:val="1F497D" w:themeColor="text2"/>
                <w:sz w:val="24"/>
                <w:lang w:val="en-US"/>
              </w:rPr>
              <w:t>Danger for humans and environment</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CE1EB9E" w:rsidR="00765E10" w:rsidRPr="00443CAA" w:rsidRDefault="00765E10" w:rsidP="00AF55A0">
            <w:pPr>
              <w:ind w:hanging="70"/>
              <w:jc w:val="center"/>
              <w:rPr>
                <w:rFonts w:ascii="Arial" w:hAnsi="Arial" w:cs="Arial"/>
              </w:rPr>
            </w:pPr>
            <w:r w:rsidRPr="003A60EC">
              <w:rPr>
                <w:rFonts w:ascii="Arial" w:hAnsi="Arial" w:cs="Arial"/>
                <w:color w:val="FF0000"/>
                <w:lang w:val="en-US"/>
              </w:rPr>
              <w:t xml:space="preserve"> </w:t>
            </w:r>
            <w:r w:rsidR="00660A85">
              <w:rPr>
                <w:noProof/>
              </w:rPr>
              <w:drawing>
                <wp:inline distT="0" distB="0" distL="0" distR="0" wp14:anchorId="6218EEDA" wp14:editId="719014F5">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9F5605C" w14:textId="77777777" w:rsidR="00660A85" w:rsidRPr="00660A85" w:rsidRDefault="00660A85" w:rsidP="00660A85">
            <w:pPr>
              <w:pStyle w:val="ListParagraph"/>
              <w:numPr>
                <w:ilvl w:val="0"/>
                <w:numId w:val="14"/>
              </w:numPr>
              <w:rPr>
                <w:rFonts w:ascii="Arial" w:hAnsi="Arial"/>
              </w:rPr>
            </w:pPr>
            <w:r w:rsidRPr="00660A85">
              <w:rPr>
                <w:rFonts w:ascii="Arial" w:hAnsi="Arial"/>
              </w:rPr>
              <w:t>Elektrische Körperdurchströmung durch Berührung Spannung führender Teile.</w:t>
            </w:r>
          </w:p>
          <w:p w14:paraId="7AE6A1D6" w14:textId="72038092" w:rsidR="003A60EC" w:rsidRPr="003A60EC" w:rsidRDefault="003A60EC" w:rsidP="003A60EC">
            <w:pPr>
              <w:pStyle w:val="ListParagraph"/>
              <w:ind w:left="360"/>
              <w:rPr>
                <w:rFonts w:ascii="Arial" w:hAnsi="Arial"/>
                <w:color w:val="1F497D" w:themeColor="text2"/>
                <w:lang w:val="en-US"/>
              </w:rPr>
            </w:pPr>
            <w:r w:rsidRPr="003A60EC">
              <w:rPr>
                <w:rFonts w:ascii="Arial" w:hAnsi="Arial"/>
                <w:color w:val="1F497D" w:themeColor="text2"/>
                <w:lang w:val="en-US"/>
              </w:rPr>
              <w:t>Electric shock by touching live parts.</w:t>
            </w:r>
          </w:p>
          <w:p w14:paraId="457E734D" w14:textId="026127A8" w:rsidR="00660A85" w:rsidRDefault="00660A85" w:rsidP="00660A85">
            <w:pPr>
              <w:pStyle w:val="ListParagraph"/>
              <w:numPr>
                <w:ilvl w:val="0"/>
                <w:numId w:val="14"/>
              </w:numPr>
              <w:rPr>
                <w:rFonts w:ascii="Arial" w:hAnsi="Arial"/>
              </w:rPr>
            </w:pPr>
            <w:r w:rsidRPr="00660A85">
              <w:rPr>
                <w:rFonts w:ascii="Arial" w:hAnsi="Arial"/>
              </w:rPr>
              <w:t>Verbrennungsgefahr durch Lichtbogen.</w:t>
            </w:r>
          </w:p>
          <w:p w14:paraId="643B0BA8" w14:textId="51B0EC32" w:rsidR="003A60EC" w:rsidRPr="003A60EC" w:rsidRDefault="003A60EC" w:rsidP="003A60EC">
            <w:pPr>
              <w:pStyle w:val="ListParagraph"/>
              <w:ind w:left="360"/>
              <w:rPr>
                <w:rFonts w:ascii="Arial" w:hAnsi="Arial"/>
                <w:color w:val="1F497D" w:themeColor="text2"/>
                <w:lang w:val="en-US"/>
              </w:rPr>
            </w:pPr>
            <w:r w:rsidRPr="003A60EC">
              <w:rPr>
                <w:rFonts w:ascii="Arial" w:hAnsi="Arial"/>
                <w:color w:val="1F497D" w:themeColor="text2"/>
                <w:lang w:val="en-US"/>
              </w:rPr>
              <w:t>Risk of burns due to arcing.</w:t>
            </w:r>
          </w:p>
          <w:p w14:paraId="1F1A2E8F" w14:textId="4DC5AF1A" w:rsidR="00660A85" w:rsidRDefault="00660A85" w:rsidP="00660A85">
            <w:pPr>
              <w:pStyle w:val="ListParagraph"/>
              <w:numPr>
                <w:ilvl w:val="0"/>
                <w:numId w:val="14"/>
              </w:numPr>
              <w:rPr>
                <w:rFonts w:ascii="Arial" w:hAnsi="Arial"/>
              </w:rPr>
            </w:pPr>
            <w:r w:rsidRPr="00660A85">
              <w:rPr>
                <w:rFonts w:ascii="Arial" w:hAnsi="Arial"/>
              </w:rPr>
              <w:t>Sekundärunfälle.</w:t>
            </w:r>
          </w:p>
          <w:p w14:paraId="33DB5BBA" w14:textId="07CD7443" w:rsidR="003A60EC" w:rsidRPr="003A60EC" w:rsidRDefault="003A60EC" w:rsidP="003A60EC">
            <w:pPr>
              <w:pStyle w:val="ListParagraph"/>
              <w:ind w:left="360"/>
              <w:rPr>
                <w:rFonts w:ascii="Arial" w:hAnsi="Arial"/>
                <w:color w:val="1F497D" w:themeColor="text2"/>
              </w:rPr>
            </w:pPr>
            <w:r w:rsidRPr="003A60EC">
              <w:rPr>
                <w:rFonts w:ascii="Arial" w:hAnsi="Arial"/>
                <w:color w:val="1F497D" w:themeColor="text2"/>
              </w:rPr>
              <w:t>Secondary accidents.</w:t>
            </w:r>
          </w:p>
          <w:p w14:paraId="3A94A382" w14:textId="77777777" w:rsidR="00765E10" w:rsidRPr="003A60EC" w:rsidRDefault="00660A85" w:rsidP="00660A85">
            <w:pPr>
              <w:pStyle w:val="ListParagraph"/>
              <w:numPr>
                <w:ilvl w:val="0"/>
                <w:numId w:val="14"/>
              </w:numPr>
              <w:rPr>
                <w:rFonts w:ascii="Arial" w:hAnsi="Arial" w:cs="Arial"/>
              </w:rPr>
            </w:pPr>
            <w:r w:rsidRPr="00660A85">
              <w:rPr>
                <w:rFonts w:ascii="Arial" w:hAnsi="Arial"/>
              </w:rPr>
              <w:t>Unzulässige Annäherung an Spannung führende Teile.</w:t>
            </w:r>
          </w:p>
          <w:p w14:paraId="5F161544" w14:textId="61DC29A2" w:rsidR="003A60EC" w:rsidRPr="00660A85" w:rsidRDefault="003A60EC" w:rsidP="003A60EC">
            <w:pPr>
              <w:pStyle w:val="ListParagraph"/>
              <w:ind w:left="360"/>
              <w:rPr>
                <w:rFonts w:ascii="Arial" w:hAnsi="Arial" w:cs="Arial"/>
              </w:rPr>
            </w:pPr>
            <w:r w:rsidRPr="003A60EC">
              <w:rPr>
                <w:rFonts w:ascii="Arial" w:hAnsi="Arial" w:cs="Arial"/>
                <w:color w:val="1F497D" w:themeColor="text2"/>
              </w:rPr>
              <w:t>Improperly approaching live parts.</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3A60EC"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EE4FD64"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50474161" w:rsidR="008D5773" w:rsidRPr="003A60EC" w:rsidRDefault="003A60EC" w:rsidP="00F8009A">
            <w:pPr>
              <w:jc w:val="center"/>
              <w:rPr>
                <w:rFonts w:ascii="Arial" w:hAnsi="Arial" w:cs="Arial"/>
                <w:b/>
                <w:color w:val="000000" w:themeColor="text1"/>
                <w:sz w:val="24"/>
                <w:lang w:val="en-US"/>
              </w:rPr>
            </w:pPr>
            <w:r w:rsidRPr="008F6E88">
              <w:rPr>
                <w:rFonts w:ascii="Arial" w:hAnsi="Arial" w:cs="Arial"/>
                <w:b/>
                <w:color w:val="1F497D" w:themeColor="text2"/>
                <w:sz w:val="24"/>
                <w:lang w:val="en-US"/>
              </w:rPr>
              <w:t>Protective measures and rules of conduct</w:t>
            </w:r>
          </w:p>
        </w:tc>
      </w:tr>
      <w:tr w:rsidR="00C947CF" w:rsidRPr="00D348C1"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3A60EC" w:rsidRDefault="00C947CF" w:rsidP="00B466E5">
            <w:pPr>
              <w:ind w:hanging="70"/>
              <w:jc w:val="center"/>
              <w:rPr>
                <w:rFonts w:ascii="Arial" w:hAnsi="Arial" w:cs="Arial"/>
                <w:lang w:val="en-US"/>
              </w:rPr>
            </w:pPr>
          </w:p>
        </w:tc>
        <w:tc>
          <w:tcPr>
            <w:tcW w:w="8222" w:type="dxa"/>
            <w:gridSpan w:val="3"/>
            <w:tcBorders>
              <w:top w:val="single" w:sz="48" w:space="0" w:color="FFFF00"/>
              <w:bottom w:val="single" w:sz="48" w:space="0" w:color="FFFF00"/>
            </w:tcBorders>
            <w:vAlign w:val="center"/>
          </w:tcPr>
          <w:p w14:paraId="7978BA82" w14:textId="74CF6314" w:rsidR="00660A85" w:rsidRDefault="00660A85" w:rsidP="00660A85">
            <w:pPr>
              <w:pStyle w:val="StandardfrTabelle10"/>
              <w:numPr>
                <w:ilvl w:val="0"/>
                <w:numId w:val="1"/>
              </w:numPr>
              <w:ind w:left="355"/>
              <w:rPr>
                <w:rFonts w:cs="Arial"/>
              </w:rPr>
            </w:pPr>
            <w:r>
              <w:rPr>
                <w:rFonts w:cs="Arial"/>
              </w:rPr>
              <w:t xml:space="preserve">Es sind </w:t>
            </w:r>
            <w:r w:rsidRPr="00B82634">
              <w:rPr>
                <w:rFonts w:cs="Arial"/>
              </w:rPr>
              <w:t>Kenntnis</w:t>
            </w:r>
            <w:r>
              <w:rPr>
                <w:rFonts w:cs="Arial"/>
              </w:rPr>
              <w:t>se</w:t>
            </w:r>
            <w:r w:rsidRPr="00B82634">
              <w:rPr>
                <w:rFonts w:cs="Arial"/>
              </w:rPr>
              <w:t xml:space="preserve"> der Bedienungsanleitung sowie der technischen Daten und Sicherheitshinweise des Messmittelherstellers</w:t>
            </w:r>
            <w:r>
              <w:rPr>
                <w:rFonts w:cs="Arial"/>
              </w:rPr>
              <w:t xml:space="preserve"> erforderlich</w:t>
            </w:r>
            <w:r w:rsidRPr="00B82634">
              <w:rPr>
                <w:rFonts w:cs="Arial"/>
              </w:rPr>
              <w:t>.</w:t>
            </w:r>
          </w:p>
          <w:p w14:paraId="5318E3CF" w14:textId="739C3942" w:rsidR="003A60EC" w:rsidRPr="003A60EC" w:rsidRDefault="003A60EC" w:rsidP="003A60EC">
            <w:pPr>
              <w:pStyle w:val="StandardfrTabelle10"/>
              <w:ind w:left="355"/>
              <w:rPr>
                <w:rFonts w:cs="Arial"/>
                <w:color w:val="1F497D" w:themeColor="text2"/>
                <w:lang w:val="en-US"/>
              </w:rPr>
            </w:pPr>
            <w:r w:rsidRPr="003A60EC">
              <w:rPr>
                <w:rFonts w:cs="Arial"/>
                <w:color w:val="1F497D" w:themeColor="text2"/>
                <w:lang w:val="en-US"/>
              </w:rPr>
              <w:t>Knowledge of the operation instructions as well as of the technical data and safety instructions provided by the manufacturer of the measuring instruments is required.</w:t>
            </w:r>
          </w:p>
          <w:p w14:paraId="27981779" w14:textId="731D6CF7" w:rsidR="00660A85" w:rsidRDefault="00660A85" w:rsidP="00660A85">
            <w:pPr>
              <w:pStyle w:val="StandardfrTabelle10"/>
              <w:numPr>
                <w:ilvl w:val="0"/>
                <w:numId w:val="1"/>
              </w:numPr>
              <w:ind w:left="355"/>
              <w:rPr>
                <w:rFonts w:cs="Arial"/>
              </w:rPr>
            </w:pPr>
            <w:r>
              <w:rPr>
                <w:rFonts w:cs="Arial"/>
              </w:rPr>
              <w:t xml:space="preserve">Es ist der </w:t>
            </w:r>
            <w:r w:rsidRPr="00B82634">
              <w:rPr>
                <w:rFonts w:cs="Arial"/>
              </w:rPr>
              <w:t xml:space="preserve">Einsatzbereich des </w:t>
            </w:r>
            <w:r>
              <w:rPr>
                <w:rFonts w:cs="Arial"/>
              </w:rPr>
              <w:t>Prüf-/Messmittels</w:t>
            </w:r>
            <w:r w:rsidRPr="00B82634">
              <w:rPr>
                <w:rFonts w:cs="Arial"/>
              </w:rPr>
              <w:t xml:space="preserve"> </w:t>
            </w:r>
            <w:r>
              <w:rPr>
                <w:rFonts w:cs="Arial"/>
              </w:rPr>
              <w:t>zu beachten:</w:t>
            </w:r>
          </w:p>
          <w:p w14:paraId="4AEA2ED9" w14:textId="782DFCEA" w:rsidR="003A60EC" w:rsidRPr="003A60EC" w:rsidRDefault="003A60EC" w:rsidP="003A60EC">
            <w:pPr>
              <w:pStyle w:val="StandardfrTabelle10"/>
              <w:ind w:left="355"/>
              <w:rPr>
                <w:rFonts w:cs="Arial"/>
                <w:color w:val="1F497D" w:themeColor="text2"/>
                <w:lang w:val="en-US"/>
              </w:rPr>
            </w:pPr>
            <w:r w:rsidRPr="003A60EC">
              <w:rPr>
                <w:rFonts w:cs="Arial"/>
                <w:color w:val="1F497D" w:themeColor="text2"/>
                <w:lang w:val="en-US"/>
              </w:rPr>
              <w:t>The range of application of the testing/measuring equipment must be considered.</w:t>
            </w:r>
          </w:p>
          <w:p w14:paraId="10C93562" w14:textId="3000D7AD" w:rsidR="00660A85" w:rsidRDefault="00660A85" w:rsidP="00660A85">
            <w:pPr>
              <w:pStyle w:val="StandardfrTabelle10"/>
              <w:numPr>
                <w:ilvl w:val="0"/>
                <w:numId w:val="16"/>
              </w:numPr>
              <w:rPr>
                <w:rFonts w:cs="Arial"/>
              </w:rPr>
            </w:pPr>
            <w:r>
              <w:rPr>
                <w:rFonts w:cs="Arial"/>
              </w:rPr>
              <w:t>Nennspannung,</w:t>
            </w:r>
          </w:p>
          <w:p w14:paraId="2B5EDE8B" w14:textId="045716DB" w:rsidR="003A60EC" w:rsidRPr="00D348C1" w:rsidRDefault="003A60EC" w:rsidP="003A60EC">
            <w:pPr>
              <w:pStyle w:val="StandardfrTabelle10"/>
              <w:ind w:left="715"/>
              <w:rPr>
                <w:rFonts w:cs="Arial"/>
                <w:color w:val="1F497D" w:themeColor="text2"/>
              </w:rPr>
            </w:pPr>
            <w:r w:rsidRPr="00D348C1">
              <w:rPr>
                <w:rFonts w:cs="Arial"/>
                <w:color w:val="1F497D" w:themeColor="text2"/>
              </w:rPr>
              <w:t>Nom</w:t>
            </w:r>
            <w:r w:rsidR="00D348C1" w:rsidRPr="00D348C1">
              <w:rPr>
                <w:rFonts w:cs="Arial"/>
                <w:color w:val="1F497D" w:themeColor="text2"/>
              </w:rPr>
              <w:t>i</w:t>
            </w:r>
            <w:r w:rsidRPr="00D348C1">
              <w:rPr>
                <w:rFonts w:cs="Arial"/>
                <w:color w:val="1F497D" w:themeColor="text2"/>
              </w:rPr>
              <w:t>nal voltage,</w:t>
            </w:r>
          </w:p>
          <w:p w14:paraId="12119B77" w14:textId="207CC350" w:rsidR="00660A85" w:rsidRDefault="00660A85" w:rsidP="00660A85">
            <w:pPr>
              <w:pStyle w:val="StandardfrTabelle10"/>
              <w:numPr>
                <w:ilvl w:val="0"/>
                <w:numId w:val="16"/>
              </w:numPr>
              <w:rPr>
                <w:rFonts w:cs="Arial"/>
              </w:rPr>
            </w:pPr>
            <w:r>
              <w:rPr>
                <w:rFonts w:cs="Arial"/>
              </w:rPr>
              <w:t>Schutzart,</w:t>
            </w:r>
          </w:p>
          <w:p w14:paraId="6D5DA090" w14:textId="660E0AC3" w:rsidR="003A60EC" w:rsidRPr="00D348C1" w:rsidRDefault="003A60EC" w:rsidP="003A60EC">
            <w:pPr>
              <w:pStyle w:val="StandardfrTabelle10"/>
              <w:ind w:left="715"/>
              <w:rPr>
                <w:rFonts w:cs="Arial"/>
                <w:color w:val="1F497D" w:themeColor="text2"/>
              </w:rPr>
            </w:pPr>
            <w:r w:rsidRPr="00D348C1">
              <w:rPr>
                <w:rFonts w:cs="Arial"/>
                <w:color w:val="1F497D" w:themeColor="text2"/>
              </w:rPr>
              <w:t>Protection code,</w:t>
            </w:r>
          </w:p>
          <w:p w14:paraId="4885D3CF" w14:textId="43BFB92D" w:rsidR="00660A85" w:rsidRDefault="00660A85" w:rsidP="00660A85">
            <w:pPr>
              <w:pStyle w:val="StandardfrTabelle10"/>
              <w:numPr>
                <w:ilvl w:val="0"/>
                <w:numId w:val="16"/>
              </w:numPr>
              <w:rPr>
                <w:rFonts w:cs="Arial"/>
              </w:rPr>
            </w:pPr>
            <w:r w:rsidRPr="00B82634">
              <w:rPr>
                <w:rFonts w:cs="Arial"/>
              </w:rPr>
              <w:t>Spannungs</w:t>
            </w:r>
            <w:r>
              <w:rPr>
                <w:rFonts w:cs="Arial"/>
              </w:rPr>
              <w:t>art,</w:t>
            </w:r>
          </w:p>
          <w:p w14:paraId="2D2FC120" w14:textId="71A10170" w:rsidR="003A60EC" w:rsidRPr="00D348C1" w:rsidRDefault="003A60EC" w:rsidP="003A60EC">
            <w:pPr>
              <w:pStyle w:val="StandardfrTabelle10"/>
              <w:ind w:left="715"/>
              <w:rPr>
                <w:rFonts w:cs="Arial"/>
                <w:color w:val="1F497D" w:themeColor="text2"/>
              </w:rPr>
            </w:pPr>
            <w:r w:rsidRPr="00D348C1">
              <w:rPr>
                <w:rFonts w:cs="Arial"/>
                <w:color w:val="1F497D" w:themeColor="text2"/>
              </w:rPr>
              <w:t>Type of voltage,</w:t>
            </w:r>
          </w:p>
          <w:p w14:paraId="511B9326" w14:textId="48C11182" w:rsidR="00660A85" w:rsidRDefault="00660A85" w:rsidP="00660A85">
            <w:pPr>
              <w:pStyle w:val="StandardfrTabelle10"/>
              <w:numPr>
                <w:ilvl w:val="0"/>
                <w:numId w:val="16"/>
              </w:numPr>
              <w:rPr>
                <w:rFonts w:cs="Arial"/>
              </w:rPr>
            </w:pPr>
            <w:r w:rsidRPr="00B82634">
              <w:rPr>
                <w:rFonts w:cs="Arial"/>
              </w:rPr>
              <w:t>Einschaltda</w:t>
            </w:r>
            <w:r>
              <w:rPr>
                <w:rFonts w:cs="Arial"/>
              </w:rPr>
              <w:t>uer,</w:t>
            </w:r>
          </w:p>
          <w:p w14:paraId="31C990C1" w14:textId="0A3E3816" w:rsidR="003A60EC" w:rsidRPr="00D348C1" w:rsidRDefault="003A60EC" w:rsidP="003A60EC">
            <w:pPr>
              <w:pStyle w:val="StandardfrTabelle10"/>
              <w:ind w:left="715"/>
              <w:rPr>
                <w:rFonts w:cs="Arial"/>
                <w:color w:val="1F497D" w:themeColor="text2"/>
              </w:rPr>
            </w:pPr>
            <w:r w:rsidRPr="00D348C1">
              <w:rPr>
                <w:rFonts w:cs="Arial"/>
                <w:color w:val="1F497D" w:themeColor="text2"/>
              </w:rPr>
              <w:t>Active time (ED),</w:t>
            </w:r>
          </w:p>
          <w:p w14:paraId="29E908AD" w14:textId="0FFA60EA" w:rsidR="00660A85" w:rsidRDefault="00660A85" w:rsidP="00660A85">
            <w:pPr>
              <w:pStyle w:val="StandardfrTabelle10"/>
              <w:numPr>
                <w:ilvl w:val="0"/>
                <w:numId w:val="16"/>
              </w:numPr>
              <w:rPr>
                <w:rFonts w:cs="Arial"/>
              </w:rPr>
            </w:pPr>
            <w:r>
              <w:rPr>
                <w:rFonts w:cs="Arial"/>
              </w:rPr>
              <w:t>Temperaturbereich,</w:t>
            </w:r>
          </w:p>
          <w:p w14:paraId="136497F9" w14:textId="2CA2414A" w:rsidR="003A60EC" w:rsidRPr="00D348C1" w:rsidRDefault="003A60EC" w:rsidP="003A60EC">
            <w:pPr>
              <w:pStyle w:val="StandardfrTabelle10"/>
              <w:ind w:left="715"/>
              <w:rPr>
                <w:rFonts w:cs="Arial"/>
                <w:color w:val="1F497D" w:themeColor="text2"/>
              </w:rPr>
            </w:pPr>
            <w:r w:rsidRPr="00D348C1">
              <w:rPr>
                <w:rFonts w:cs="Arial"/>
                <w:color w:val="1F497D" w:themeColor="text2"/>
              </w:rPr>
              <w:t>Temperature range,</w:t>
            </w:r>
          </w:p>
          <w:p w14:paraId="6BFE8F97" w14:textId="2E7F9ED5" w:rsidR="00660A85" w:rsidRDefault="00660A85" w:rsidP="00660A85">
            <w:pPr>
              <w:pStyle w:val="StandardfrTabelle10"/>
              <w:numPr>
                <w:ilvl w:val="0"/>
                <w:numId w:val="16"/>
              </w:numPr>
              <w:rPr>
                <w:rFonts w:cs="Arial"/>
              </w:rPr>
            </w:pPr>
            <w:r w:rsidRPr="00B82634">
              <w:rPr>
                <w:rFonts w:cs="Arial"/>
              </w:rPr>
              <w:t>Kategorie de</w:t>
            </w:r>
            <w:r>
              <w:rPr>
                <w:rFonts w:cs="Arial"/>
              </w:rPr>
              <w:t>s Prüf-/Messmittels</w:t>
            </w:r>
            <w:r w:rsidRPr="00B82634">
              <w:rPr>
                <w:rFonts w:cs="Arial"/>
              </w:rPr>
              <w:t xml:space="preserve"> </w:t>
            </w:r>
            <w:r>
              <w:rPr>
                <w:rFonts w:cs="Arial"/>
              </w:rPr>
              <w:t>(CAT III oder IV)</w:t>
            </w:r>
            <w:r w:rsidRPr="00B82634">
              <w:rPr>
                <w:rFonts w:cs="Arial"/>
              </w:rPr>
              <w:t>.</w:t>
            </w:r>
          </w:p>
          <w:p w14:paraId="70FD0F7E" w14:textId="31EE1173" w:rsidR="003A60EC" w:rsidRPr="00D348C1" w:rsidRDefault="003A60EC" w:rsidP="003A60EC">
            <w:pPr>
              <w:pStyle w:val="StandardfrTabelle10"/>
              <w:ind w:left="715"/>
              <w:rPr>
                <w:rFonts w:cs="Arial"/>
                <w:color w:val="1F497D" w:themeColor="text2"/>
                <w:lang w:val="en-US"/>
              </w:rPr>
            </w:pPr>
            <w:r w:rsidRPr="00D348C1">
              <w:rPr>
                <w:rFonts w:cs="Arial"/>
                <w:color w:val="1F497D" w:themeColor="text2"/>
                <w:lang w:val="en-US"/>
              </w:rPr>
              <w:t>Category of the testing/measuring device (CAT III or CAT IV).</w:t>
            </w:r>
          </w:p>
          <w:p w14:paraId="1FD77D48" w14:textId="4677AD62" w:rsidR="00660A85" w:rsidRDefault="00660A85" w:rsidP="00660A85">
            <w:pPr>
              <w:pStyle w:val="StandardfrTabelle10"/>
              <w:numPr>
                <w:ilvl w:val="0"/>
                <w:numId w:val="15"/>
              </w:numPr>
            </w:pPr>
            <w:r>
              <w:t xml:space="preserve">Messleitungen, Messspitzen, Messklemmen usw. müssen der Kategorie des eingesetzten </w:t>
            </w:r>
            <w:r>
              <w:rPr>
                <w:rFonts w:cs="Arial"/>
              </w:rPr>
              <w:t>Prüf-/Messmittels</w:t>
            </w:r>
            <w:r w:rsidRPr="00B82634">
              <w:rPr>
                <w:rFonts w:cs="Arial"/>
              </w:rPr>
              <w:t xml:space="preserve"> </w:t>
            </w:r>
            <w:r>
              <w:t>entsprechen.</w:t>
            </w:r>
          </w:p>
          <w:p w14:paraId="78435CAB" w14:textId="57747AFE" w:rsidR="00D348C1" w:rsidRPr="00D348C1" w:rsidRDefault="00D348C1" w:rsidP="00D348C1">
            <w:pPr>
              <w:pStyle w:val="StandardfrTabelle10"/>
              <w:ind w:left="360"/>
              <w:rPr>
                <w:color w:val="1F497D" w:themeColor="text2"/>
                <w:lang w:val="en-US"/>
              </w:rPr>
            </w:pPr>
            <w:r w:rsidRPr="00D348C1">
              <w:rPr>
                <w:color w:val="1F497D" w:themeColor="text2"/>
                <w:lang w:val="en-US"/>
              </w:rPr>
              <w:t>Measuring cables, tips, clamps, etc. must correspond to the category of the testing/measuring equipment used.</w:t>
            </w:r>
          </w:p>
          <w:p w14:paraId="28EDFC83" w14:textId="69F4FD8A" w:rsidR="00660A85" w:rsidRDefault="00660A85" w:rsidP="00660A85">
            <w:pPr>
              <w:pStyle w:val="StandardfrTabelle10"/>
              <w:numPr>
                <w:ilvl w:val="0"/>
                <w:numId w:val="15"/>
              </w:numPr>
            </w:pPr>
            <w:r>
              <w:t>Spannungsführende Teile von Krokodilklemmen oder ähnlichen Abgreifklemmen dürfen im geschlossenen Zustand nicht berührbar sein.</w:t>
            </w:r>
          </w:p>
          <w:p w14:paraId="76AF874C" w14:textId="636768C6" w:rsidR="00D348C1" w:rsidRPr="00D348C1" w:rsidRDefault="00D348C1" w:rsidP="00D348C1">
            <w:pPr>
              <w:pStyle w:val="StandardfrTabelle10"/>
              <w:ind w:left="360"/>
              <w:rPr>
                <w:color w:val="1F497D" w:themeColor="text2"/>
                <w:lang w:val="en-US"/>
              </w:rPr>
            </w:pPr>
            <w:r w:rsidRPr="00D348C1">
              <w:rPr>
                <w:color w:val="1F497D" w:themeColor="text2"/>
                <w:lang w:val="en-US"/>
              </w:rPr>
              <w:t>Live parts of crocodile clips or similar alligator clips must be untouchable when closed.</w:t>
            </w:r>
          </w:p>
          <w:p w14:paraId="4CFD00C3" w14:textId="112B5C02" w:rsidR="00660A85" w:rsidRDefault="00660A85" w:rsidP="00660A85">
            <w:pPr>
              <w:pStyle w:val="StandardfrTabelle10"/>
              <w:numPr>
                <w:ilvl w:val="0"/>
                <w:numId w:val="15"/>
              </w:numPr>
            </w:pPr>
            <w:r>
              <w:t>Hervorstehende leitfähige Teile dürfen bei Kontaktspitzen der Messkategorie III oder IV nicht länger als 4 mm sein. Für sonstiges Messzubehör liegt die Grenze bei 19 mm.</w:t>
            </w:r>
          </w:p>
          <w:p w14:paraId="477577AB" w14:textId="0EC4D48D" w:rsidR="00D348C1" w:rsidRPr="00D348C1" w:rsidRDefault="00D348C1" w:rsidP="00D348C1">
            <w:pPr>
              <w:pStyle w:val="StandardfrTabelle10"/>
              <w:ind w:left="360"/>
              <w:rPr>
                <w:color w:val="1F497D" w:themeColor="text2"/>
                <w:lang w:val="en-US"/>
              </w:rPr>
            </w:pPr>
            <w:r w:rsidRPr="00D348C1">
              <w:rPr>
                <w:color w:val="1F497D" w:themeColor="text2"/>
                <w:lang w:val="en-US"/>
              </w:rPr>
              <w:t>Protruding conductive parts of c</w:t>
            </w:r>
            <w:r>
              <w:rPr>
                <w:color w:val="1F497D" w:themeColor="text2"/>
                <w:lang w:val="en-US"/>
              </w:rPr>
              <w:t>ontact tips of the measuring category III or IV must not be longer than 4 mm. The limit is 19 mm for all of the other measuring equipment.</w:t>
            </w:r>
          </w:p>
          <w:p w14:paraId="21130425" w14:textId="77777777" w:rsidR="00660A85" w:rsidRDefault="00660A85" w:rsidP="00660A85">
            <w:pPr>
              <w:pStyle w:val="StandardfrTabelle10"/>
              <w:numPr>
                <w:ilvl w:val="0"/>
                <w:numId w:val="15"/>
              </w:numPr>
            </w:pPr>
            <w:r>
              <w:t>Die Messleitungen müssen über eine doppelte Isolierung verfügen.</w:t>
            </w:r>
          </w:p>
          <w:p w14:paraId="0F574F74" w14:textId="5BDBEDEA" w:rsidR="00D348C1" w:rsidRPr="00D348C1" w:rsidRDefault="00D348C1" w:rsidP="00D348C1">
            <w:pPr>
              <w:pStyle w:val="StandardfrTabelle10"/>
              <w:ind w:left="360"/>
              <w:rPr>
                <w:color w:val="1F497D" w:themeColor="text2"/>
                <w:lang w:val="en-US"/>
              </w:rPr>
            </w:pPr>
            <w:r w:rsidRPr="00D348C1">
              <w:rPr>
                <w:color w:val="1F497D" w:themeColor="text2"/>
                <w:lang w:val="en-US"/>
              </w:rPr>
              <w:t>Measuring cables must have double insulation.</w:t>
            </w:r>
          </w:p>
          <w:p w14:paraId="7192C7F8" w14:textId="301ACDD6" w:rsidR="00660A85" w:rsidRPr="00EF308A" w:rsidRDefault="00660A85" w:rsidP="00660A85">
            <w:pPr>
              <w:pStyle w:val="StandardfrTabelle10"/>
              <w:numPr>
                <w:ilvl w:val="0"/>
                <w:numId w:val="15"/>
              </w:numPr>
            </w:pPr>
            <w:r>
              <w:t>Der Anschluss der Messleitung hat der Messaufgabe zu entsprechen.</w:t>
            </w:r>
          </w:p>
          <w:p w14:paraId="614EE1B2" w14:textId="0147C5F2" w:rsidR="00D348C1" w:rsidRPr="00D348C1" w:rsidRDefault="00D348C1" w:rsidP="00D348C1">
            <w:pPr>
              <w:pStyle w:val="StandardfrTabelle10"/>
              <w:ind w:left="355"/>
              <w:rPr>
                <w:rFonts w:cs="Arial"/>
                <w:color w:val="1F497D" w:themeColor="text2"/>
                <w:lang w:val="en-US"/>
              </w:rPr>
            </w:pPr>
            <w:r w:rsidRPr="00D348C1">
              <w:rPr>
                <w:rFonts w:cs="Arial"/>
                <w:color w:val="1F497D" w:themeColor="text2"/>
                <w:lang w:val="en-US"/>
              </w:rPr>
              <w:t>The connection of the measuring cable must correspond to the measuring task.</w:t>
            </w:r>
          </w:p>
          <w:p w14:paraId="270E6EB4" w14:textId="238FDE46" w:rsidR="00660A85" w:rsidRPr="00B82634" w:rsidRDefault="00660A85" w:rsidP="00660A85">
            <w:pPr>
              <w:pStyle w:val="StandardfrTabelle10"/>
              <w:numPr>
                <w:ilvl w:val="0"/>
                <w:numId w:val="1"/>
              </w:numPr>
              <w:ind w:left="355"/>
              <w:rPr>
                <w:rFonts w:cs="Arial"/>
              </w:rPr>
            </w:pPr>
            <w:r>
              <w:rPr>
                <w:rFonts w:cs="Arial"/>
              </w:rPr>
              <w:t>Prüf-/Messmittel</w:t>
            </w:r>
            <w:r w:rsidRPr="00B82634">
              <w:rPr>
                <w:rFonts w:cs="Arial"/>
              </w:rPr>
              <w:t xml:space="preserve"> sind vor Verunreinigungen und Beschädigungen der Gehäuseoberfläche zu schützen. Bei festgestellten Schäden </w:t>
            </w:r>
            <w:r>
              <w:rPr>
                <w:rFonts w:cs="Arial"/>
              </w:rPr>
              <w:t xml:space="preserve">ist der </w:t>
            </w:r>
            <w:r w:rsidRPr="00B82634">
              <w:rPr>
                <w:rFonts w:cs="Arial"/>
              </w:rPr>
              <w:t>Einsatz verboten!</w:t>
            </w:r>
          </w:p>
          <w:p w14:paraId="58182149" w14:textId="0A82B432" w:rsidR="00D348C1" w:rsidRPr="00D348C1" w:rsidRDefault="00D348C1" w:rsidP="00D348C1">
            <w:pPr>
              <w:pStyle w:val="StandardfrTabelle10"/>
              <w:ind w:left="355"/>
              <w:rPr>
                <w:rFonts w:cs="Arial"/>
                <w:color w:val="1F497D" w:themeColor="text2"/>
              </w:rPr>
            </w:pPr>
            <w:r w:rsidRPr="00D348C1">
              <w:rPr>
                <w:rFonts w:cs="Arial"/>
                <w:color w:val="1F497D" w:themeColor="text2"/>
                <w:lang w:val="en-US"/>
              </w:rPr>
              <w:t xml:space="preserve">The device surface of testing/measuring equipment must be protected from damage and contamination. </w:t>
            </w:r>
            <w:r w:rsidRPr="00D348C1">
              <w:rPr>
                <w:rFonts w:cs="Arial"/>
                <w:color w:val="1F497D" w:themeColor="text2"/>
              </w:rPr>
              <w:t>If found damaged, it is forbidden to use it!</w:t>
            </w:r>
          </w:p>
          <w:p w14:paraId="6FB9C1BC" w14:textId="2A354155" w:rsidR="00660A85" w:rsidRPr="00B82634" w:rsidRDefault="00660A85" w:rsidP="00660A85">
            <w:pPr>
              <w:pStyle w:val="StandardfrTabelle10"/>
              <w:numPr>
                <w:ilvl w:val="0"/>
                <w:numId w:val="1"/>
              </w:numPr>
              <w:ind w:left="355"/>
              <w:rPr>
                <w:rFonts w:cs="Arial"/>
              </w:rPr>
            </w:pPr>
            <w:r w:rsidRPr="00B82634">
              <w:rPr>
                <w:rFonts w:cs="Arial"/>
              </w:rPr>
              <w:t>Es ist geeignete Arbeitsschutzbekleidung entsprechend einer durchgeführten Gefährdungsbeurteilung zu verwenden.</w:t>
            </w:r>
          </w:p>
          <w:p w14:paraId="15A23F3E" w14:textId="47C40643" w:rsidR="00D348C1" w:rsidRPr="00D348C1" w:rsidRDefault="00D348C1" w:rsidP="00D348C1">
            <w:pPr>
              <w:pStyle w:val="StandardfrTabelle10"/>
              <w:ind w:left="355"/>
              <w:rPr>
                <w:rFonts w:cs="Arial"/>
                <w:color w:val="1F497D" w:themeColor="text2"/>
                <w:lang w:val="en-US"/>
              </w:rPr>
            </w:pPr>
            <w:r w:rsidRPr="00D348C1">
              <w:rPr>
                <w:rFonts w:cs="Arial"/>
                <w:color w:val="1F497D" w:themeColor="text2"/>
                <w:lang w:val="en-US"/>
              </w:rPr>
              <w:t>Proper industrial protective clothing according to a performed risk assessment is to be used.</w:t>
            </w:r>
          </w:p>
          <w:p w14:paraId="444A3B0A" w14:textId="30C1CB55" w:rsidR="00660A85" w:rsidRDefault="00660A85" w:rsidP="00660A85">
            <w:pPr>
              <w:pStyle w:val="StandardfrTabelle10"/>
              <w:numPr>
                <w:ilvl w:val="0"/>
                <w:numId w:val="1"/>
              </w:numPr>
              <w:ind w:left="355"/>
              <w:rPr>
                <w:rFonts w:cs="Arial"/>
              </w:rPr>
            </w:pPr>
            <w:r w:rsidRPr="00B82634">
              <w:rPr>
                <w:rFonts w:cs="Arial"/>
              </w:rPr>
              <w:t xml:space="preserve">Die alleinarbeitende EFK (oder EuP) muss in der Lage sein, alle auftretenden Risiken zu berücksichtigen und zu beherrschen. Bei Unklarheiten ist die Arbeit zu unterbrechen und mit dem </w:t>
            </w:r>
            <w:r>
              <w:rPr>
                <w:rFonts w:cs="Arial"/>
              </w:rPr>
              <w:t>Anlagenverantwortlichen (</w:t>
            </w:r>
            <w:r w:rsidRPr="00B82634">
              <w:rPr>
                <w:rFonts w:cs="Arial"/>
              </w:rPr>
              <w:t>ANLV</w:t>
            </w:r>
            <w:r>
              <w:rPr>
                <w:rFonts w:cs="Arial"/>
              </w:rPr>
              <w:t>)</w:t>
            </w:r>
            <w:r w:rsidRPr="00B82634">
              <w:rPr>
                <w:rFonts w:cs="Arial"/>
              </w:rPr>
              <w:t xml:space="preserve"> bzw. Fachvorgesetzten Rücksprache zu halten.</w:t>
            </w:r>
          </w:p>
          <w:p w14:paraId="7D569B24" w14:textId="1C6BA86F" w:rsidR="00D348C1" w:rsidRPr="00D348C1" w:rsidRDefault="00D348C1" w:rsidP="00D348C1">
            <w:pPr>
              <w:pStyle w:val="StandardfrTabelle10"/>
              <w:ind w:left="355"/>
              <w:rPr>
                <w:rFonts w:cs="Arial"/>
                <w:color w:val="1F497D" w:themeColor="text2"/>
                <w:lang w:val="en-US"/>
              </w:rPr>
            </w:pPr>
            <w:r w:rsidRPr="00D348C1">
              <w:rPr>
                <w:rFonts w:cs="Arial"/>
                <w:color w:val="1F497D" w:themeColor="text2"/>
                <w:lang w:val="en-US"/>
              </w:rPr>
              <w:t>EFKs (or EuPs) working alone must be able to consider and control all emerging risks. In case of uncertainties work is to be interrupted. The system supervisor (ANLV) or the technical supervisor must be consulted.</w:t>
            </w:r>
          </w:p>
          <w:p w14:paraId="6EC7BE47" w14:textId="0C60EC51" w:rsidR="00660A85" w:rsidRDefault="00660A85" w:rsidP="00660A85">
            <w:pPr>
              <w:pStyle w:val="StandardfrTabelle10"/>
              <w:numPr>
                <w:ilvl w:val="0"/>
                <w:numId w:val="1"/>
              </w:numPr>
              <w:ind w:left="355"/>
              <w:rPr>
                <w:rFonts w:cs="Arial"/>
              </w:rPr>
            </w:pPr>
            <w:r w:rsidRPr="00604CE6">
              <w:rPr>
                <w:rFonts w:cs="Arial"/>
              </w:rPr>
              <w:t>Zum Feststellen der Spannungsfreiheit dürfen nur zweipolige Spannungsprüfer nach VDE 0682-401:2011-02 (DIN EN 61243-3) verwendet werden.</w:t>
            </w:r>
          </w:p>
          <w:p w14:paraId="28DCEF38" w14:textId="713288CA" w:rsidR="00D348C1" w:rsidRPr="00D348C1" w:rsidRDefault="00D348C1" w:rsidP="00D348C1">
            <w:pPr>
              <w:pStyle w:val="StandardfrTabelle10"/>
              <w:ind w:left="355"/>
              <w:rPr>
                <w:rFonts w:cs="Arial"/>
                <w:color w:val="1F497D" w:themeColor="text2"/>
                <w:lang w:val="en-US"/>
              </w:rPr>
            </w:pPr>
            <w:r w:rsidRPr="00D348C1">
              <w:rPr>
                <w:rFonts w:cs="Arial"/>
                <w:color w:val="1F497D" w:themeColor="text2"/>
                <w:lang w:val="en-US"/>
              </w:rPr>
              <w:t>Only double-poled voltage testers according to VDE 0682-401:2011-02 (DIN EN 61243-3) may be used to determine the absence of voltage.</w:t>
            </w:r>
          </w:p>
          <w:p w14:paraId="1A9C98C0" w14:textId="77777777" w:rsidR="00632069" w:rsidRDefault="00660A85" w:rsidP="00660A85">
            <w:pPr>
              <w:pStyle w:val="StandardfrTabelle10"/>
              <w:numPr>
                <w:ilvl w:val="0"/>
                <w:numId w:val="1"/>
              </w:numPr>
              <w:ind w:left="355"/>
              <w:rPr>
                <w:rFonts w:cs="Arial"/>
              </w:rPr>
            </w:pPr>
            <w:r>
              <w:rPr>
                <w:rFonts w:cs="Arial"/>
              </w:rPr>
              <w:t>Z</w:t>
            </w:r>
            <w:r w:rsidRPr="00604CE6">
              <w:rPr>
                <w:rFonts w:cs="Arial"/>
              </w:rPr>
              <w:t>um Feststellen der Spannungsfreiheit</w:t>
            </w:r>
            <w:r>
              <w:rPr>
                <w:rFonts w:cs="Arial"/>
              </w:rPr>
              <w:t xml:space="preserve"> ist die </w:t>
            </w:r>
            <w:r w:rsidRPr="00660A85">
              <w:rPr>
                <w:rFonts w:cs="Arial"/>
                <w:i/>
              </w:rPr>
              <w:t>AA_EuP_03 Freischalten von Anlagenteilen</w:t>
            </w:r>
            <w:r>
              <w:rPr>
                <w:rFonts w:cs="Arial"/>
                <w:i/>
              </w:rPr>
              <w:t xml:space="preserve"> </w:t>
            </w:r>
            <w:r>
              <w:rPr>
                <w:rFonts w:cs="Arial"/>
              </w:rPr>
              <w:t>anzuwenden.</w:t>
            </w:r>
          </w:p>
          <w:p w14:paraId="6FA4DBE6" w14:textId="0A039621" w:rsidR="00D348C1" w:rsidRPr="00D348C1" w:rsidRDefault="00D348C1" w:rsidP="00D348C1">
            <w:pPr>
              <w:pStyle w:val="StandardfrTabelle10"/>
              <w:ind w:left="355"/>
              <w:rPr>
                <w:rFonts w:cs="Arial"/>
                <w:lang w:val="en-US"/>
              </w:rPr>
            </w:pPr>
            <w:r w:rsidRPr="00D348C1">
              <w:rPr>
                <w:rFonts w:cs="Arial"/>
                <w:color w:val="1F497D" w:themeColor="text2"/>
                <w:lang w:val="en-US"/>
              </w:rPr>
              <w:t xml:space="preserve">To determine that no voltage is present the document </w:t>
            </w:r>
            <w:r w:rsidRPr="00D348C1">
              <w:rPr>
                <w:rFonts w:cs="Arial"/>
                <w:i/>
                <w:iCs/>
                <w:color w:val="1F497D" w:themeColor="text2"/>
                <w:lang w:val="en-US"/>
              </w:rPr>
              <w:t>AA_EuP_03 Releasing System Parts</w:t>
            </w:r>
            <w:r w:rsidRPr="00D348C1">
              <w:rPr>
                <w:rFonts w:cs="Arial"/>
                <w:color w:val="1F497D" w:themeColor="text2"/>
                <w:lang w:val="en-US"/>
              </w:rPr>
              <w:t xml:space="preserve"> is to be used.</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D348C1" w:rsidRDefault="00C947CF" w:rsidP="003E4420">
            <w:pPr>
              <w:jc w:val="center"/>
              <w:rPr>
                <w:rFonts w:ascii="Arial" w:hAnsi="Arial" w:cs="Arial"/>
                <w:lang w:val="en-US"/>
              </w:rPr>
            </w:pPr>
          </w:p>
        </w:tc>
      </w:tr>
      <w:tr w:rsidR="00443CAA" w:rsidRPr="003A60EC"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62F0CD5"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54CD66E0" w:rsidR="008D5773" w:rsidRPr="003A60EC" w:rsidRDefault="003A60EC" w:rsidP="00427C2E">
            <w:pPr>
              <w:jc w:val="center"/>
              <w:rPr>
                <w:rFonts w:ascii="Arial" w:hAnsi="Arial" w:cs="Arial"/>
                <w:b/>
                <w:color w:val="000000" w:themeColor="text1"/>
                <w:sz w:val="24"/>
                <w:lang w:val="en-US"/>
              </w:rPr>
            </w:pPr>
            <w:r w:rsidRPr="008F6E88">
              <w:rPr>
                <w:rFonts w:ascii="Arial" w:hAnsi="Arial" w:cs="Arial"/>
                <w:b/>
                <w:color w:val="1F497D" w:themeColor="text2"/>
                <w:sz w:val="24"/>
                <w:lang w:val="en-US"/>
              </w:rPr>
              <w:t>Conduct in case of irregularities</w:t>
            </w:r>
          </w:p>
        </w:tc>
      </w:tr>
      <w:tr w:rsidR="00443CAA" w:rsidRPr="00F918E8"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lastRenderedPageBreak/>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13C52D79" w14:textId="77777777" w:rsidR="00D348C1" w:rsidRPr="008F6E88" w:rsidRDefault="00D348C1" w:rsidP="00D348C1">
            <w:pPr>
              <w:ind w:left="354"/>
              <w:rPr>
                <w:rFonts w:ascii="Arial" w:hAnsi="Arial" w:cs="Arial"/>
                <w:color w:val="1F497D" w:themeColor="text2"/>
                <w:lang w:val="en-US"/>
              </w:rPr>
            </w:pPr>
            <w:r w:rsidRPr="008F6E88">
              <w:rPr>
                <w:rFonts w:ascii="Arial" w:hAnsi="Arial" w:cs="Arial"/>
                <w:color w:val="1F497D" w:themeColor="text2"/>
                <w:lang w:val="en-US"/>
              </w:rPr>
              <w:t>When risks appear before or during work, the present work supervisor is authorized and obligated not to start, or to interrupt the work. The system supervisor must be informed as soon as possible.</w:t>
            </w:r>
          </w:p>
          <w:p w14:paraId="1747633D" w14:textId="77777777" w:rsidR="00F918E8" w:rsidRPr="006605AA" w:rsidRDefault="00F918E8" w:rsidP="00F918E8">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 xml:space="preserve">Phone: </w:t>
            </w:r>
            <w:r w:rsidRPr="006605AA">
              <w:rPr>
                <w:rFonts w:ascii="Arial" w:hAnsi="Arial" w:cs="Arial"/>
                <w:color w:val="1F497D" w:themeColor="text2"/>
              </w:rPr>
              <w:fldChar w:fldCharType="begin">
                <w:ffData>
                  <w:name w:val="Text11"/>
                  <w:enabled/>
                  <w:calcOnExit w:val="0"/>
                  <w:textInput/>
                </w:ffData>
              </w:fldChar>
            </w:r>
            <w:r w:rsidRPr="006605AA">
              <w:rPr>
                <w:rFonts w:ascii="Arial" w:hAnsi="Arial" w:cs="Arial"/>
                <w:color w:val="1F497D" w:themeColor="text2"/>
              </w:rPr>
              <w:instrText xml:space="preserve"> FORMTEXT </w:instrText>
            </w:r>
            <w:r w:rsidRPr="006605AA">
              <w:rPr>
                <w:rFonts w:ascii="Arial" w:hAnsi="Arial" w:cs="Arial"/>
                <w:color w:val="1F497D" w:themeColor="text2"/>
              </w:rPr>
            </w:r>
            <w:r w:rsidRPr="006605AA">
              <w:rPr>
                <w:rFonts w:ascii="Arial" w:hAnsi="Arial" w:cs="Arial"/>
                <w:color w:val="1F497D" w:themeColor="text2"/>
              </w:rPr>
              <w:fldChar w:fldCharType="separate"/>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fldChar w:fldCharType="end"/>
            </w:r>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54C6E3C4" w14:textId="77777777" w:rsidR="00F918E8" w:rsidRPr="008C6B6E" w:rsidRDefault="00F918E8" w:rsidP="00F918E8">
            <w:pPr>
              <w:ind w:left="354"/>
              <w:rPr>
                <w:rFonts w:ascii="Arial" w:hAnsi="Arial" w:cs="Arial"/>
                <w:color w:val="1F497D" w:themeColor="text2"/>
                <w:lang w:val="en-US"/>
              </w:rPr>
            </w:pPr>
            <w:r w:rsidRPr="006605AA">
              <w:rPr>
                <w:rFonts w:ascii="Arial" w:hAnsi="Arial" w:cs="Arial"/>
                <w:color w:val="1F497D" w:themeColor="text2"/>
                <w:lang w:val="en-US"/>
              </w:rPr>
              <w:t>In case of irregularities that cause risks or that endanger the operation, the system supervisor must be informed.</w:t>
            </w:r>
          </w:p>
          <w:p w14:paraId="12E08F43" w14:textId="77777777" w:rsidR="00F918E8" w:rsidRPr="006605AA" w:rsidRDefault="00F918E8" w:rsidP="00F918E8">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 xml:space="preserve">Phone: </w:t>
            </w:r>
            <w:r w:rsidRPr="006605AA">
              <w:rPr>
                <w:rFonts w:ascii="Arial" w:hAnsi="Arial" w:cs="Arial"/>
                <w:color w:val="1F497D" w:themeColor="text2"/>
              </w:rPr>
              <w:fldChar w:fldCharType="begin">
                <w:ffData>
                  <w:name w:val="Text11"/>
                  <w:enabled/>
                  <w:calcOnExit w:val="0"/>
                  <w:textInput/>
                </w:ffData>
              </w:fldChar>
            </w:r>
            <w:r w:rsidRPr="006605AA">
              <w:rPr>
                <w:rFonts w:ascii="Arial" w:hAnsi="Arial" w:cs="Arial"/>
                <w:color w:val="1F497D" w:themeColor="text2"/>
              </w:rPr>
              <w:instrText xml:space="preserve"> FORMTEXT </w:instrText>
            </w:r>
            <w:r w:rsidRPr="006605AA">
              <w:rPr>
                <w:rFonts w:ascii="Arial" w:hAnsi="Arial" w:cs="Arial"/>
                <w:color w:val="1F497D" w:themeColor="text2"/>
              </w:rPr>
            </w:r>
            <w:r w:rsidRPr="006605AA">
              <w:rPr>
                <w:rFonts w:ascii="Arial" w:hAnsi="Arial" w:cs="Arial"/>
                <w:color w:val="1F497D" w:themeColor="text2"/>
              </w:rPr>
              <w:fldChar w:fldCharType="separate"/>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fldChar w:fldCharType="end"/>
            </w:r>
          </w:p>
          <w:p w14:paraId="7D371B3B"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461C9794" w:rsidR="00F918E8" w:rsidRPr="00F918E8" w:rsidRDefault="00F918E8" w:rsidP="00F918E8">
            <w:pPr>
              <w:autoSpaceDE w:val="0"/>
              <w:autoSpaceDN w:val="0"/>
              <w:adjustRightInd w:val="0"/>
              <w:ind w:left="355"/>
              <w:rPr>
                <w:rFonts w:ascii="Arial" w:hAnsi="Arial" w:cs="Arial"/>
                <w:color w:val="000000"/>
                <w:lang w:val="en-US"/>
              </w:rPr>
            </w:pPr>
            <w:r w:rsidRPr="006605AA">
              <w:rPr>
                <w:rFonts w:ascii="Arial" w:hAnsi="Arial" w:cs="Arial"/>
                <w:color w:val="1F497D" w:themeColor="text2"/>
                <w:lang w:val="en-US"/>
              </w:rPr>
              <w:t>In case of work interruption the workplace must be secured in such a way that no risk can arise.</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F918E8" w:rsidRDefault="00443CAA" w:rsidP="00427C2E">
            <w:pPr>
              <w:jc w:val="center"/>
              <w:rPr>
                <w:rFonts w:ascii="Arial" w:hAnsi="Arial" w:cs="Arial"/>
                <w:lang w:val="en-US"/>
              </w:rPr>
            </w:pPr>
          </w:p>
        </w:tc>
      </w:tr>
      <w:tr w:rsidR="00443CAA" w:rsidRPr="003A60EC"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A633304" w14:textId="77777777" w:rsidR="00443CAA" w:rsidRDefault="00443CAA" w:rsidP="00427C2E">
            <w:pPr>
              <w:jc w:val="center"/>
              <w:rPr>
                <w:rFonts w:ascii="Arial" w:hAnsi="Arial"/>
                <w:b/>
                <w:sz w:val="24"/>
              </w:rPr>
            </w:pPr>
            <w:r>
              <w:rPr>
                <w:rFonts w:ascii="Arial" w:hAnsi="Arial"/>
                <w:b/>
                <w:sz w:val="24"/>
              </w:rPr>
              <w:t>Verhalten bei Unfällen</w:t>
            </w:r>
          </w:p>
          <w:p w14:paraId="47CD0B30" w14:textId="2E01BD1B" w:rsidR="008D5773" w:rsidRPr="003A60EC" w:rsidRDefault="003A60EC" w:rsidP="00427C2E">
            <w:pPr>
              <w:jc w:val="center"/>
              <w:rPr>
                <w:rFonts w:ascii="Arial" w:hAnsi="Arial" w:cs="Arial"/>
                <w:b/>
                <w:color w:val="000000" w:themeColor="text1"/>
                <w:sz w:val="24"/>
                <w:lang w:val="en-US"/>
              </w:rPr>
            </w:pPr>
            <w:r w:rsidRPr="006605AA">
              <w:rPr>
                <w:rFonts w:ascii="Arial" w:hAnsi="Arial" w:cs="Arial"/>
                <w:b/>
                <w:color w:val="1F497D" w:themeColor="text2"/>
                <w:sz w:val="24"/>
                <w:lang w:val="en-US"/>
              </w:rPr>
              <w:t>Conduct in case of accidents</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1E8E3D0A" w14:textId="77777777" w:rsidR="00F918E8" w:rsidRPr="006605AA" w:rsidRDefault="00F918E8" w:rsidP="00F918E8">
            <w:pPr>
              <w:ind w:left="354"/>
              <w:rPr>
                <w:rFonts w:ascii="Arial" w:hAnsi="Arial" w:cs="Arial"/>
                <w:color w:val="1F497D" w:themeColor="text2"/>
                <w:lang w:val="en-US"/>
              </w:rPr>
            </w:pPr>
            <w:r w:rsidRPr="006605AA">
              <w:rPr>
                <w:rFonts w:ascii="Arial" w:hAnsi="Arial" w:cs="Arial"/>
                <w:color w:val="1F497D" w:themeColor="text2"/>
                <w:lang w:val="en-US"/>
              </w:rPr>
              <w:t>Rescue only after ensuring that the required safety measures are met.</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134818E2" w14:textId="77777777" w:rsidR="00F918E8" w:rsidRPr="006605AA" w:rsidRDefault="00F918E8" w:rsidP="00F918E8">
            <w:pPr>
              <w:ind w:left="354"/>
              <w:rPr>
                <w:rFonts w:ascii="Arial" w:hAnsi="Arial" w:cs="Arial"/>
                <w:color w:val="1F497D" w:themeColor="text2"/>
                <w:lang w:val="en-US"/>
              </w:rPr>
            </w:pPr>
            <w:r w:rsidRPr="006605AA">
              <w:rPr>
                <w:rFonts w:ascii="Arial" w:hAnsi="Arial" w:cs="Arial"/>
                <w:color w:val="1F497D" w:themeColor="text2"/>
                <w:lang w:val="en-US"/>
              </w:rPr>
              <w:t>Self-protection is more important than to rescue.</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2BD20E53" w14:textId="77777777" w:rsidR="00F918E8" w:rsidRPr="006605AA" w:rsidRDefault="00F918E8" w:rsidP="00F918E8">
            <w:pPr>
              <w:ind w:left="354"/>
              <w:rPr>
                <w:rFonts w:ascii="Arial" w:hAnsi="Arial" w:cs="Arial"/>
                <w:color w:val="1F497D" w:themeColor="text2"/>
                <w:lang w:val="en-US"/>
              </w:rPr>
            </w:pPr>
            <w:r w:rsidRPr="006605AA">
              <w:rPr>
                <w:rFonts w:ascii="Arial" w:hAnsi="Arial" w:cs="Arial"/>
                <w:color w:val="1F497D" w:themeColor="text2"/>
                <w:lang w:val="en-US"/>
              </w:rPr>
              <w:t>First aid performed by present first aiders.</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204ADE2B" w14:textId="77777777" w:rsidR="00F918E8" w:rsidRPr="006605AA" w:rsidRDefault="00F918E8" w:rsidP="00F918E8">
            <w:pPr>
              <w:ind w:left="354"/>
              <w:rPr>
                <w:rFonts w:ascii="Arial" w:hAnsi="Arial" w:cs="Arial"/>
                <w:color w:val="1F497D" w:themeColor="text2"/>
                <w:lang w:val="en-US"/>
              </w:rPr>
            </w:pPr>
            <w:r w:rsidRPr="006605AA">
              <w:rPr>
                <w:rFonts w:ascii="Arial" w:hAnsi="Arial" w:cs="Arial"/>
                <w:color w:val="1F497D" w:themeColor="text2"/>
                <w:lang w:val="en-US"/>
              </w:rPr>
              <w:t>Secure accident site in appropriate scope.</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0AD27406" w14:textId="77777777" w:rsidR="00F918E8" w:rsidRPr="00D51CF9" w:rsidRDefault="00F918E8" w:rsidP="00F918E8">
            <w:pPr>
              <w:ind w:left="354"/>
              <w:rPr>
                <w:rFonts w:ascii="Arial" w:hAnsi="Arial" w:cs="Arial"/>
                <w:color w:val="1F497D" w:themeColor="text2"/>
              </w:rPr>
            </w:pPr>
            <w:r w:rsidRPr="004A1920">
              <w:rPr>
                <w:rFonts w:ascii="Arial" w:hAnsi="Arial" w:cs="Arial"/>
                <w:color w:val="1F497D" w:themeColor="text2"/>
              </w:rPr>
              <w:t>Notify emergency services</w:t>
            </w:r>
          </w:p>
          <w:p w14:paraId="4F208E84" w14:textId="77777777" w:rsidR="00F918E8" w:rsidRPr="004A1920" w:rsidRDefault="00F918E8" w:rsidP="00F918E8">
            <w:pPr>
              <w:numPr>
                <w:ilvl w:val="0"/>
                <w:numId w:val="12"/>
              </w:numPr>
              <w:autoSpaceDE w:val="0"/>
              <w:autoSpaceDN w:val="0"/>
              <w:adjustRightInd w:val="0"/>
              <w:rPr>
                <w:rFonts w:ascii="Arial" w:hAnsi="Arial" w:cs="Arial"/>
                <w:color w:val="1F497D" w:themeColor="text2"/>
              </w:rPr>
            </w:pPr>
            <w:r w:rsidRPr="004A1920">
              <w:rPr>
                <w:rFonts w:ascii="Arial" w:hAnsi="Arial" w:cs="Arial"/>
                <w:color w:val="1F497D" w:themeColor="text2"/>
              </w:rPr>
              <w:t xml:space="preserve">Emergency call 112 or phone: </w:t>
            </w:r>
            <w:r w:rsidRPr="004A1920">
              <w:rPr>
                <w:rFonts w:ascii="Arial" w:hAnsi="Arial" w:cs="Arial"/>
                <w:color w:val="1F497D" w:themeColor="text2"/>
              </w:rPr>
              <w:fldChar w:fldCharType="begin">
                <w:ffData>
                  <w:name w:val="Text11"/>
                  <w:enabled/>
                  <w:calcOnExit w:val="0"/>
                  <w:textInput/>
                </w:ffData>
              </w:fldChar>
            </w:r>
            <w:r w:rsidRPr="004A1920">
              <w:rPr>
                <w:rFonts w:ascii="Arial" w:hAnsi="Arial" w:cs="Arial"/>
                <w:color w:val="1F497D" w:themeColor="text2"/>
              </w:rPr>
              <w:instrText xml:space="preserve"> FORMTEXT </w:instrText>
            </w:r>
            <w:r w:rsidRPr="004A1920">
              <w:rPr>
                <w:rFonts w:ascii="Arial" w:hAnsi="Arial" w:cs="Arial"/>
                <w:color w:val="1F497D" w:themeColor="text2"/>
              </w:rPr>
            </w:r>
            <w:r w:rsidRPr="004A1920">
              <w:rPr>
                <w:rFonts w:ascii="Arial" w:hAnsi="Arial" w:cs="Arial"/>
                <w:color w:val="1F497D" w:themeColor="text2"/>
              </w:rPr>
              <w:fldChar w:fldCharType="separate"/>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61C14444" w14:textId="77777777" w:rsidR="00F918E8" w:rsidRPr="004A1920" w:rsidRDefault="00F918E8" w:rsidP="00F918E8">
            <w:pPr>
              <w:ind w:left="354"/>
              <w:rPr>
                <w:rFonts w:ascii="Arial" w:hAnsi="Arial" w:cs="Arial"/>
                <w:color w:val="1F497D" w:themeColor="text2"/>
                <w:lang w:val="en-US"/>
              </w:rPr>
            </w:pPr>
            <w:r w:rsidRPr="004A1920">
              <w:rPr>
                <w:rFonts w:ascii="Arial" w:hAnsi="Arial" w:cs="Arial"/>
                <w:color w:val="1F497D" w:themeColor="text2"/>
                <w:lang w:val="en-US"/>
              </w:rPr>
              <w:t>Accident report via phone call to:</w:t>
            </w:r>
          </w:p>
          <w:p w14:paraId="3B2EFCDA" w14:textId="66B9348B" w:rsidR="00F918E8" w:rsidRPr="00F918E8" w:rsidRDefault="00F918E8" w:rsidP="00F918E8">
            <w:pPr>
              <w:numPr>
                <w:ilvl w:val="0"/>
                <w:numId w:val="12"/>
              </w:numPr>
              <w:autoSpaceDE w:val="0"/>
              <w:autoSpaceDN w:val="0"/>
              <w:adjustRightInd w:val="0"/>
              <w:rPr>
                <w:rFonts w:ascii="Arial" w:hAnsi="Arial" w:cs="Arial"/>
                <w:color w:val="1F497D" w:themeColor="text2"/>
              </w:rPr>
            </w:pPr>
            <w:r w:rsidRPr="00F918E8">
              <w:rPr>
                <w:rFonts w:ascii="Arial" w:hAnsi="Arial" w:cs="Arial"/>
                <w:color w:val="1F497D" w:themeColor="text2"/>
              </w:rPr>
              <w:t xml:space="preserve">Phone: </w:t>
            </w:r>
            <w:r w:rsidRPr="00F918E8">
              <w:rPr>
                <w:rFonts w:ascii="Arial" w:hAnsi="Arial" w:cs="Arial"/>
                <w:color w:val="1F497D" w:themeColor="text2"/>
              </w:rPr>
              <w:fldChar w:fldCharType="begin">
                <w:ffData>
                  <w:name w:val="Text11"/>
                  <w:enabled/>
                  <w:calcOnExit w:val="0"/>
                  <w:textInput/>
                </w:ffData>
              </w:fldChar>
            </w:r>
            <w:r w:rsidRPr="00F918E8">
              <w:rPr>
                <w:rFonts w:ascii="Arial" w:hAnsi="Arial" w:cs="Arial"/>
                <w:color w:val="1F497D" w:themeColor="text2"/>
              </w:rPr>
              <w:instrText xml:space="preserve"> FORMTEXT </w:instrText>
            </w:r>
            <w:r w:rsidRPr="00F918E8">
              <w:rPr>
                <w:rFonts w:ascii="Arial" w:hAnsi="Arial" w:cs="Arial"/>
                <w:color w:val="1F497D" w:themeColor="text2"/>
              </w:rPr>
            </w:r>
            <w:r w:rsidRPr="00F918E8">
              <w:rPr>
                <w:rFonts w:ascii="Arial" w:hAnsi="Arial" w:cs="Arial"/>
                <w:color w:val="1F497D" w:themeColor="text2"/>
              </w:rPr>
              <w:fldChar w:fldCharType="separate"/>
            </w:r>
            <w:r w:rsidRPr="00F918E8">
              <w:rPr>
                <w:rFonts w:ascii="Arial" w:hAnsi="Arial" w:cs="Arial"/>
                <w:color w:val="1F497D" w:themeColor="text2"/>
              </w:rPr>
              <w:t> </w:t>
            </w:r>
            <w:r w:rsidRPr="00F918E8">
              <w:rPr>
                <w:rFonts w:ascii="Arial" w:hAnsi="Arial" w:cs="Arial"/>
                <w:color w:val="1F497D" w:themeColor="text2"/>
              </w:rPr>
              <w:t> </w:t>
            </w:r>
            <w:r w:rsidRPr="00F918E8">
              <w:rPr>
                <w:rFonts w:ascii="Arial" w:hAnsi="Arial" w:cs="Arial"/>
                <w:color w:val="1F497D" w:themeColor="text2"/>
              </w:rPr>
              <w:t> </w:t>
            </w:r>
            <w:r w:rsidRPr="00F918E8">
              <w:rPr>
                <w:rFonts w:ascii="Arial" w:hAnsi="Arial" w:cs="Arial"/>
                <w:color w:val="1F497D" w:themeColor="text2"/>
              </w:rPr>
              <w:t> </w:t>
            </w:r>
            <w:r w:rsidRPr="00F918E8">
              <w:rPr>
                <w:rFonts w:ascii="Arial" w:hAnsi="Arial" w:cs="Arial"/>
                <w:color w:val="1F497D" w:themeColor="text2"/>
              </w:rPr>
              <w:t> </w:t>
            </w:r>
            <w:r w:rsidRPr="00F918E8">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3A60EC"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F8B6170"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43AD9004" w:rsidR="008D5773" w:rsidRPr="003A60EC" w:rsidRDefault="003A60EC" w:rsidP="00427C2E">
            <w:pPr>
              <w:jc w:val="center"/>
              <w:rPr>
                <w:rFonts w:ascii="Arial" w:hAnsi="Arial" w:cs="Arial"/>
                <w:b/>
                <w:color w:val="000000" w:themeColor="text1"/>
                <w:sz w:val="24"/>
                <w:lang w:val="en-US"/>
              </w:rPr>
            </w:pPr>
            <w:r w:rsidRPr="006A0314">
              <w:rPr>
                <w:rFonts w:ascii="Arial" w:hAnsi="Arial" w:cs="Arial"/>
                <w:b/>
                <w:color w:val="1F497D" w:themeColor="text2"/>
                <w:sz w:val="24"/>
                <w:lang w:val="en-US"/>
              </w:rPr>
              <w:t>Inspections by the work supervisor</w:t>
            </w:r>
          </w:p>
        </w:tc>
      </w:tr>
      <w:tr w:rsidR="00443CAA" w:rsidRPr="00F918E8"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3A60EC" w:rsidRDefault="00443CAA" w:rsidP="00427C2E">
            <w:pPr>
              <w:jc w:val="center"/>
              <w:rPr>
                <w:rFonts w:ascii="Arial" w:hAnsi="Arial" w:cs="Arial"/>
                <w:lang w:val="en-US"/>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697C567A" w14:textId="77777777" w:rsidR="00F918E8" w:rsidRPr="004A1920" w:rsidRDefault="00F918E8" w:rsidP="00F918E8">
            <w:pPr>
              <w:ind w:left="354"/>
              <w:rPr>
                <w:rFonts w:ascii="Arial" w:hAnsi="Arial" w:cs="Arial"/>
                <w:color w:val="1F497D" w:themeColor="text2"/>
                <w:lang w:val="en-US"/>
              </w:rPr>
            </w:pPr>
            <w:r w:rsidRPr="004A1920">
              <w:rPr>
                <w:rFonts w:ascii="Arial" w:hAnsi="Arial" w:cs="Arial"/>
                <w:color w:val="1F497D" w:themeColor="text2"/>
                <w:lang w:val="en-US"/>
              </w:rPr>
              <w:t>Before beginning work, the workplace, the system’s condition, and all equipment that will be used must be checked to make sure it is in proper condition.</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5EB69D9B" w14:textId="77777777" w:rsidR="00F918E8" w:rsidRPr="004A1920" w:rsidRDefault="00F918E8" w:rsidP="00F918E8">
            <w:pPr>
              <w:ind w:left="354"/>
              <w:rPr>
                <w:rFonts w:ascii="Arial" w:hAnsi="Arial" w:cs="Arial"/>
                <w:color w:val="1F497D" w:themeColor="text2"/>
                <w:lang w:val="en-US"/>
              </w:rPr>
            </w:pPr>
            <w:r w:rsidRPr="004A1920">
              <w:rPr>
                <w:rFonts w:ascii="Arial" w:hAnsi="Arial" w:cs="Arial"/>
                <w:color w:val="1F497D" w:themeColor="text2"/>
                <w:lang w:val="en-US"/>
              </w:rPr>
              <w:t>Create a work based risk assessment before beginning work.</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25E89B89" w14:textId="77777777" w:rsidR="00F918E8" w:rsidRPr="00D51CF9" w:rsidRDefault="00F918E8" w:rsidP="00F918E8">
            <w:pPr>
              <w:ind w:left="354"/>
              <w:rPr>
                <w:rFonts w:ascii="Arial" w:hAnsi="Arial" w:cs="Arial"/>
                <w:color w:val="1F497D" w:themeColor="text2"/>
              </w:rPr>
            </w:pPr>
            <w:r w:rsidRPr="004A1920">
              <w:rPr>
                <w:rFonts w:ascii="Arial" w:hAnsi="Arial" w:cs="Arial"/>
                <w:color w:val="1F497D" w:themeColor="text2"/>
              </w:rPr>
              <w:t>Remove all damaged equipment.</w:t>
            </w:r>
          </w:p>
          <w:p w14:paraId="594D9A0F"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111C15EE" w:rsidR="00F918E8" w:rsidRPr="00F918E8" w:rsidRDefault="00F918E8" w:rsidP="00F918E8">
            <w:pPr>
              <w:autoSpaceDE w:val="0"/>
              <w:autoSpaceDN w:val="0"/>
              <w:adjustRightInd w:val="0"/>
              <w:ind w:left="355"/>
              <w:rPr>
                <w:rFonts w:ascii="Arial" w:hAnsi="Arial" w:cs="Arial"/>
                <w:color w:val="000000"/>
                <w:lang w:val="en-US"/>
              </w:rPr>
            </w:pPr>
            <w:r w:rsidRPr="004A1920">
              <w:rPr>
                <w:rFonts w:ascii="Arial" w:hAnsi="Arial" w:cs="Arial"/>
                <w:color w:val="1F497D" w:themeColor="text2"/>
                <w:lang w:val="en-US"/>
              </w:rPr>
              <w:t>If more than one person is working at the workplace, the work supervisor grants approval of the workplace after instruction.</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F918E8" w:rsidRDefault="00443CAA" w:rsidP="00427C2E">
            <w:pPr>
              <w:jc w:val="center"/>
              <w:rPr>
                <w:rFonts w:ascii="Arial" w:hAnsi="Arial" w:cs="Arial"/>
                <w:lang w:val="en-US"/>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1A47641" w14:textId="77777777" w:rsidR="00443CAA" w:rsidRDefault="00443CAA" w:rsidP="00427C2E">
            <w:pPr>
              <w:jc w:val="center"/>
              <w:rPr>
                <w:rFonts w:ascii="Arial" w:hAnsi="Arial"/>
                <w:b/>
                <w:sz w:val="24"/>
              </w:rPr>
            </w:pPr>
            <w:r>
              <w:rPr>
                <w:rFonts w:ascii="Arial" w:hAnsi="Arial"/>
                <w:b/>
                <w:sz w:val="24"/>
              </w:rPr>
              <w:t>Arbeitsablauf und Sicherheitsmaßnahmen</w:t>
            </w:r>
          </w:p>
          <w:p w14:paraId="21672D14" w14:textId="67D58B91" w:rsidR="008D5773" w:rsidRPr="00443CAA" w:rsidRDefault="003A60EC" w:rsidP="00427C2E">
            <w:pPr>
              <w:jc w:val="center"/>
              <w:rPr>
                <w:rFonts w:ascii="Arial" w:hAnsi="Arial" w:cs="Arial"/>
                <w:b/>
                <w:color w:val="000000" w:themeColor="text1"/>
                <w:sz w:val="24"/>
              </w:rPr>
            </w:pPr>
            <w:r w:rsidRPr="00A608BF">
              <w:rPr>
                <w:rFonts w:ascii="Arial" w:hAnsi="Arial" w:cs="Arial"/>
                <w:b/>
                <w:color w:val="1F497D" w:themeColor="text2"/>
                <w:sz w:val="24"/>
              </w:rPr>
              <w:t>Workflow and safety measures</w:t>
            </w:r>
          </w:p>
        </w:tc>
      </w:tr>
      <w:tr w:rsidR="00443CAA" w:rsidRPr="00094259"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2F1BA6B5" w14:textId="75F87242" w:rsidR="00660A85" w:rsidRDefault="00660A85" w:rsidP="00660A85">
            <w:pPr>
              <w:rPr>
                <w:rFonts w:ascii="Arial" w:hAnsi="Arial" w:cs="Arial"/>
                <w:i/>
                <w:u w:val="single"/>
              </w:rPr>
            </w:pPr>
            <w:r w:rsidRPr="00660A85">
              <w:rPr>
                <w:rFonts w:ascii="Arial" w:hAnsi="Arial" w:cs="Arial"/>
                <w:i/>
                <w:u w:val="single"/>
              </w:rPr>
              <w:t>Vorbereitungen:</w:t>
            </w:r>
          </w:p>
          <w:p w14:paraId="57444363" w14:textId="64A18666" w:rsidR="00F918E8" w:rsidRPr="00F918E8" w:rsidRDefault="00F918E8" w:rsidP="00660A85">
            <w:pPr>
              <w:rPr>
                <w:rFonts w:ascii="Arial" w:hAnsi="Arial" w:cs="Arial"/>
                <w:i/>
                <w:color w:val="1F497D" w:themeColor="text2"/>
                <w:u w:val="single"/>
              </w:rPr>
            </w:pPr>
            <w:r w:rsidRPr="00F918E8">
              <w:rPr>
                <w:rFonts w:ascii="Arial" w:hAnsi="Arial" w:cs="Arial"/>
                <w:i/>
                <w:color w:val="1F497D" w:themeColor="text2"/>
                <w:u w:val="single"/>
              </w:rPr>
              <w:t>Preparations:</w:t>
            </w:r>
          </w:p>
          <w:p w14:paraId="52D74006" w14:textId="77777777" w:rsidR="00660A85" w:rsidRPr="00833FC0" w:rsidRDefault="00660A85" w:rsidP="00660A85">
            <w:pPr>
              <w:pStyle w:val="StandardfrTabelle10"/>
              <w:numPr>
                <w:ilvl w:val="0"/>
                <w:numId w:val="1"/>
              </w:numPr>
              <w:ind w:left="355"/>
              <w:rPr>
                <w:rFonts w:cs="Arial"/>
              </w:rPr>
            </w:pPr>
            <w:r w:rsidRPr="00833FC0">
              <w:rPr>
                <w:rFonts w:cs="Arial"/>
              </w:rPr>
              <w:t xml:space="preserve">Auswahl der richtigen </w:t>
            </w:r>
            <w:r>
              <w:rPr>
                <w:rFonts w:cs="Arial"/>
              </w:rPr>
              <w:t>Prüf-/Messmittel</w:t>
            </w:r>
            <w:r w:rsidRPr="00B82634">
              <w:rPr>
                <w:rFonts w:cs="Arial"/>
              </w:rPr>
              <w:t xml:space="preserve"> </w:t>
            </w:r>
            <w:r w:rsidRPr="00833FC0">
              <w:rPr>
                <w:rFonts w:cs="Arial"/>
              </w:rPr>
              <w:t>entsprechend der Arbeitsaufgabe.</w:t>
            </w:r>
          </w:p>
          <w:p w14:paraId="7AE7349A" w14:textId="27D5FD40" w:rsidR="00F918E8" w:rsidRPr="00F918E8" w:rsidRDefault="00F918E8" w:rsidP="00F918E8">
            <w:pPr>
              <w:pStyle w:val="StandardfrTabelle10"/>
              <w:ind w:left="355"/>
              <w:rPr>
                <w:rFonts w:cs="Arial"/>
                <w:color w:val="1F497D" w:themeColor="text2"/>
                <w:lang w:val="en-US"/>
              </w:rPr>
            </w:pPr>
            <w:r w:rsidRPr="00F918E8">
              <w:rPr>
                <w:rFonts w:cs="Arial"/>
                <w:color w:val="1F497D" w:themeColor="text2"/>
                <w:lang w:val="en-US"/>
              </w:rPr>
              <w:t>Selection of the correct testing and measuring equipment according to the job.</w:t>
            </w:r>
          </w:p>
          <w:p w14:paraId="3607AE20" w14:textId="77777777" w:rsidR="00F918E8" w:rsidRDefault="00660A85" w:rsidP="00F918E8">
            <w:pPr>
              <w:pStyle w:val="StandardfrTabelle10"/>
              <w:numPr>
                <w:ilvl w:val="0"/>
                <w:numId w:val="1"/>
              </w:numPr>
              <w:ind w:left="355"/>
              <w:rPr>
                <w:rFonts w:cs="Arial"/>
              </w:rPr>
            </w:pPr>
            <w:r w:rsidRPr="00833FC0">
              <w:rPr>
                <w:rFonts w:cs="Arial"/>
              </w:rPr>
              <w:t xml:space="preserve">Messleitungen, Messspitzen, Messklemmen </w:t>
            </w:r>
            <w:r>
              <w:rPr>
                <w:rFonts w:cs="Arial"/>
              </w:rPr>
              <w:t xml:space="preserve">sind </w:t>
            </w:r>
            <w:r w:rsidRPr="00833FC0">
              <w:rPr>
                <w:rFonts w:cs="Arial"/>
              </w:rPr>
              <w:t>vor</w:t>
            </w:r>
            <w:r>
              <w:rPr>
                <w:rFonts w:cs="Arial"/>
              </w:rPr>
              <w:t xml:space="preserve"> der</w:t>
            </w:r>
            <w:r w:rsidRPr="00833FC0">
              <w:rPr>
                <w:rFonts w:cs="Arial"/>
              </w:rPr>
              <w:t xml:space="preserve"> Messung einer Sichtprüfung </w:t>
            </w:r>
            <w:r>
              <w:rPr>
                <w:rFonts w:cs="Arial"/>
              </w:rPr>
              <w:t xml:space="preserve">zu </w:t>
            </w:r>
            <w:r w:rsidRPr="00833FC0">
              <w:rPr>
                <w:rFonts w:cs="Arial"/>
              </w:rPr>
              <w:t xml:space="preserve">unterziehen. </w:t>
            </w:r>
            <w:r>
              <w:rPr>
                <w:rFonts w:cs="Arial"/>
              </w:rPr>
              <w:t>Sämtliche Bauteile</w:t>
            </w:r>
            <w:r w:rsidRPr="00833FC0">
              <w:rPr>
                <w:rFonts w:cs="Arial"/>
              </w:rPr>
              <w:t xml:space="preserve"> müssen in einwandfreiem Zustand sein!</w:t>
            </w:r>
          </w:p>
          <w:p w14:paraId="77EDBCA0" w14:textId="527DA01F" w:rsidR="00F918E8" w:rsidRPr="00F918E8" w:rsidRDefault="00F918E8" w:rsidP="00F918E8">
            <w:pPr>
              <w:pStyle w:val="StandardfrTabelle10"/>
              <w:ind w:left="355"/>
              <w:rPr>
                <w:rFonts w:cs="Arial"/>
                <w:color w:val="1F497D" w:themeColor="text2"/>
              </w:rPr>
            </w:pPr>
            <w:r w:rsidRPr="00F918E8">
              <w:rPr>
                <w:rFonts w:cs="Arial"/>
                <w:color w:val="1F497D" w:themeColor="text2"/>
                <w:lang w:val="en-US"/>
              </w:rPr>
              <w:t xml:space="preserve">Before measuring takes place, visual inspection must be performed on the measuring cables, tips, clamps. </w:t>
            </w:r>
            <w:r w:rsidRPr="00F918E8">
              <w:rPr>
                <w:rFonts w:cs="Arial"/>
                <w:color w:val="1F497D" w:themeColor="text2"/>
              </w:rPr>
              <w:t>All components must be in perfect condition!</w:t>
            </w:r>
          </w:p>
          <w:p w14:paraId="31573443" w14:textId="5FAFD791" w:rsidR="00660A85" w:rsidRPr="00F918E8" w:rsidRDefault="00660A85" w:rsidP="00F918E8">
            <w:pPr>
              <w:pStyle w:val="StandardfrTabelle10"/>
              <w:numPr>
                <w:ilvl w:val="0"/>
                <w:numId w:val="1"/>
              </w:numPr>
              <w:ind w:left="355"/>
              <w:rPr>
                <w:rFonts w:cs="Arial"/>
              </w:rPr>
            </w:pPr>
            <w:r w:rsidRPr="00F918E8">
              <w:rPr>
                <w:rFonts w:cs="Arial"/>
              </w:rPr>
              <w:t>Das Datum der letzten Kalibrierung des Prüf-/Messmittels ist zu kontrollieren, dieses sollte nicht älter als drei Jahre sein.</w:t>
            </w:r>
          </w:p>
          <w:p w14:paraId="14CEA2AC" w14:textId="30EDDD9C" w:rsidR="00F918E8" w:rsidRPr="00F918E8" w:rsidRDefault="00F918E8" w:rsidP="00F918E8">
            <w:pPr>
              <w:pStyle w:val="StandardfrTabelle10"/>
              <w:ind w:left="355"/>
              <w:rPr>
                <w:rFonts w:cs="Arial"/>
                <w:color w:val="1F497D" w:themeColor="text2"/>
                <w:lang w:val="en-US"/>
              </w:rPr>
            </w:pPr>
            <w:r w:rsidRPr="00F918E8">
              <w:rPr>
                <w:rFonts w:cs="Arial"/>
                <w:color w:val="1F497D" w:themeColor="text2"/>
                <w:lang w:val="en-US"/>
              </w:rPr>
              <w:t>The last calibration date of the testing/measuring equipment must be checked, it should not be more than three years ago.</w:t>
            </w:r>
          </w:p>
          <w:p w14:paraId="797CBD16" w14:textId="7F9BBDD5" w:rsidR="00660A85" w:rsidRPr="00833FC0" w:rsidRDefault="00660A85" w:rsidP="00660A85">
            <w:pPr>
              <w:pStyle w:val="StandardfrTabelle10"/>
              <w:numPr>
                <w:ilvl w:val="0"/>
                <w:numId w:val="1"/>
              </w:numPr>
              <w:ind w:left="355"/>
              <w:rPr>
                <w:rFonts w:cs="Arial"/>
              </w:rPr>
            </w:pPr>
            <w:r>
              <w:rPr>
                <w:rFonts w:cs="Arial"/>
              </w:rPr>
              <w:t>Die Korrekte Funktion des Prüf-/Messmittels ist Arbeitstäglich durch eine Referenzmessung sicherzustellen.</w:t>
            </w:r>
          </w:p>
          <w:p w14:paraId="6F9CDA2D" w14:textId="41C6FF0C" w:rsidR="00F918E8" w:rsidRPr="00F918E8" w:rsidRDefault="00F918E8" w:rsidP="00F918E8">
            <w:pPr>
              <w:pStyle w:val="StandardfrTabelle10"/>
              <w:ind w:left="355"/>
              <w:rPr>
                <w:rFonts w:cs="Arial"/>
                <w:color w:val="1F497D" w:themeColor="text2"/>
                <w:lang w:val="en-US"/>
              </w:rPr>
            </w:pPr>
            <w:r w:rsidRPr="00F918E8">
              <w:rPr>
                <w:rFonts w:cs="Arial"/>
                <w:color w:val="1F497D" w:themeColor="text2"/>
                <w:lang w:val="en-US"/>
              </w:rPr>
              <w:t>The correct function of the testing/measuring equipment must be secured each workday by making a reference measurement.</w:t>
            </w:r>
          </w:p>
          <w:p w14:paraId="416EF186" w14:textId="56435190" w:rsidR="00660A85" w:rsidRPr="00833FC0" w:rsidRDefault="00660A85" w:rsidP="00660A85">
            <w:pPr>
              <w:pStyle w:val="StandardfrTabelle10"/>
              <w:numPr>
                <w:ilvl w:val="0"/>
                <w:numId w:val="1"/>
              </w:numPr>
              <w:ind w:left="355"/>
              <w:rPr>
                <w:rFonts w:cs="Arial"/>
              </w:rPr>
            </w:pPr>
            <w:r w:rsidRPr="00833FC0">
              <w:rPr>
                <w:rFonts w:cs="Arial"/>
              </w:rPr>
              <w:t xml:space="preserve">Für sicheren </w:t>
            </w:r>
            <w:r>
              <w:rPr>
                <w:rFonts w:cs="Arial"/>
              </w:rPr>
              <w:t>Standort sorgen und</w:t>
            </w:r>
            <w:r w:rsidRPr="00833FC0">
              <w:rPr>
                <w:rFonts w:cs="Arial"/>
              </w:rPr>
              <w:t xml:space="preserve"> ausreichende Bewegungsfreiheit und Beleuchtung sicherstellen.</w:t>
            </w:r>
          </w:p>
          <w:p w14:paraId="714E08FD" w14:textId="6034A6B3" w:rsidR="00F918E8" w:rsidRPr="00F918E8" w:rsidRDefault="00F918E8" w:rsidP="00F918E8">
            <w:pPr>
              <w:pStyle w:val="StandardfrTabelle10"/>
              <w:ind w:left="355"/>
              <w:rPr>
                <w:rFonts w:cs="Arial"/>
                <w:color w:val="1F497D" w:themeColor="text2"/>
                <w:lang w:val="en-US"/>
              </w:rPr>
            </w:pPr>
            <w:r w:rsidRPr="00F918E8">
              <w:rPr>
                <w:rFonts w:cs="Arial"/>
                <w:color w:val="1F497D" w:themeColor="text2"/>
                <w:lang w:val="en-US"/>
              </w:rPr>
              <w:t>Provide safe location and secure sufficient mobility and lighting.</w:t>
            </w:r>
          </w:p>
          <w:p w14:paraId="58347752" w14:textId="6F6ADA85" w:rsidR="00660A85" w:rsidRPr="00833FC0" w:rsidRDefault="00660A85" w:rsidP="00660A85">
            <w:pPr>
              <w:pStyle w:val="StandardfrTabelle10"/>
              <w:numPr>
                <w:ilvl w:val="0"/>
                <w:numId w:val="1"/>
              </w:numPr>
              <w:ind w:left="355"/>
              <w:rPr>
                <w:rFonts w:cs="Arial"/>
              </w:rPr>
            </w:pPr>
            <w:r w:rsidRPr="00833FC0">
              <w:rPr>
                <w:rFonts w:cs="Arial"/>
              </w:rPr>
              <w:t>Annäherung und Gefährdung dur</w:t>
            </w:r>
            <w:r>
              <w:rPr>
                <w:rFonts w:cs="Arial"/>
              </w:rPr>
              <w:t>ch Personen ausschließen, ggf. a</w:t>
            </w:r>
            <w:r w:rsidRPr="00833FC0">
              <w:rPr>
                <w:rFonts w:cs="Arial"/>
              </w:rPr>
              <w:t>bsperren.</w:t>
            </w:r>
          </w:p>
          <w:p w14:paraId="069544D3" w14:textId="1152670A" w:rsidR="00F918E8" w:rsidRPr="00F918E8" w:rsidRDefault="00F918E8" w:rsidP="00F918E8">
            <w:pPr>
              <w:pStyle w:val="StandardfrTabelle10"/>
              <w:ind w:left="355"/>
              <w:rPr>
                <w:rFonts w:cs="Arial"/>
                <w:color w:val="1F497D" w:themeColor="text2"/>
                <w:lang w:val="en-US"/>
              </w:rPr>
            </w:pPr>
            <w:r w:rsidRPr="00F918E8">
              <w:rPr>
                <w:rFonts w:cs="Arial"/>
                <w:color w:val="1F497D" w:themeColor="text2"/>
                <w:lang w:val="en-US"/>
              </w:rPr>
              <w:t>Eliminate danger of and by people getting close, set up barriers if necessary.</w:t>
            </w:r>
          </w:p>
          <w:p w14:paraId="6FD2763A" w14:textId="277DFD23" w:rsidR="00660A85" w:rsidRDefault="00660A85" w:rsidP="00660A85">
            <w:pPr>
              <w:pStyle w:val="StandardfrTabelle10"/>
              <w:numPr>
                <w:ilvl w:val="0"/>
                <w:numId w:val="1"/>
              </w:numPr>
              <w:ind w:left="355"/>
              <w:rPr>
                <w:rFonts w:cs="Arial"/>
              </w:rPr>
            </w:pPr>
            <w:r w:rsidRPr="00833FC0">
              <w:rPr>
                <w:rFonts w:cs="Arial"/>
              </w:rPr>
              <w:t>Benachbarte blanke, unter Spannung stehende Teile berücksichtigen, ggf. sichern des Messbereiches.</w:t>
            </w:r>
          </w:p>
          <w:p w14:paraId="2765012E" w14:textId="0EC657B3" w:rsidR="00F918E8" w:rsidRPr="00F918E8" w:rsidRDefault="00F918E8" w:rsidP="00F918E8">
            <w:pPr>
              <w:pStyle w:val="StandardfrTabelle10"/>
              <w:ind w:left="355"/>
              <w:rPr>
                <w:rFonts w:cs="Arial"/>
                <w:color w:val="1F497D" w:themeColor="text2"/>
                <w:lang w:val="en-US"/>
              </w:rPr>
            </w:pPr>
            <w:r w:rsidRPr="00F918E8">
              <w:rPr>
                <w:rFonts w:cs="Arial"/>
                <w:color w:val="1F497D" w:themeColor="text2"/>
                <w:lang w:val="en-US"/>
              </w:rPr>
              <w:t>Consider adjacent bare live parts, secure measuring area if necessary.</w:t>
            </w:r>
          </w:p>
          <w:p w14:paraId="780E8F6B" w14:textId="77777777" w:rsidR="00660A85" w:rsidRPr="00F918E8" w:rsidRDefault="00660A85" w:rsidP="00660A85">
            <w:pPr>
              <w:pStyle w:val="StandardfrTabelle10"/>
              <w:rPr>
                <w:rFonts w:cs="Arial"/>
                <w:lang w:val="en-US"/>
              </w:rPr>
            </w:pPr>
          </w:p>
          <w:p w14:paraId="61A101EB" w14:textId="150680C9" w:rsidR="00660A85" w:rsidRDefault="00660A85" w:rsidP="00660A85">
            <w:pPr>
              <w:rPr>
                <w:rFonts w:ascii="Arial" w:hAnsi="Arial" w:cs="Arial"/>
                <w:i/>
                <w:u w:val="single"/>
              </w:rPr>
            </w:pPr>
            <w:r w:rsidRPr="00660A85">
              <w:rPr>
                <w:rFonts w:ascii="Arial" w:hAnsi="Arial" w:cs="Arial"/>
                <w:i/>
                <w:u w:val="single"/>
              </w:rPr>
              <w:t>Durchführung:</w:t>
            </w:r>
          </w:p>
          <w:p w14:paraId="35875EEF" w14:textId="5D1F68E5" w:rsidR="00F918E8" w:rsidRPr="00F918E8" w:rsidRDefault="00F918E8" w:rsidP="00660A85">
            <w:pPr>
              <w:rPr>
                <w:rFonts w:ascii="Arial" w:hAnsi="Arial" w:cs="Arial"/>
                <w:i/>
                <w:color w:val="1F497D" w:themeColor="text2"/>
                <w:u w:val="single"/>
              </w:rPr>
            </w:pPr>
            <w:r w:rsidRPr="00F918E8">
              <w:rPr>
                <w:rFonts w:ascii="Arial" w:hAnsi="Arial" w:cs="Arial"/>
                <w:i/>
                <w:color w:val="1F497D" w:themeColor="text2"/>
                <w:u w:val="single"/>
              </w:rPr>
              <w:t>Execution:</w:t>
            </w:r>
          </w:p>
          <w:p w14:paraId="78D36C8F" w14:textId="77777777" w:rsidR="00660A85" w:rsidRPr="00833FC0" w:rsidRDefault="00660A85" w:rsidP="00660A85">
            <w:pPr>
              <w:pStyle w:val="StandardfrTabelle10"/>
              <w:numPr>
                <w:ilvl w:val="0"/>
                <w:numId w:val="1"/>
              </w:numPr>
              <w:ind w:left="355"/>
              <w:rPr>
                <w:rFonts w:cs="Arial"/>
              </w:rPr>
            </w:pPr>
            <w:r>
              <w:rPr>
                <w:rFonts w:cs="Arial"/>
              </w:rPr>
              <w:t>Prüf-/Messmittel</w:t>
            </w:r>
            <w:r w:rsidRPr="00B82634">
              <w:rPr>
                <w:rFonts w:cs="Arial"/>
              </w:rPr>
              <w:t xml:space="preserve"> </w:t>
            </w:r>
            <w:r w:rsidRPr="00833FC0">
              <w:rPr>
                <w:rFonts w:cs="Arial"/>
              </w:rPr>
              <w:t>nur an den isolierten Griffen bis zur Griffhandhabe anfassen und die Prüfspitzen nicht berühren.</w:t>
            </w:r>
          </w:p>
          <w:p w14:paraId="4E65BF70" w14:textId="4209942C" w:rsidR="00F918E8" w:rsidRPr="00094259" w:rsidRDefault="00F918E8" w:rsidP="00F918E8">
            <w:pPr>
              <w:pStyle w:val="StandardfrTabelle10"/>
              <w:ind w:left="355"/>
              <w:rPr>
                <w:rFonts w:cs="Arial"/>
                <w:color w:val="1F497D" w:themeColor="text2"/>
                <w:lang w:val="en-US"/>
              </w:rPr>
            </w:pPr>
            <w:r w:rsidRPr="00094259">
              <w:rPr>
                <w:rFonts w:cs="Arial"/>
                <w:color w:val="1F497D" w:themeColor="text2"/>
                <w:lang w:val="en-US"/>
              </w:rPr>
              <w:t>Touch testing/measuring equipment only at the isolated handle up to the grip handle and do not touch the testing tips.</w:t>
            </w:r>
          </w:p>
          <w:p w14:paraId="61F8A222" w14:textId="2551CE58" w:rsidR="00660A85" w:rsidRPr="00833FC0" w:rsidRDefault="00660A85" w:rsidP="00660A85">
            <w:pPr>
              <w:pStyle w:val="StandardfrTabelle10"/>
              <w:numPr>
                <w:ilvl w:val="0"/>
                <w:numId w:val="1"/>
              </w:numPr>
              <w:ind w:left="355"/>
              <w:rPr>
                <w:rFonts w:cs="Arial"/>
              </w:rPr>
            </w:pPr>
            <w:r>
              <w:rPr>
                <w:rFonts w:cs="Arial"/>
              </w:rPr>
              <w:t>Prüf-/Messm</w:t>
            </w:r>
            <w:bookmarkStart w:id="0" w:name="_GoBack"/>
            <w:bookmarkEnd w:id="0"/>
            <w:r>
              <w:rPr>
                <w:rFonts w:cs="Arial"/>
              </w:rPr>
              <w:t>ittel</w:t>
            </w:r>
            <w:r w:rsidRPr="00B82634">
              <w:rPr>
                <w:rFonts w:cs="Arial"/>
              </w:rPr>
              <w:t xml:space="preserve"> </w:t>
            </w:r>
            <w:r w:rsidRPr="00833FC0">
              <w:rPr>
                <w:rFonts w:cs="Arial"/>
              </w:rPr>
              <w:t>beim Prüfen vollflächig umfassen und Prüfspitzen handfest an Messstelle drücken.</w:t>
            </w:r>
          </w:p>
          <w:p w14:paraId="09AB68A3" w14:textId="1F02306A" w:rsidR="00F918E8" w:rsidRPr="00094259" w:rsidRDefault="00F918E8" w:rsidP="00F918E8">
            <w:pPr>
              <w:pStyle w:val="StandardfrTabelle10"/>
              <w:ind w:left="355"/>
              <w:rPr>
                <w:rFonts w:cs="Arial"/>
                <w:color w:val="1F497D" w:themeColor="text2"/>
                <w:lang w:val="en-US"/>
              </w:rPr>
            </w:pPr>
            <w:r w:rsidRPr="00094259">
              <w:rPr>
                <w:rFonts w:cs="Arial"/>
                <w:color w:val="1F497D" w:themeColor="text2"/>
                <w:lang w:val="en-US"/>
              </w:rPr>
              <w:t>When testing, encompass the entire surface of the testing/measuring equipment and press testing tips solidly against the measuring point.</w:t>
            </w:r>
          </w:p>
          <w:p w14:paraId="1A70D9AE" w14:textId="306E11BE" w:rsidR="00660A85" w:rsidRDefault="00660A85" w:rsidP="00660A85">
            <w:pPr>
              <w:pStyle w:val="StandardfrTabelle10"/>
              <w:numPr>
                <w:ilvl w:val="0"/>
                <w:numId w:val="1"/>
              </w:numPr>
              <w:ind w:left="355"/>
              <w:rPr>
                <w:rFonts w:cs="Arial"/>
              </w:rPr>
            </w:pPr>
            <w:r w:rsidRPr="00833FC0">
              <w:rPr>
                <w:rFonts w:cs="Arial"/>
              </w:rPr>
              <w:t>Messspitzen nicht kreuzen oder berühren.</w:t>
            </w:r>
          </w:p>
          <w:p w14:paraId="3880E04A" w14:textId="1D9FD98D" w:rsidR="00F918E8" w:rsidRPr="00094259" w:rsidRDefault="00F918E8" w:rsidP="00F918E8">
            <w:pPr>
              <w:pStyle w:val="StandardfrTabelle10"/>
              <w:ind w:left="355"/>
              <w:rPr>
                <w:rFonts w:cs="Arial"/>
                <w:color w:val="1F497D" w:themeColor="text2"/>
                <w:lang w:val="en-US"/>
              </w:rPr>
            </w:pPr>
            <w:r w:rsidRPr="00094259">
              <w:rPr>
                <w:rFonts w:cs="Arial"/>
                <w:color w:val="1F497D" w:themeColor="text2"/>
                <w:lang w:val="en-US"/>
              </w:rPr>
              <w:t>Do not cross or touch the measuring tips.</w:t>
            </w:r>
          </w:p>
          <w:p w14:paraId="765BAE31" w14:textId="0FD9FB0D" w:rsidR="00660A85" w:rsidRPr="00833FC0" w:rsidRDefault="00660A85" w:rsidP="00660A85">
            <w:pPr>
              <w:pStyle w:val="StandardfrTabelle10"/>
              <w:numPr>
                <w:ilvl w:val="0"/>
                <w:numId w:val="1"/>
              </w:numPr>
              <w:ind w:left="355"/>
              <w:rPr>
                <w:rFonts w:cs="Arial"/>
              </w:rPr>
            </w:pPr>
            <w:r w:rsidRPr="00833FC0">
              <w:rPr>
                <w:rFonts w:cs="Arial"/>
              </w:rPr>
              <w:t>Gesichertes</w:t>
            </w:r>
            <w:r>
              <w:rPr>
                <w:rFonts w:cs="Arial"/>
              </w:rPr>
              <w:t xml:space="preserve"> und</w:t>
            </w:r>
            <w:r w:rsidRPr="00833FC0">
              <w:rPr>
                <w:rFonts w:cs="Arial"/>
              </w:rPr>
              <w:t xml:space="preserve"> konzentriertes Heran- und Abführen der Prüfspitzen.</w:t>
            </w:r>
          </w:p>
          <w:p w14:paraId="2124D0BD" w14:textId="0915F5CE" w:rsidR="00F918E8" w:rsidRPr="00094259" w:rsidRDefault="00F918E8" w:rsidP="00F918E8">
            <w:pPr>
              <w:pStyle w:val="StandardfrTabelle10"/>
              <w:ind w:left="355"/>
              <w:rPr>
                <w:rFonts w:cs="Arial"/>
                <w:color w:val="1F497D" w:themeColor="text2"/>
                <w:lang w:val="en-US"/>
              </w:rPr>
            </w:pPr>
            <w:r w:rsidRPr="00094259">
              <w:rPr>
                <w:rFonts w:cs="Arial"/>
                <w:color w:val="1F497D" w:themeColor="text2"/>
                <w:lang w:val="en-US"/>
              </w:rPr>
              <w:t>Move testing tips back and forth safely and concentrate when doing so.</w:t>
            </w:r>
          </w:p>
          <w:p w14:paraId="363680AB" w14:textId="4329440F" w:rsidR="00660A85" w:rsidRDefault="00660A85" w:rsidP="00660A85">
            <w:pPr>
              <w:pStyle w:val="StandardfrTabelle10"/>
              <w:numPr>
                <w:ilvl w:val="0"/>
                <w:numId w:val="1"/>
              </w:numPr>
              <w:ind w:left="355"/>
              <w:rPr>
                <w:rFonts w:cs="Arial"/>
              </w:rPr>
            </w:pPr>
            <w:r w:rsidRPr="00833FC0">
              <w:rPr>
                <w:rFonts w:cs="Arial"/>
              </w:rPr>
              <w:t>Ablesen des Messwertes oder der Drehfeldanzeige in Augenhöhe mit ungehindertem Blick – Reflektionen und Spiegelungen auf Messskala beachten.</w:t>
            </w:r>
          </w:p>
          <w:p w14:paraId="742664F1" w14:textId="18B69F09" w:rsidR="00F918E8" w:rsidRPr="00094259" w:rsidRDefault="00F918E8" w:rsidP="00F918E8">
            <w:pPr>
              <w:pStyle w:val="StandardfrTabelle10"/>
              <w:ind w:left="355"/>
              <w:rPr>
                <w:rFonts w:cs="Arial"/>
                <w:color w:val="1F497D" w:themeColor="text2"/>
                <w:lang w:val="en-US"/>
              </w:rPr>
            </w:pPr>
            <w:r w:rsidRPr="00094259">
              <w:rPr>
                <w:rFonts w:cs="Arial"/>
                <w:color w:val="1F497D" w:themeColor="text2"/>
                <w:lang w:val="en-US"/>
              </w:rPr>
              <w:t>Read the measured values or the rotary field display at eye level with unobstructed view – pay attention to reflections on the measurement scale.</w:t>
            </w:r>
          </w:p>
          <w:p w14:paraId="63F2E521" w14:textId="1C689B9C" w:rsidR="00660A85" w:rsidRDefault="00660A85" w:rsidP="00660A85">
            <w:pPr>
              <w:pStyle w:val="StandardfrTabelle10"/>
              <w:numPr>
                <w:ilvl w:val="0"/>
                <w:numId w:val="1"/>
              </w:numPr>
              <w:ind w:left="355"/>
              <w:rPr>
                <w:rFonts w:cs="Arial"/>
              </w:rPr>
            </w:pPr>
            <w:r w:rsidRPr="00833FC0">
              <w:rPr>
                <w:rFonts w:cs="Arial"/>
              </w:rPr>
              <w:t>Messgeräte dürfen nicht benutzt werden, wenn die Funktion einer oder mehrerer Anzeigen ausfällt oder keine Funktionsbereitschaft erkennbar ist</w:t>
            </w:r>
            <w:r>
              <w:rPr>
                <w:rFonts w:cs="Arial"/>
              </w:rPr>
              <w:t>.</w:t>
            </w:r>
          </w:p>
          <w:p w14:paraId="6D1F613C" w14:textId="191B35DC" w:rsidR="00F918E8" w:rsidRPr="00094259" w:rsidRDefault="00F918E8" w:rsidP="00F918E8">
            <w:pPr>
              <w:pStyle w:val="StandardfrTabelle10"/>
              <w:ind w:left="355"/>
              <w:rPr>
                <w:rFonts w:cs="Arial"/>
                <w:color w:val="1F497D" w:themeColor="text2"/>
                <w:lang w:val="en-US"/>
              </w:rPr>
            </w:pPr>
            <w:r w:rsidRPr="00094259">
              <w:rPr>
                <w:rFonts w:cs="Arial"/>
                <w:color w:val="1F497D" w:themeColor="text2"/>
                <w:lang w:val="en-US"/>
              </w:rPr>
              <w:t>Measuring devices must not be used if the function of one or more displays fail or readiness to function cannot be recognized.</w:t>
            </w:r>
          </w:p>
          <w:p w14:paraId="39F8814D" w14:textId="67E22006" w:rsidR="00443CAA" w:rsidRPr="00F918E8" w:rsidRDefault="00660A85" w:rsidP="00660A85">
            <w:pPr>
              <w:pStyle w:val="StandardfrTabelle10"/>
              <w:numPr>
                <w:ilvl w:val="0"/>
                <w:numId w:val="1"/>
              </w:numPr>
              <w:ind w:left="355"/>
              <w:rPr>
                <w:rFonts w:cs="Arial"/>
                <w:color w:val="000000"/>
              </w:rPr>
            </w:pPr>
            <w:r w:rsidRPr="00D41588">
              <w:rPr>
                <w:rFonts w:cs="Arial"/>
              </w:rPr>
              <w:t>Sind mehrere Messbereiche möglich, so wird zwingend mit dem „größten“ Messbereich begonnen und bei Bedarf ein „kleinerer“ Messbereich gewählt.</w:t>
            </w:r>
          </w:p>
          <w:p w14:paraId="68F36F4D" w14:textId="2AF2F8E6" w:rsidR="00F918E8" w:rsidRPr="00094259" w:rsidRDefault="00F918E8" w:rsidP="00F918E8">
            <w:pPr>
              <w:pStyle w:val="StandardfrTabelle10"/>
              <w:ind w:left="355"/>
              <w:rPr>
                <w:rFonts w:cs="Arial"/>
                <w:color w:val="1F497D" w:themeColor="text2"/>
                <w:lang w:val="en-US"/>
              </w:rPr>
            </w:pPr>
            <w:r w:rsidRPr="00094259">
              <w:rPr>
                <w:rFonts w:cs="Arial"/>
                <w:color w:val="1F497D" w:themeColor="text2"/>
                <w:lang w:val="en-US"/>
              </w:rPr>
              <w:t>If several measuring ranges are possible, measuring must begin at the “largest” measuring range, and a “smaller” measuring range will be selected if necessary.</w:t>
            </w:r>
          </w:p>
          <w:p w14:paraId="0D85495B" w14:textId="77777777" w:rsidR="00660A85" w:rsidRPr="00F918E8" w:rsidRDefault="00660A85" w:rsidP="00660A85">
            <w:pPr>
              <w:pStyle w:val="StandardfrTabelle10"/>
              <w:rPr>
                <w:rFonts w:cs="Arial"/>
                <w:lang w:val="en-US"/>
              </w:rPr>
            </w:pPr>
          </w:p>
          <w:p w14:paraId="4D5BEE7E" w14:textId="7DF3550D" w:rsidR="00660A85" w:rsidRDefault="00660A85" w:rsidP="00660A85">
            <w:pPr>
              <w:rPr>
                <w:rFonts w:ascii="Arial" w:hAnsi="Arial" w:cs="Arial"/>
                <w:i/>
                <w:u w:val="single"/>
              </w:rPr>
            </w:pPr>
            <w:r w:rsidRPr="00660A85">
              <w:rPr>
                <w:rFonts w:ascii="Arial" w:hAnsi="Arial" w:cs="Arial"/>
                <w:i/>
                <w:u w:val="single"/>
              </w:rPr>
              <w:t>Messen des elektrischen Stromes:</w:t>
            </w:r>
          </w:p>
          <w:p w14:paraId="7B12D68B" w14:textId="56E4EB28" w:rsidR="00F918E8" w:rsidRPr="00094259" w:rsidRDefault="00F918E8" w:rsidP="00660A85">
            <w:pPr>
              <w:rPr>
                <w:rFonts w:ascii="Arial" w:hAnsi="Arial" w:cs="Arial"/>
                <w:i/>
                <w:color w:val="1F497D" w:themeColor="text2"/>
                <w:u w:val="single"/>
              </w:rPr>
            </w:pPr>
            <w:r w:rsidRPr="00094259">
              <w:rPr>
                <w:rFonts w:ascii="Arial" w:hAnsi="Arial" w:cs="Arial"/>
                <w:i/>
                <w:color w:val="1F497D" w:themeColor="text2"/>
                <w:u w:val="single"/>
              </w:rPr>
              <w:t>Measuring electric current:</w:t>
            </w:r>
          </w:p>
          <w:p w14:paraId="5AD927B8" w14:textId="3EA3103B" w:rsidR="00660A85" w:rsidRPr="0015335A" w:rsidRDefault="00660A85" w:rsidP="00660A85">
            <w:pPr>
              <w:pStyle w:val="StandardfrTabelle10"/>
              <w:numPr>
                <w:ilvl w:val="0"/>
                <w:numId w:val="1"/>
              </w:numPr>
              <w:ind w:left="355"/>
              <w:rPr>
                <w:rFonts w:cs="Arial"/>
              </w:rPr>
            </w:pPr>
            <w:r>
              <w:rPr>
                <w:rFonts w:cs="Arial"/>
              </w:rPr>
              <w:t>Strommess</w:t>
            </w:r>
            <w:r w:rsidRPr="0015335A">
              <w:rPr>
                <w:rFonts w:cs="Arial"/>
              </w:rPr>
              <w:t>geräte werden immer in „Reihe“ zum Ver</w:t>
            </w:r>
            <w:r>
              <w:rPr>
                <w:rFonts w:cs="Arial"/>
              </w:rPr>
              <w:t>braucher geschaltet</w:t>
            </w:r>
            <w:r w:rsidRPr="0015335A">
              <w:rPr>
                <w:rFonts w:cs="Arial"/>
              </w:rPr>
              <w:t>.</w:t>
            </w:r>
            <w:r w:rsidRPr="0015335A">
              <w:rPr>
                <w:rFonts w:ascii="MingLiU" w:eastAsia="MingLiU" w:hAnsi="MingLiU" w:cs="MingLiU"/>
              </w:rPr>
              <w:br/>
            </w:r>
            <w:r w:rsidRPr="0015335A">
              <w:rPr>
                <w:rFonts w:cs="Arial"/>
              </w:rPr>
              <w:t>Dazu ist der Str</w:t>
            </w:r>
            <w:r>
              <w:rPr>
                <w:rFonts w:cs="Arial"/>
              </w:rPr>
              <w:t>omkreis aufzutrennen und das Mess</w:t>
            </w:r>
            <w:r w:rsidRPr="0015335A">
              <w:rPr>
                <w:rFonts w:cs="Arial"/>
              </w:rPr>
              <w:t>gerät einzufügen.</w:t>
            </w:r>
          </w:p>
          <w:p w14:paraId="308C24F2" w14:textId="30FFECA6" w:rsidR="00F918E8" w:rsidRPr="00094259" w:rsidRDefault="00F918E8" w:rsidP="00F918E8">
            <w:pPr>
              <w:pStyle w:val="StandardfrTabelle10"/>
              <w:ind w:left="355"/>
              <w:rPr>
                <w:rFonts w:cs="Arial"/>
                <w:color w:val="1F497D" w:themeColor="text2"/>
                <w:lang w:val="en-US"/>
              </w:rPr>
            </w:pPr>
            <w:r w:rsidRPr="00094259">
              <w:rPr>
                <w:rFonts w:cs="Arial"/>
                <w:color w:val="1F497D" w:themeColor="text2"/>
                <w:lang w:val="en-US"/>
              </w:rPr>
              <w:lastRenderedPageBreak/>
              <w:t>Ammeters are always connected in “series” with the load.</w:t>
            </w:r>
            <w:r w:rsidRPr="00094259">
              <w:rPr>
                <w:rFonts w:cs="Arial"/>
                <w:color w:val="1F497D" w:themeColor="text2"/>
                <w:lang w:val="en-US"/>
              </w:rPr>
              <w:br/>
            </w:r>
            <w:r w:rsidRPr="00094259">
              <w:rPr>
                <w:rFonts w:cs="Arial"/>
                <w:color w:val="1F497D" w:themeColor="text2"/>
                <w:lang w:val="en-US"/>
              </w:rPr>
              <w:t>To do this, the circuit must be opened and the measuring device inserted.</w:t>
            </w:r>
          </w:p>
          <w:p w14:paraId="57D5B6C7" w14:textId="1CBD9865" w:rsidR="00660A85" w:rsidRDefault="00660A85" w:rsidP="00660A85">
            <w:pPr>
              <w:pStyle w:val="StandardfrTabelle10"/>
              <w:numPr>
                <w:ilvl w:val="0"/>
                <w:numId w:val="1"/>
              </w:numPr>
              <w:ind w:left="355"/>
              <w:rPr>
                <w:rFonts w:cs="Arial"/>
              </w:rPr>
            </w:pPr>
            <w:r w:rsidRPr="0015335A">
              <w:rPr>
                <w:rFonts w:cs="Arial"/>
              </w:rPr>
              <w:t>Ausnahme: Messen mit einer Stromzange</w:t>
            </w:r>
          </w:p>
          <w:p w14:paraId="36F42A66" w14:textId="4166D2D5" w:rsidR="00F918E8" w:rsidRPr="00094259" w:rsidRDefault="00F918E8" w:rsidP="00F918E8">
            <w:pPr>
              <w:pStyle w:val="StandardfrTabelle10"/>
              <w:ind w:left="355"/>
              <w:rPr>
                <w:rFonts w:cs="Arial"/>
                <w:color w:val="1F497D" w:themeColor="text2"/>
                <w:lang w:val="en-US"/>
              </w:rPr>
            </w:pPr>
            <w:r w:rsidRPr="00094259">
              <w:rPr>
                <w:rFonts w:cs="Arial"/>
                <w:color w:val="1F497D" w:themeColor="text2"/>
                <w:lang w:val="en-US"/>
              </w:rPr>
              <w:t>Exception: Measuring with a current clamp</w:t>
            </w:r>
          </w:p>
          <w:p w14:paraId="3CD1D094" w14:textId="0B7231FB" w:rsidR="00660A85" w:rsidRPr="0015335A" w:rsidRDefault="00660A85" w:rsidP="00660A85">
            <w:pPr>
              <w:pStyle w:val="StandardfrTabelle10"/>
              <w:numPr>
                <w:ilvl w:val="0"/>
                <w:numId w:val="1"/>
              </w:numPr>
              <w:ind w:left="355"/>
              <w:rPr>
                <w:rFonts w:cs="Arial"/>
              </w:rPr>
            </w:pPr>
            <w:r w:rsidRPr="0015335A">
              <w:rPr>
                <w:rFonts w:cs="Arial"/>
              </w:rPr>
              <w:t>Es ist auf die Stromart zu achten (Wechselstrom</w:t>
            </w:r>
            <w:r>
              <w:rPr>
                <w:rFonts w:cs="Arial"/>
              </w:rPr>
              <w:t xml:space="preserve"> AC bzw. Gleichstrom </w:t>
            </w:r>
            <w:r w:rsidRPr="0015335A">
              <w:rPr>
                <w:rFonts w:cs="Arial"/>
              </w:rPr>
              <w:t>DC).</w:t>
            </w:r>
          </w:p>
          <w:p w14:paraId="5E3EECFA" w14:textId="0AC78612" w:rsidR="00F918E8" w:rsidRPr="00094259" w:rsidRDefault="00F918E8" w:rsidP="00F918E8">
            <w:pPr>
              <w:pStyle w:val="StandardfrTabelle10"/>
              <w:ind w:left="355"/>
              <w:rPr>
                <w:rFonts w:cs="Arial"/>
                <w:color w:val="1F497D" w:themeColor="text2"/>
                <w:lang w:val="en-US"/>
              </w:rPr>
            </w:pPr>
            <w:r w:rsidRPr="00094259">
              <w:rPr>
                <w:rFonts w:cs="Arial"/>
                <w:color w:val="1F497D" w:themeColor="text2"/>
                <w:lang w:val="en-US"/>
              </w:rPr>
              <w:t>Attention must be paid to the type of current (alternating current AC or direct current DC).</w:t>
            </w:r>
          </w:p>
          <w:p w14:paraId="583B80E6" w14:textId="500B5815" w:rsidR="00660A85" w:rsidRPr="00D41588" w:rsidRDefault="00660A85" w:rsidP="00660A85">
            <w:pPr>
              <w:pStyle w:val="StandardfrTabelle10"/>
              <w:numPr>
                <w:ilvl w:val="0"/>
                <w:numId w:val="1"/>
              </w:numPr>
              <w:ind w:left="355"/>
              <w:rPr>
                <w:rFonts w:cs="Arial"/>
              </w:rPr>
            </w:pPr>
            <w:r w:rsidRPr="0015335A">
              <w:rPr>
                <w:rFonts w:cs="Arial"/>
              </w:rPr>
              <w:t>Bei Gleichstrom i</w:t>
            </w:r>
            <w:r>
              <w:rPr>
                <w:rFonts w:cs="Arial"/>
              </w:rPr>
              <w:t>st auf die richtige „Polung“ der Mess</w:t>
            </w:r>
            <w:r w:rsidRPr="0015335A">
              <w:rPr>
                <w:rFonts w:cs="Arial"/>
              </w:rPr>
              <w:t>anschlüsse zu beachten.</w:t>
            </w:r>
          </w:p>
          <w:p w14:paraId="7DFE8965" w14:textId="4B351B7E" w:rsidR="00F918E8" w:rsidRPr="00094259" w:rsidRDefault="00094259" w:rsidP="00F918E8">
            <w:pPr>
              <w:pStyle w:val="StandardfrTabelle10"/>
              <w:ind w:left="355"/>
              <w:rPr>
                <w:rFonts w:cs="Arial"/>
                <w:color w:val="1F497D" w:themeColor="text2"/>
                <w:lang w:val="en-US"/>
              </w:rPr>
            </w:pPr>
            <w:r w:rsidRPr="00094259">
              <w:rPr>
                <w:rFonts w:cs="Arial"/>
                <w:color w:val="1F497D" w:themeColor="text2"/>
                <w:lang w:val="en-US"/>
              </w:rPr>
              <w:t>When measuring direct current, attention must be paid to the correct “polarity” of the measuring connections.</w:t>
            </w:r>
          </w:p>
          <w:p w14:paraId="39D9AFB4" w14:textId="28E9F48F" w:rsidR="00660A85" w:rsidRDefault="00660A85" w:rsidP="00660A85">
            <w:pPr>
              <w:pStyle w:val="StandardfrTabelle10"/>
              <w:numPr>
                <w:ilvl w:val="0"/>
                <w:numId w:val="1"/>
              </w:numPr>
              <w:ind w:left="355"/>
              <w:rPr>
                <w:rFonts w:cs="Arial"/>
              </w:rPr>
            </w:pPr>
            <w:r w:rsidRPr="0015335A">
              <w:rPr>
                <w:rFonts w:cs="Arial"/>
              </w:rPr>
              <w:t>Beim Messen mit einer Stro</w:t>
            </w:r>
            <w:r>
              <w:rPr>
                <w:rFonts w:cs="Arial"/>
              </w:rPr>
              <w:t>mzange ist darauf zu achten, dass</w:t>
            </w:r>
            <w:r w:rsidRPr="0015335A">
              <w:rPr>
                <w:rFonts w:cs="Arial"/>
              </w:rPr>
              <w:t xml:space="preserve"> nur </w:t>
            </w:r>
            <w:r>
              <w:rPr>
                <w:rFonts w:cs="Arial"/>
              </w:rPr>
              <w:t>der</w:t>
            </w:r>
            <w:r w:rsidRPr="0015335A">
              <w:rPr>
                <w:rFonts w:cs="Arial"/>
              </w:rPr>
              <w:t xml:space="preserve"> Leiter (z.B. L1, N, PE) von der „Zange“ umschlossen wird, dessen Strom gemessen werden soll.</w:t>
            </w:r>
          </w:p>
          <w:p w14:paraId="3257D802" w14:textId="2075EDD9" w:rsidR="00F918E8" w:rsidRPr="00094259" w:rsidRDefault="00094259" w:rsidP="00F918E8">
            <w:pPr>
              <w:pStyle w:val="StandardfrTabelle10"/>
              <w:ind w:left="355"/>
              <w:rPr>
                <w:rFonts w:cs="Arial"/>
                <w:color w:val="1F497D" w:themeColor="text2"/>
                <w:lang w:val="en-US"/>
              </w:rPr>
            </w:pPr>
            <w:r w:rsidRPr="00094259">
              <w:rPr>
                <w:rFonts w:cs="Arial"/>
                <w:color w:val="1F497D" w:themeColor="text2"/>
                <w:lang w:val="en-US"/>
              </w:rPr>
              <w:t>When measuring with a current clamp attention must be paid that only the conductor (e.g. L1, N, PE) on which the current is to be measured is encircled by the “clamp”.</w:t>
            </w:r>
          </w:p>
          <w:p w14:paraId="4A4544D8" w14:textId="77777777" w:rsidR="00660A85" w:rsidRPr="00094259" w:rsidRDefault="00660A85" w:rsidP="00660A85">
            <w:pPr>
              <w:pStyle w:val="StandardfrTabelle10"/>
              <w:rPr>
                <w:rFonts w:cs="Arial"/>
                <w:lang w:val="en-US"/>
              </w:rPr>
            </w:pPr>
          </w:p>
          <w:p w14:paraId="3CB4C700" w14:textId="77777777" w:rsidR="00660A85" w:rsidRPr="00094259" w:rsidRDefault="00660A85" w:rsidP="00660A85">
            <w:pPr>
              <w:rPr>
                <w:rFonts w:ascii="Arial" w:hAnsi="Arial" w:cs="Arial"/>
                <w:b/>
                <w:lang w:val="en-US"/>
              </w:rPr>
            </w:pPr>
          </w:p>
          <w:p w14:paraId="1381482E" w14:textId="125EDB25" w:rsidR="00660A85" w:rsidRDefault="00660A85" w:rsidP="00660A85">
            <w:pPr>
              <w:rPr>
                <w:rFonts w:ascii="Arial" w:hAnsi="Arial" w:cs="Arial"/>
                <w:i/>
                <w:u w:val="single"/>
              </w:rPr>
            </w:pPr>
            <w:r w:rsidRPr="00660A85">
              <w:rPr>
                <w:rFonts w:ascii="Arial" w:hAnsi="Arial" w:cs="Arial"/>
                <w:i/>
                <w:u w:val="single"/>
              </w:rPr>
              <w:t>Messen der elektrischen Spannung:</w:t>
            </w:r>
          </w:p>
          <w:p w14:paraId="5C09E18C" w14:textId="3C2A852E" w:rsidR="00F918E8" w:rsidRPr="00094259" w:rsidRDefault="00094259" w:rsidP="00660A85">
            <w:pPr>
              <w:rPr>
                <w:rFonts w:ascii="Arial" w:hAnsi="Arial" w:cs="Arial"/>
                <w:i/>
                <w:color w:val="1F497D" w:themeColor="text2"/>
                <w:u w:val="single"/>
              </w:rPr>
            </w:pPr>
            <w:r w:rsidRPr="00094259">
              <w:rPr>
                <w:rFonts w:ascii="Arial" w:hAnsi="Arial" w:cs="Arial"/>
                <w:i/>
                <w:color w:val="1F497D" w:themeColor="text2"/>
                <w:u w:val="single"/>
              </w:rPr>
              <w:t>Measuring voltage:</w:t>
            </w:r>
          </w:p>
          <w:p w14:paraId="61BAC6C7" w14:textId="3AEC82B8" w:rsidR="00660A85" w:rsidRDefault="00660A85" w:rsidP="00660A85">
            <w:pPr>
              <w:pStyle w:val="StandardfrTabelle10"/>
              <w:numPr>
                <w:ilvl w:val="0"/>
                <w:numId w:val="1"/>
              </w:numPr>
              <w:ind w:left="355"/>
              <w:rPr>
                <w:rFonts w:cs="Arial"/>
              </w:rPr>
            </w:pPr>
            <w:r>
              <w:rPr>
                <w:rFonts w:cs="Arial"/>
              </w:rPr>
              <w:t>Spannungsmess</w:t>
            </w:r>
            <w:r w:rsidRPr="0015335A">
              <w:rPr>
                <w:rFonts w:cs="Arial"/>
              </w:rPr>
              <w:t>geräte werden immer „Parallel“ zum zu messenden Objekt (Spannungsquelle, Verbrau</w:t>
            </w:r>
            <w:r>
              <w:rPr>
                <w:rFonts w:cs="Arial"/>
              </w:rPr>
              <w:t>cher, …) geschaltet</w:t>
            </w:r>
            <w:r w:rsidRPr="0015335A">
              <w:rPr>
                <w:rFonts w:cs="Arial"/>
              </w:rPr>
              <w:t xml:space="preserve">. </w:t>
            </w:r>
          </w:p>
          <w:p w14:paraId="6BF318BD" w14:textId="55531199" w:rsidR="00F918E8" w:rsidRPr="00094259" w:rsidRDefault="00094259" w:rsidP="00F918E8">
            <w:pPr>
              <w:pStyle w:val="StandardfrTabelle10"/>
              <w:ind w:left="355"/>
              <w:rPr>
                <w:rFonts w:cs="Arial"/>
                <w:color w:val="1F497D" w:themeColor="text2"/>
                <w:lang w:val="en-US"/>
              </w:rPr>
            </w:pPr>
            <w:r w:rsidRPr="00094259">
              <w:rPr>
                <w:rFonts w:cs="Arial"/>
                <w:color w:val="1F497D" w:themeColor="text2"/>
                <w:lang w:val="en-US"/>
              </w:rPr>
              <w:t>Voltmeters are always connected in “parallel” to the object (voltage source, load, …) to be measured.</w:t>
            </w:r>
          </w:p>
          <w:p w14:paraId="5568B7BA" w14:textId="021EA02A" w:rsidR="00660A85" w:rsidRPr="0015335A" w:rsidRDefault="00660A85" w:rsidP="00660A85">
            <w:pPr>
              <w:pStyle w:val="StandardfrTabelle10"/>
              <w:numPr>
                <w:ilvl w:val="0"/>
                <w:numId w:val="1"/>
              </w:numPr>
              <w:ind w:left="355"/>
              <w:rPr>
                <w:rFonts w:cs="Arial"/>
              </w:rPr>
            </w:pPr>
            <w:r w:rsidRPr="0015335A">
              <w:rPr>
                <w:rFonts w:cs="Arial"/>
              </w:rPr>
              <w:t>Es ist auf die Spannungsart zu achten (Wechselspannung/AC/~ bzw. Gleichspannung/DC/=).</w:t>
            </w:r>
          </w:p>
          <w:p w14:paraId="39AB7A4F" w14:textId="60595E13" w:rsidR="00F918E8" w:rsidRPr="00094259" w:rsidRDefault="00094259" w:rsidP="00F918E8">
            <w:pPr>
              <w:pStyle w:val="StandardfrTabelle10"/>
              <w:ind w:left="355"/>
              <w:rPr>
                <w:rFonts w:cs="Arial"/>
                <w:color w:val="1F497D" w:themeColor="text2"/>
                <w:lang w:val="en-US"/>
              </w:rPr>
            </w:pPr>
            <w:r w:rsidRPr="00094259">
              <w:rPr>
                <w:rFonts w:cs="Arial"/>
                <w:color w:val="1F497D" w:themeColor="text2"/>
                <w:lang w:val="en-US"/>
              </w:rPr>
              <w:t>Attention must be paid to the type of voltage (alternating voltage/AC/~ or direct voltage/DC/=).</w:t>
            </w:r>
          </w:p>
          <w:p w14:paraId="6EC40E61" w14:textId="027FFD39" w:rsidR="00660A85" w:rsidRDefault="00660A85" w:rsidP="00660A85">
            <w:pPr>
              <w:pStyle w:val="StandardfrTabelle10"/>
              <w:numPr>
                <w:ilvl w:val="0"/>
                <w:numId w:val="1"/>
              </w:numPr>
              <w:ind w:left="355"/>
              <w:rPr>
                <w:rFonts w:cs="Arial"/>
              </w:rPr>
            </w:pPr>
            <w:r w:rsidRPr="0015335A">
              <w:rPr>
                <w:rFonts w:cs="Arial"/>
              </w:rPr>
              <w:t>Bei Gleichspannung i</w:t>
            </w:r>
            <w:r>
              <w:rPr>
                <w:rFonts w:cs="Arial"/>
              </w:rPr>
              <w:t>st die richtige „Polung“ der Mess</w:t>
            </w:r>
            <w:r w:rsidRPr="0015335A">
              <w:rPr>
                <w:rFonts w:cs="Arial"/>
              </w:rPr>
              <w:t>anschlüsse zu beachten.</w:t>
            </w:r>
          </w:p>
          <w:p w14:paraId="032222FE" w14:textId="1421A17E" w:rsidR="00F918E8" w:rsidRPr="00094259" w:rsidRDefault="00094259" w:rsidP="00F918E8">
            <w:pPr>
              <w:pStyle w:val="StandardfrTabelle10"/>
              <w:ind w:left="355"/>
              <w:rPr>
                <w:rFonts w:cs="Arial"/>
                <w:color w:val="1F497D" w:themeColor="text2"/>
                <w:lang w:val="en-US"/>
              </w:rPr>
            </w:pPr>
            <w:r w:rsidRPr="00094259">
              <w:rPr>
                <w:rFonts w:cs="Arial"/>
                <w:color w:val="1F497D" w:themeColor="text2"/>
                <w:lang w:val="en-US"/>
              </w:rPr>
              <w:t>When measuring direct voltage, attention must be paid to the correct “polarity” of the measuring connections.</w:t>
            </w:r>
          </w:p>
          <w:p w14:paraId="72688E5B" w14:textId="77777777" w:rsidR="00660A85" w:rsidRPr="00094259" w:rsidRDefault="00660A85" w:rsidP="00660A85">
            <w:pPr>
              <w:rPr>
                <w:rFonts w:ascii="Arial" w:hAnsi="Arial" w:cs="Arial"/>
                <w:b/>
                <w:lang w:val="en-US"/>
              </w:rPr>
            </w:pPr>
          </w:p>
          <w:p w14:paraId="302A2149" w14:textId="16B7243F" w:rsidR="00660A85" w:rsidRDefault="00660A85" w:rsidP="00660A85">
            <w:pPr>
              <w:rPr>
                <w:rFonts w:ascii="Arial" w:hAnsi="Arial" w:cs="Arial"/>
                <w:i/>
                <w:u w:val="single"/>
              </w:rPr>
            </w:pPr>
            <w:r w:rsidRPr="00660A85">
              <w:rPr>
                <w:rFonts w:ascii="Arial" w:hAnsi="Arial" w:cs="Arial"/>
                <w:i/>
                <w:u w:val="single"/>
              </w:rPr>
              <w:t>Messen des Ohm’schen Widerstandes:</w:t>
            </w:r>
          </w:p>
          <w:p w14:paraId="0AF65224" w14:textId="5FDDB52A" w:rsidR="00F918E8" w:rsidRPr="00094259" w:rsidRDefault="00094259" w:rsidP="00660A85">
            <w:pPr>
              <w:rPr>
                <w:rFonts w:ascii="Arial" w:hAnsi="Arial" w:cs="Arial"/>
                <w:i/>
                <w:color w:val="1F497D" w:themeColor="text2"/>
                <w:u w:val="single"/>
              </w:rPr>
            </w:pPr>
            <w:r w:rsidRPr="00094259">
              <w:rPr>
                <w:rFonts w:ascii="Arial" w:hAnsi="Arial" w:cs="Arial"/>
                <w:i/>
                <w:color w:val="1F497D" w:themeColor="text2"/>
                <w:u w:val="single"/>
              </w:rPr>
              <w:t>Measuring ohmic resistance:</w:t>
            </w:r>
          </w:p>
          <w:p w14:paraId="5B4BBA78" w14:textId="77777777" w:rsidR="00660A85" w:rsidRPr="00F36BF1" w:rsidRDefault="00660A85" w:rsidP="00660A85">
            <w:pPr>
              <w:pStyle w:val="StandardfrTabelle10"/>
              <w:numPr>
                <w:ilvl w:val="0"/>
                <w:numId w:val="1"/>
              </w:numPr>
              <w:ind w:left="355"/>
              <w:rPr>
                <w:rFonts w:cs="Arial"/>
              </w:rPr>
            </w:pPr>
            <w:r>
              <w:rPr>
                <w:rFonts w:cs="Arial"/>
              </w:rPr>
              <w:t>Ein digitales Vielfachmess</w:t>
            </w:r>
            <w:r w:rsidRPr="00F36BF1">
              <w:rPr>
                <w:rFonts w:cs="Arial"/>
              </w:rPr>
              <w:t>gerät wird empfohlen.</w:t>
            </w:r>
          </w:p>
          <w:p w14:paraId="45C4C148" w14:textId="57EE10D1" w:rsidR="00F918E8" w:rsidRPr="00094259" w:rsidRDefault="00094259" w:rsidP="00F918E8">
            <w:pPr>
              <w:pStyle w:val="StandardfrTabelle10"/>
              <w:ind w:left="355"/>
              <w:rPr>
                <w:rFonts w:cs="Arial"/>
                <w:color w:val="1F497D" w:themeColor="text2"/>
                <w:lang w:val="en-US"/>
              </w:rPr>
            </w:pPr>
            <w:r w:rsidRPr="00094259">
              <w:rPr>
                <w:rFonts w:cs="Arial"/>
                <w:color w:val="1F497D" w:themeColor="text2"/>
                <w:lang w:val="en-US"/>
              </w:rPr>
              <w:t>It is recommended to use a digital multimeter.</w:t>
            </w:r>
          </w:p>
          <w:p w14:paraId="033D7C58" w14:textId="26B9ECF9" w:rsidR="00660A85" w:rsidRPr="00F36BF1" w:rsidRDefault="00660A85" w:rsidP="00660A85">
            <w:pPr>
              <w:pStyle w:val="StandardfrTabelle10"/>
              <w:numPr>
                <w:ilvl w:val="0"/>
                <w:numId w:val="1"/>
              </w:numPr>
              <w:ind w:left="355"/>
              <w:rPr>
                <w:rFonts w:cs="Arial"/>
              </w:rPr>
            </w:pPr>
            <w:r w:rsidRPr="00F36BF1">
              <w:rPr>
                <w:rFonts w:cs="Arial"/>
              </w:rPr>
              <w:t>Das zu messende Bauteil darf während der Messung nicht an eine Spannungsquelle angeschlossen sein.</w:t>
            </w:r>
          </w:p>
          <w:p w14:paraId="7E47248E" w14:textId="6B194A1F" w:rsidR="00F918E8" w:rsidRPr="00094259" w:rsidRDefault="00094259" w:rsidP="00F918E8">
            <w:pPr>
              <w:pStyle w:val="StandardfrTabelle10"/>
              <w:ind w:left="355"/>
              <w:rPr>
                <w:rFonts w:cs="Arial"/>
                <w:color w:val="1F497D" w:themeColor="text2"/>
                <w:lang w:val="en-US"/>
              </w:rPr>
            </w:pPr>
            <w:r w:rsidRPr="00094259">
              <w:rPr>
                <w:rFonts w:cs="Arial"/>
                <w:color w:val="1F497D" w:themeColor="text2"/>
                <w:lang w:val="en-US"/>
              </w:rPr>
              <w:t>The component to be measured must not be connected to a voltage source during measurement.</w:t>
            </w:r>
          </w:p>
          <w:p w14:paraId="13DD4E9D" w14:textId="77777777" w:rsidR="00660A85" w:rsidRPr="00F918E8" w:rsidRDefault="00660A85" w:rsidP="00660A85">
            <w:pPr>
              <w:pStyle w:val="StandardfrTabelle10"/>
              <w:numPr>
                <w:ilvl w:val="0"/>
                <w:numId w:val="1"/>
              </w:numPr>
              <w:ind w:left="355"/>
              <w:rPr>
                <w:rFonts w:cs="Arial"/>
                <w:color w:val="000000"/>
              </w:rPr>
            </w:pPr>
            <w:r>
              <w:rPr>
                <w:rFonts w:cs="Arial"/>
              </w:rPr>
              <w:t>Das zu messende Bauteil muss</w:t>
            </w:r>
            <w:r w:rsidRPr="00F36BF1">
              <w:rPr>
                <w:rFonts w:cs="Arial"/>
              </w:rPr>
              <w:t xml:space="preserve"> mindestens einseitig aus einer Schaltung ausgelötet werden. Parallel liegen</w:t>
            </w:r>
            <w:r>
              <w:rPr>
                <w:rFonts w:cs="Arial"/>
              </w:rPr>
              <w:t>de Bauteile beeinflussen das Mess</w:t>
            </w:r>
            <w:r w:rsidRPr="00F36BF1">
              <w:rPr>
                <w:rFonts w:cs="Arial"/>
              </w:rPr>
              <w:t>ergebnis.</w:t>
            </w:r>
          </w:p>
          <w:p w14:paraId="3D9250C2" w14:textId="6FEDA48D" w:rsidR="00F918E8" w:rsidRPr="00094259" w:rsidRDefault="00094259" w:rsidP="00F918E8">
            <w:pPr>
              <w:pStyle w:val="StandardfrTabelle10"/>
              <w:ind w:left="355"/>
              <w:rPr>
                <w:rFonts w:cs="Arial"/>
                <w:color w:val="000000"/>
                <w:lang w:val="en-US"/>
              </w:rPr>
            </w:pPr>
            <w:r w:rsidRPr="00094259">
              <w:rPr>
                <w:rFonts w:cs="Arial"/>
                <w:color w:val="1F497D" w:themeColor="text2"/>
                <w:lang w:val="en-US"/>
              </w:rPr>
              <w:t>The component to be measured must be disconnected from its circuit at least on one side. Compontents connected in parallel affect the result of the measurement.</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094259" w:rsidRDefault="00443CAA" w:rsidP="00427C2E">
            <w:pPr>
              <w:jc w:val="center"/>
              <w:rPr>
                <w:rFonts w:ascii="Arial" w:hAnsi="Arial" w:cs="Arial"/>
                <w:lang w:val="en-US"/>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BFBB4CF" w14:textId="77777777" w:rsidR="00443CAA" w:rsidRDefault="00443CAA" w:rsidP="00427C2E">
            <w:pPr>
              <w:jc w:val="center"/>
              <w:rPr>
                <w:rFonts w:ascii="Arial" w:hAnsi="Arial"/>
                <w:b/>
                <w:sz w:val="24"/>
              </w:rPr>
            </w:pPr>
            <w:r>
              <w:rPr>
                <w:rFonts w:ascii="Arial" w:hAnsi="Arial"/>
                <w:b/>
                <w:sz w:val="24"/>
              </w:rPr>
              <w:t>Abschluss der Arbeiten</w:t>
            </w:r>
          </w:p>
          <w:p w14:paraId="7AADDE56" w14:textId="6EB6D724" w:rsidR="008D5773" w:rsidRPr="00443CAA" w:rsidRDefault="003A60EC" w:rsidP="00427C2E">
            <w:pPr>
              <w:jc w:val="center"/>
              <w:rPr>
                <w:rFonts w:ascii="Arial" w:hAnsi="Arial" w:cs="Arial"/>
                <w:b/>
                <w:color w:val="000000" w:themeColor="text1"/>
                <w:sz w:val="24"/>
              </w:rPr>
            </w:pPr>
            <w:r w:rsidRPr="00D2389C">
              <w:rPr>
                <w:rFonts w:ascii="Arial" w:hAnsi="Arial" w:cs="Arial"/>
                <w:b/>
                <w:color w:val="1F497D" w:themeColor="text2"/>
                <w:sz w:val="24"/>
              </w:rPr>
              <w:t>Finishing the work</w:t>
            </w:r>
          </w:p>
        </w:tc>
      </w:tr>
      <w:tr w:rsidR="00C947CF" w:rsidRPr="00F918E8"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1EB862FD" w:rsidR="00320E3B" w:rsidRDefault="00320E3B" w:rsidP="00660A85">
            <w:pPr>
              <w:pStyle w:val="StandardfrTabelle10"/>
              <w:numPr>
                <w:ilvl w:val="0"/>
                <w:numId w:val="1"/>
              </w:numPr>
              <w:ind w:left="355"/>
              <w:rPr>
                <w:rFonts w:cs="Arial"/>
              </w:rPr>
            </w:pPr>
            <w:r w:rsidRPr="00B25616">
              <w:rPr>
                <w:rFonts w:cs="Arial"/>
              </w:rPr>
              <w:t>Herstellen des ordnungsgemäßen und sicheren Anlagenzustands.</w:t>
            </w:r>
          </w:p>
          <w:p w14:paraId="22BA5390" w14:textId="6ABFA5AB" w:rsidR="00F918E8" w:rsidRPr="00F918E8" w:rsidRDefault="00F918E8" w:rsidP="00F918E8">
            <w:pPr>
              <w:pStyle w:val="StandardfrTabelle10"/>
              <w:ind w:left="355"/>
              <w:rPr>
                <w:rFonts w:cs="Arial"/>
                <w:color w:val="1F497D" w:themeColor="text2"/>
                <w:lang w:val="en-US"/>
              </w:rPr>
            </w:pPr>
            <w:r w:rsidRPr="00F918E8">
              <w:rPr>
                <w:rFonts w:cs="Arial"/>
                <w:color w:val="1F497D" w:themeColor="text2"/>
                <w:lang w:val="en-US"/>
              </w:rPr>
              <w:t>Establish proper and safe condition of system.</w:t>
            </w:r>
          </w:p>
          <w:p w14:paraId="6A411264" w14:textId="18CC95A0" w:rsidR="00320E3B" w:rsidRDefault="00320E3B" w:rsidP="00660A85">
            <w:pPr>
              <w:pStyle w:val="StandardfrTabelle10"/>
              <w:numPr>
                <w:ilvl w:val="0"/>
                <w:numId w:val="1"/>
              </w:numPr>
              <w:ind w:left="355"/>
              <w:rPr>
                <w:rFonts w:cs="Arial"/>
              </w:rPr>
            </w:pPr>
            <w:r w:rsidRPr="00B25616">
              <w:rPr>
                <w:rFonts w:cs="Arial"/>
              </w:rPr>
              <w:t>Räumen der Arbeitsstelle.</w:t>
            </w:r>
          </w:p>
          <w:p w14:paraId="7B94D6D7" w14:textId="29B3B13E" w:rsidR="00F918E8" w:rsidRPr="00F918E8" w:rsidRDefault="00F918E8" w:rsidP="00F918E8">
            <w:pPr>
              <w:pStyle w:val="StandardfrTabelle10"/>
              <w:ind w:left="355"/>
              <w:rPr>
                <w:rFonts w:cs="Arial"/>
                <w:color w:val="1F497D" w:themeColor="text2"/>
              </w:rPr>
            </w:pPr>
            <w:r w:rsidRPr="00F918E8">
              <w:rPr>
                <w:rFonts w:cs="Arial"/>
                <w:color w:val="1F497D" w:themeColor="text2"/>
              </w:rPr>
              <w:t>Clear the workplace.</w:t>
            </w:r>
          </w:p>
          <w:p w14:paraId="5DCA79EF" w14:textId="77777777" w:rsidR="00275A07" w:rsidRDefault="00320E3B" w:rsidP="00660A85">
            <w:pPr>
              <w:pStyle w:val="StandardfrTabelle10"/>
              <w:numPr>
                <w:ilvl w:val="0"/>
                <w:numId w:val="1"/>
              </w:numPr>
              <w:ind w:left="355"/>
              <w:rPr>
                <w:rFonts w:cs="Arial"/>
              </w:rPr>
            </w:pPr>
            <w:r w:rsidRPr="00B25616">
              <w:rPr>
                <w:rFonts w:cs="Arial"/>
              </w:rPr>
              <w:t>Mitgebrachte Werkzeuge und Arbeitsmittel sind aus der Schaltanlage zu entfernen, kontrollieren und reinigen.</w:t>
            </w:r>
          </w:p>
          <w:p w14:paraId="0D41DD82" w14:textId="5DFD23BF" w:rsidR="00F918E8" w:rsidRPr="00F918E8" w:rsidRDefault="00F918E8" w:rsidP="00F918E8">
            <w:pPr>
              <w:pStyle w:val="StandardfrTabelle10"/>
              <w:ind w:left="355"/>
              <w:rPr>
                <w:rFonts w:cs="Arial"/>
                <w:lang w:val="en-US"/>
              </w:rPr>
            </w:pPr>
            <w:r w:rsidRPr="00F918E8">
              <w:rPr>
                <w:rFonts w:cs="Arial"/>
                <w:color w:val="1F497D" w:themeColor="text2"/>
                <w:lang w:val="en-US"/>
              </w:rPr>
              <w:t>Tools and work equipment brought along have to be removed from the switchgear, checked, and cleaned.</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F918E8" w:rsidRDefault="00C947CF" w:rsidP="003E4420">
            <w:pPr>
              <w:jc w:val="center"/>
              <w:rPr>
                <w:rFonts w:ascii="Arial" w:hAnsi="Arial" w:cs="Arial"/>
                <w:lang w:val="en-US"/>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F918E8" w:rsidRDefault="00EC6E39" w:rsidP="00AD5787">
            <w:pPr>
              <w:jc w:val="center"/>
              <w:rPr>
                <w:rFonts w:ascii="Arial" w:hAnsi="Arial" w:cs="Arial"/>
                <w:b/>
                <w:color w:val="000000" w:themeColor="text1"/>
                <w:lang w:val="en-US"/>
              </w:rPr>
            </w:pPr>
          </w:p>
        </w:tc>
        <w:tc>
          <w:tcPr>
            <w:tcW w:w="8222" w:type="dxa"/>
            <w:gridSpan w:val="3"/>
            <w:tcBorders>
              <w:top w:val="single" w:sz="48" w:space="0" w:color="FFFF00"/>
              <w:bottom w:val="single" w:sz="48" w:space="0" w:color="FFFF00"/>
            </w:tcBorders>
            <w:shd w:val="clear" w:color="auto" w:fill="FFFF00"/>
            <w:vAlign w:val="center"/>
          </w:tcPr>
          <w:p w14:paraId="3D00FEA4"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6A35BA3C" w:rsidR="003A60EC" w:rsidRPr="00443CAA" w:rsidRDefault="003A60EC" w:rsidP="00EC6E39">
            <w:pPr>
              <w:rPr>
                <w:rFonts w:ascii="Arial" w:hAnsi="Arial" w:cs="Arial"/>
                <w:b/>
                <w:color w:val="000000" w:themeColor="text1"/>
              </w:rPr>
            </w:pPr>
            <w:r w:rsidRPr="00D2389C">
              <w:rPr>
                <w:rFonts w:ascii="Arial" w:hAnsi="Arial" w:cs="Arial"/>
                <w:b/>
                <w:color w:val="1F497D" w:themeColor="text2"/>
              </w:rPr>
              <w:t xml:space="preserve">Date: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Mangal"/>
                <w:b/>
                <w:color w:val="1F497D" w:themeColor="text2"/>
                <w:szCs w:val="18"/>
                <w:lang w:bidi="hi-IN"/>
              </w:rPr>
              <w:t>Signature</w:t>
            </w:r>
            <w:r w:rsidRPr="00D2389C">
              <w:rPr>
                <w:rFonts w:ascii="Arial" w:hAnsi="Arial" w:cs="Arial"/>
                <w:b/>
                <w:color w:val="1F497D" w:themeColor="text2"/>
              </w:rPr>
              <w:t xml:space="preserv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D04A1" w14:textId="77777777" w:rsidR="00611635" w:rsidRDefault="00611635">
      <w:r>
        <w:separator/>
      </w:r>
    </w:p>
  </w:endnote>
  <w:endnote w:type="continuationSeparator" w:id="0">
    <w:p w14:paraId="1558F366" w14:textId="77777777" w:rsidR="00611635" w:rsidRDefault="0061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ooter"/>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ooter"/>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ooter"/>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ooter"/>
            <w:jc w:val="center"/>
            <w:rPr>
              <w:rFonts w:ascii="Arial" w:hAnsi="Arial" w:cs="Arial"/>
              <w:sz w:val="16"/>
              <w:szCs w:val="16"/>
            </w:rPr>
          </w:pPr>
        </w:p>
      </w:tc>
      <w:tc>
        <w:tcPr>
          <w:tcW w:w="1306" w:type="dxa"/>
        </w:tcPr>
        <w:p w14:paraId="6C8FF1DD" w14:textId="77777777" w:rsidR="00443CAA" w:rsidRPr="00443CAA" w:rsidRDefault="00443CAA" w:rsidP="00443CAA">
          <w:pPr>
            <w:pStyle w:val="Footer"/>
            <w:rPr>
              <w:rFonts w:ascii="Arial" w:hAnsi="Arial" w:cs="Arial"/>
              <w:sz w:val="16"/>
              <w:szCs w:val="16"/>
            </w:rPr>
          </w:pPr>
        </w:p>
      </w:tc>
      <w:tc>
        <w:tcPr>
          <w:tcW w:w="1305" w:type="dxa"/>
          <w:vAlign w:val="center"/>
        </w:tcPr>
        <w:p w14:paraId="693E9D0F" w14:textId="77777777" w:rsidR="00443CAA" w:rsidRPr="00443CAA" w:rsidRDefault="00443CAA" w:rsidP="00443CAA">
          <w:pPr>
            <w:pStyle w:val="Footer"/>
            <w:rPr>
              <w:rFonts w:ascii="Arial" w:hAnsi="Arial" w:cs="Arial"/>
              <w:sz w:val="16"/>
              <w:szCs w:val="16"/>
            </w:rPr>
          </w:pPr>
        </w:p>
      </w:tc>
      <w:tc>
        <w:tcPr>
          <w:tcW w:w="1306" w:type="dxa"/>
        </w:tcPr>
        <w:p w14:paraId="221C2716"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611635">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611635">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ooter"/>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ooter"/>
            <w:rPr>
              <w:rFonts w:ascii="Arial" w:hAnsi="Arial" w:cs="Arial"/>
              <w:sz w:val="16"/>
              <w:szCs w:val="16"/>
            </w:rPr>
          </w:pPr>
        </w:p>
      </w:tc>
      <w:tc>
        <w:tcPr>
          <w:tcW w:w="1305" w:type="dxa"/>
          <w:vAlign w:val="center"/>
        </w:tcPr>
        <w:p w14:paraId="17BF0E8F" w14:textId="77777777" w:rsidR="00443CAA" w:rsidRPr="00443CAA" w:rsidRDefault="00443CAA" w:rsidP="00443CAA">
          <w:pPr>
            <w:pStyle w:val="Footer"/>
            <w:rPr>
              <w:rFonts w:ascii="Arial" w:hAnsi="Arial" w:cs="Arial"/>
              <w:sz w:val="16"/>
              <w:szCs w:val="16"/>
            </w:rPr>
          </w:pPr>
        </w:p>
      </w:tc>
      <w:tc>
        <w:tcPr>
          <w:tcW w:w="1306" w:type="dxa"/>
        </w:tcPr>
        <w:p w14:paraId="179E3807" w14:textId="77777777" w:rsidR="00443CAA" w:rsidRPr="00443CAA" w:rsidRDefault="00443CAA" w:rsidP="00443CAA">
          <w:pPr>
            <w:pStyle w:val="Footer"/>
            <w:rPr>
              <w:rFonts w:ascii="Arial" w:hAnsi="Arial" w:cs="Arial"/>
              <w:sz w:val="16"/>
              <w:szCs w:val="16"/>
            </w:rPr>
          </w:pPr>
        </w:p>
      </w:tc>
      <w:tc>
        <w:tcPr>
          <w:tcW w:w="1305" w:type="dxa"/>
          <w:vAlign w:val="center"/>
        </w:tcPr>
        <w:p w14:paraId="2BD8213D" w14:textId="77777777" w:rsidR="00443CAA" w:rsidRPr="00443CAA" w:rsidRDefault="00443CAA" w:rsidP="00443CAA">
          <w:pPr>
            <w:pStyle w:val="Footer"/>
            <w:rPr>
              <w:rFonts w:ascii="Arial" w:hAnsi="Arial" w:cs="Arial"/>
              <w:sz w:val="16"/>
              <w:szCs w:val="16"/>
            </w:rPr>
          </w:pPr>
        </w:p>
      </w:tc>
      <w:tc>
        <w:tcPr>
          <w:tcW w:w="1306" w:type="dxa"/>
        </w:tcPr>
        <w:p w14:paraId="1D7FD995"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ooter"/>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ooter"/>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ooter"/>
            <w:rPr>
              <w:rFonts w:ascii="Arial" w:hAnsi="Arial" w:cs="Arial"/>
              <w:sz w:val="16"/>
              <w:szCs w:val="16"/>
            </w:rPr>
          </w:pPr>
        </w:p>
      </w:tc>
      <w:tc>
        <w:tcPr>
          <w:tcW w:w="1305" w:type="dxa"/>
          <w:vAlign w:val="center"/>
        </w:tcPr>
        <w:p w14:paraId="7E9580B3" w14:textId="77777777" w:rsidR="00443CAA" w:rsidRPr="00443CAA" w:rsidRDefault="00443CAA" w:rsidP="00443CAA">
          <w:pPr>
            <w:pStyle w:val="Footer"/>
            <w:rPr>
              <w:rFonts w:ascii="Arial" w:hAnsi="Arial" w:cs="Arial"/>
              <w:sz w:val="16"/>
              <w:szCs w:val="16"/>
            </w:rPr>
          </w:pPr>
        </w:p>
      </w:tc>
      <w:tc>
        <w:tcPr>
          <w:tcW w:w="1306" w:type="dxa"/>
        </w:tcPr>
        <w:p w14:paraId="48774598" w14:textId="77777777" w:rsidR="00443CAA" w:rsidRPr="00443CAA" w:rsidRDefault="00443CAA" w:rsidP="00443CAA">
          <w:pPr>
            <w:pStyle w:val="Footer"/>
            <w:rPr>
              <w:rFonts w:ascii="Arial" w:hAnsi="Arial" w:cs="Arial"/>
              <w:sz w:val="16"/>
              <w:szCs w:val="16"/>
            </w:rPr>
          </w:pPr>
        </w:p>
      </w:tc>
      <w:tc>
        <w:tcPr>
          <w:tcW w:w="1305" w:type="dxa"/>
          <w:vAlign w:val="center"/>
        </w:tcPr>
        <w:p w14:paraId="22B5BEA6"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ooter"/>
            <w:rPr>
              <w:rFonts w:ascii="Arial" w:hAnsi="Arial" w:cs="Arial"/>
              <w:sz w:val="16"/>
              <w:szCs w:val="16"/>
            </w:rPr>
          </w:pPr>
        </w:p>
      </w:tc>
      <w:tc>
        <w:tcPr>
          <w:tcW w:w="1239" w:type="dxa"/>
          <w:vAlign w:val="center"/>
        </w:tcPr>
        <w:p w14:paraId="3D58EB48" w14:textId="77777777" w:rsidR="00443CAA" w:rsidRPr="00443CAA" w:rsidRDefault="00443CAA" w:rsidP="00443CAA">
          <w:pPr>
            <w:pStyle w:val="Footer"/>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ooter"/>
            <w:rPr>
              <w:rFonts w:ascii="Arial" w:hAnsi="Arial" w:cs="Arial"/>
              <w:sz w:val="16"/>
              <w:szCs w:val="16"/>
            </w:rPr>
          </w:pPr>
        </w:p>
      </w:tc>
      <w:tc>
        <w:tcPr>
          <w:tcW w:w="1306" w:type="dxa"/>
          <w:vAlign w:val="center"/>
        </w:tcPr>
        <w:p w14:paraId="7593E4B7" w14:textId="77777777" w:rsidR="00443CAA" w:rsidRPr="00443CAA" w:rsidRDefault="00443CAA" w:rsidP="00443CAA">
          <w:pPr>
            <w:pStyle w:val="Footer"/>
            <w:rPr>
              <w:rFonts w:ascii="Arial" w:hAnsi="Arial" w:cs="Arial"/>
              <w:sz w:val="16"/>
              <w:szCs w:val="16"/>
            </w:rPr>
          </w:pPr>
        </w:p>
      </w:tc>
      <w:tc>
        <w:tcPr>
          <w:tcW w:w="1305" w:type="dxa"/>
          <w:vAlign w:val="center"/>
        </w:tcPr>
        <w:p w14:paraId="45BA35E5" w14:textId="77777777" w:rsidR="00443CAA" w:rsidRPr="00443CAA" w:rsidRDefault="00443CAA" w:rsidP="00443CAA">
          <w:pPr>
            <w:pStyle w:val="Footer"/>
            <w:rPr>
              <w:rFonts w:ascii="Arial" w:hAnsi="Arial" w:cs="Arial"/>
              <w:sz w:val="16"/>
              <w:szCs w:val="16"/>
            </w:rPr>
          </w:pPr>
        </w:p>
      </w:tc>
      <w:tc>
        <w:tcPr>
          <w:tcW w:w="1306" w:type="dxa"/>
        </w:tcPr>
        <w:p w14:paraId="13B25DF2" w14:textId="77777777" w:rsidR="00443CAA" w:rsidRPr="00443CAA" w:rsidRDefault="00443CAA" w:rsidP="00443CAA">
          <w:pPr>
            <w:pStyle w:val="Footer"/>
            <w:rPr>
              <w:rFonts w:ascii="Arial" w:hAnsi="Arial" w:cs="Arial"/>
              <w:sz w:val="16"/>
              <w:szCs w:val="16"/>
            </w:rPr>
          </w:pPr>
        </w:p>
      </w:tc>
      <w:tc>
        <w:tcPr>
          <w:tcW w:w="1305" w:type="dxa"/>
          <w:vAlign w:val="center"/>
        </w:tcPr>
        <w:p w14:paraId="3CCAD8E4"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ooter"/>
            <w:rPr>
              <w:rFonts w:ascii="Arial" w:hAnsi="Arial" w:cs="Arial"/>
              <w:sz w:val="16"/>
              <w:szCs w:val="16"/>
            </w:rPr>
          </w:pPr>
        </w:p>
      </w:tc>
      <w:tc>
        <w:tcPr>
          <w:tcW w:w="1239" w:type="dxa"/>
          <w:vAlign w:val="center"/>
        </w:tcPr>
        <w:p w14:paraId="1B9CB1A4" w14:textId="77777777" w:rsidR="00443CAA" w:rsidRPr="00443CAA" w:rsidRDefault="00443CAA" w:rsidP="00443CAA">
          <w:pPr>
            <w:pStyle w:val="Footer"/>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35EC" w14:textId="77777777" w:rsidR="00611635" w:rsidRDefault="00611635">
      <w:r>
        <w:separator/>
      </w:r>
    </w:p>
  </w:footnote>
  <w:footnote w:type="continuationSeparator" w:id="0">
    <w:p w14:paraId="4A908D11" w14:textId="77777777" w:rsidR="00611635" w:rsidRDefault="00611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Header"/>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286D53"/>
    <w:multiLevelType w:val="hybridMultilevel"/>
    <w:tmpl w:val="B8C03ACE"/>
    <w:lvl w:ilvl="0" w:tplc="7038837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CC032E0"/>
    <w:multiLevelType w:val="hybridMultilevel"/>
    <w:tmpl w:val="0194F118"/>
    <w:lvl w:ilvl="0" w:tplc="04070003">
      <w:start w:val="1"/>
      <w:numFmt w:val="bullet"/>
      <w:lvlText w:val="o"/>
      <w:lvlJc w:val="left"/>
      <w:pPr>
        <w:ind w:left="715" w:hanging="360"/>
      </w:pPr>
      <w:rPr>
        <w:rFonts w:ascii="Courier New" w:hAnsi="Courier New" w:cs="Courier New"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6543A1"/>
    <w:multiLevelType w:val="hybridMultilevel"/>
    <w:tmpl w:val="8E3E5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3"/>
  </w:num>
  <w:num w:numId="2">
    <w:abstractNumId w:val="2"/>
  </w:num>
  <w:num w:numId="3">
    <w:abstractNumId w:val="0"/>
  </w:num>
  <w:num w:numId="4">
    <w:abstractNumId w:val="8"/>
  </w:num>
  <w:num w:numId="5">
    <w:abstractNumId w:val="1"/>
  </w:num>
  <w:num w:numId="6">
    <w:abstractNumId w:val="9"/>
  </w:num>
  <w:num w:numId="7">
    <w:abstractNumId w:val="4"/>
  </w:num>
  <w:num w:numId="8">
    <w:abstractNumId w:val="3"/>
  </w:num>
  <w:num w:numId="9">
    <w:abstractNumId w:val="7"/>
  </w:num>
  <w:num w:numId="10">
    <w:abstractNumId w:val="5"/>
  </w:num>
  <w:num w:numId="11">
    <w:abstractNumId w:val="11"/>
  </w:num>
  <w:num w:numId="12">
    <w:abstractNumId w:val="10"/>
  </w:num>
  <w:num w:numId="13">
    <w:abstractNumId w:val="15"/>
  </w:num>
  <w:num w:numId="14">
    <w:abstractNumId w:val="14"/>
  </w:num>
  <w:num w:numId="15">
    <w:abstractNumId w:val="6"/>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94259"/>
    <w:rsid w:val="000B5763"/>
    <w:rsid w:val="000E167E"/>
    <w:rsid w:val="001120FB"/>
    <w:rsid w:val="00123EDB"/>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A60EC"/>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453F0"/>
    <w:rsid w:val="0055336F"/>
    <w:rsid w:val="00553DB4"/>
    <w:rsid w:val="00563060"/>
    <w:rsid w:val="005854D9"/>
    <w:rsid w:val="00594E62"/>
    <w:rsid w:val="00611635"/>
    <w:rsid w:val="0061606E"/>
    <w:rsid w:val="00624B08"/>
    <w:rsid w:val="00632069"/>
    <w:rsid w:val="00634269"/>
    <w:rsid w:val="0063585E"/>
    <w:rsid w:val="00652D78"/>
    <w:rsid w:val="00660A85"/>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75675"/>
    <w:rsid w:val="00876F01"/>
    <w:rsid w:val="00880730"/>
    <w:rsid w:val="00882E70"/>
    <w:rsid w:val="008A386C"/>
    <w:rsid w:val="008A7883"/>
    <w:rsid w:val="008B3873"/>
    <w:rsid w:val="008C3C6C"/>
    <w:rsid w:val="008C4166"/>
    <w:rsid w:val="008D5773"/>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226D6"/>
    <w:rsid w:val="00D348C1"/>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918E8"/>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79BD"/>
  </w:style>
  <w:style w:type="paragraph" w:styleId="Heading1">
    <w:name w:val="heading 1"/>
    <w:basedOn w:val="Normal"/>
    <w:next w:val="Normal"/>
    <w:qFormat/>
    <w:rsid w:val="0091523E"/>
    <w:pPr>
      <w:keepNext/>
      <w:jc w:val="center"/>
      <w:outlineLvl w:val="0"/>
    </w:pPr>
    <w:rPr>
      <w:rFonts w:ascii="Arial" w:hAnsi="Arial"/>
      <w:b/>
      <w:bCs/>
      <w:sz w:val="24"/>
    </w:rPr>
  </w:style>
  <w:style w:type="paragraph" w:styleId="Heading2">
    <w:name w:val="heading 2"/>
    <w:basedOn w:val="Normal"/>
    <w:next w:val="Normal"/>
    <w:qFormat/>
    <w:rsid w:val="0091523E"/>
    <w:pPr>
      <w:keepNext/>
      <w:outlineLvl w:val="1"/>
    </w:pPr>
    <w:rPr>
      <w:rFonts w:ascii="Arial" w:hAnsi="Arial"/>
      <w:b/>
      <w:bCs/>
      <w:sz w:val="24"/>
    </w:rPr>
  </w:style>
  <w:style w:type="paragraph" w:styleId="Heading3">
    <w:name w:val="heading 3"/>
    <w:basedOn w:val="Normal"/>
    <w:next w:val="Normal"/>
    <w:qFormat/>
    <w:rsid w:val="0091523E"/>
    <w:pPr>
      <w:keepNext/>
      <w:jc w:val="center"/>
      <w:outlineLvl w:val="2"/>
    </w:pPr>
    <w:rPr>
      <w:rFonts w:ascii="Arial" w:hAnsi="Arial"/>
      <w:b/>
    </w:rPr>
  </w:style>
  <w:style w:type="paragraph" w:styleId="Heading4">
    <w:name w:val="heading 4"/>
    <w:basedOn w:val="Normal"/>
    <w:next w:val="Normal"/>
    <w:qFormat/>
    <w:rsid w:val="0091523E"/>
    <w:pPr>
      <w:keepNext/>
      <w:spacing w:before="120"/>
      <w:jc w:val="center"/>
      <w:outlineLvl w:val="3"/>
    </w:pPr>
    <w:rPr>
      <w:rFonts w:ascii="Arial" w:hAnsi="Arial"/>
      <w:b/>
      <w:caps/>
      <w:spacing w:val="60"/>
      <w:sz w:val="28"/>
    </w:rPr>
  </w:style>
  <w:style w:type="paragraph" w:styleId="Heading5">
    <w:name w:val="heading 5"/>
    <w:basedOn w:val="Normal"/>
    <w:next w:val="Normal"/>
    <w:qFormat/>
    <w:rsid w:val="0091523E"/>
    <w:pPr>
      <w:keepNext/>
      <w:ind w:left="360"/>
      <w:outlineLvl w:val="4"/>
    </w:pPr>
    <w:rPr>
      <w:rFonts w:ascii="Arial" w:hAnsi="Arial"/>
      <w:u w:val="single"/>
    </w:rPr>
  </w:style>
  <w:style w:type="paragraph" w:styleId="Heading6">
    <w:name w:val="heading 6"/>
    <w:basedOn w:val="Normal"/>
    <w:next w:val="Normal"/>
    <w:link w:val="Heading6Char"/>
    <w:qFormat/>
    <w:rsid w:val="004C1EFB"/>
    <w:pPr>
      <w:keepNext/>
      <w:outlineLvl w:val="5"/>
    </w:pPr>
    <w:rPr>
      <w:rFonts w:ascii="Arial" w:hAnsi="Arial"/>
      <w:b/>
      <w:sz w:val="40"/>
    </w:rPr>
  </w:style>
  <w:style w:type="paragraph" w:styleId="Heading7">
    <w:name w:val="heading 7"/>
    <w:basedOn w:val="Normal"/>
    <w:next w:val="Normal"/>
    <w:link w:val="Heading7Char"/>
    <w:qFormat/>
    <w:rsid w:val="004C1EFB"/>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rbAnw">
    <w:name w:val="Überschrift ArbAnw"/>
    <w:basedOn w:val="Normal"/>
    <w:rsid w:val="0091523E"/>
    <w:pPr>
      <w:spacing w:before="60" w:after="60"/>
      <w:ind w:right="2267"/>
      <w:jc w:val="center"/>
    </w:pPr>
    <w:rPr>
      <w:rFonts w:ascii="Arial" w:hAnsi="Arial"/>
      <w:b/>
      <w:spacing w:val="60"/>
      <w:sz w:val="26"/>
    </w:rPr>
  </w:style>
  <w:style w:type="paragraph" w:styleId="BodyText">
    <w:name w:val="Body Text"/>
    <w:basedOn w:val="Normal"/>
    <w:rsid w:val="0091523E"/>
    <w:rPr>
      <w:rFonts w:ascii="Arial" w:hAnsi="Arial"/>
      <w:b/>
      <w:bCs/>
      <w:sz w:val="24"/>
    </w:rPr>
  </w:style>
  <w:style w:type="paragraph" w:styleId="BodyTextIndent">
    <w:name w:val="Body Text Indent"/>
    <w:basedOn w:val="Normal"/>
    <w:rsid w:val="0091523E"/>
    <w:pPr>
      <w:ind w:left="720"/>
    </w:pPr>
    <w:rPr>
      <w:rFonts w:ascii="Arial" w:hAnsi="Arial"/>
    </w:rPr>
  </w:style>
  <w:style w:type="paragraph" w:styleId="BodyTextIndent2">
    <w:name w:val="Body Text Indent 2"/>
    <w:basedOn w:val="Normal"/>
    <w:rsid w:val="0091523E"/>
    <w:pPr>
      <w:ind w:left="360"/>
    </w:pPr>
    <w:rPr>
      <w:rFonts w:ascii="Arial" w:hAnsi="Arial"/>
    </w:rPr>
  </w:style>
  <w:style w:type="paragraph" w:styleId="BodyTextIndent3">
    <w:name w:val="Body Text Indent 3"/>
    <w:basedOn w:val="Normal"/>
    <w:rsid w:val="0091523E"/>
    <w:pPr>
      <w:ind w:left="360"/>
    </w:pPr>
    <w:rPr>
      <w:rFonts w:ascii="Arial" w:hAnsi="Arial"/>
      <w:b/>
      <w:sz w:val="22"/>
    </w:rPr>
  </w:style>
  <w:style w:type="paragraph" w:styleId="Header">
    <w:name w:val="header"/>
    <w:basedOn w:val="Normal"/>
    <w:rsid w:val="0091523E"/>
    <w:pPr>
      <w:tabs>
        <w:tab w:val="center" w:pos="4536"/>
        <w:tab w:val="right" w:pos="9072"/>
      </w:tabs>
    </w:pPr>
  </w:style>
  <w:style w:type="paragraph" w:styleId="Footer">
    <w:name w:val="footer"/>
    <w:basedOn w:val="Normal"/>
    <w:link w:val="FooterChar"/>
    <w:rsid w:val="0091523E"/>
    <w:pPr>
      <w:tabs>
        <w:tab w:val="center" w:pos="4536"/>
        <w:tab w:val="right" w:pos="9072"/>
      </w:tabs>
    </w:pPr>
  </w:style>
  <w:style w:type="paragraph" w:styleId="BalloonText">
    <w:name w:val="Balloon Text"/>
    <w:basedOn w:val="Normal"/>
    <w:link w:val="BalloonTextChar"/>
    <w:uiPriority w:val="99"/>
    <w:semiHidden/>
    <w:rsid w:val="006D0237"/>
    <w:rPr>
      <w:rFonts w:ascii="Tahoma" w:hAnsi="Tahoma" w:cs="Tahoma"/>
      <w:sz w:val="16"/>
      <w:szCs w:val="16"/>
    </w:rPr>
  </w:style>
  <w:style w:type="paragraph" w:styleId="ListParagraph">
    <w:name w:val="List Paragraph"/>
    <w:basedOn w:val="Normal"/>
    <w:uiPriority w:val="34"/>
    <w:qFormat/>
    <w:rsid w:val="00C947CF"/>
    <w:pPr>
      <w:ind w:left="720"/>
      <w:contextualSpacing/>
    </w:pPr>
  </w:style>
  <w:style w:type="character" w:customStyle="1" w:styleId="Heading6Char">
    <w:name w:val="Heading 6 Char"/>
    <w:basedOn w:val="DefaultParagraphFont"/>
    <w:link w:val="Heading6"/>
    <w:rsid w:val="004C1EFB"/>
    <w:rPr>
      <w:rFonts w:ascii="Arial" w:hAnsi="Arial"/>
      <w:b/>
      <w:sz w:val="40"/>
    </w:rPr>
  </w:style>
  <w:style w:type="paragraph" w:styleId="BodyText2">
    <w:name w:val="Body Text 2"/>
    <w:basedOn w:val="Normal"/>
    <w:link w:val="BodyText2Char"/>
    <w:rsid w:val="004C1EFB"/>
    <w:rPr>
      <w:rFonts w:ascii="Arial" w:hAnsi="Arial"/>
      <w:b/>
      <w:color w:val="000000"/>
      <w:sz w:val="24"/>
    </w:rPr>
  </w:style>
  <w:style w:type="character" w:customStyle="1" w:styleId="BodyText2Char">
    <w:name w:val="Body Text 2 Char"/>
    <w:basedOn w:val="DefaultParagraphFont"/>
    <w:link w:val="BodyText2"/>
    <w:rsid w:val="004C1EFB"/>
    <w:rPr>
      <w:rFonts w:ascii="Arial" w:hAnsi="Arial"/>
      <w:b/>
      <w:color w:val="000000"/>
      <w:sz w:val="24"/>
    </w:rPr>
  </w:style>
  <w:style w:type="character" w:customStyle="1" w:styleId="Heading7Char">
    <w:name w:val="Heading 7 Char"/>
    <w:basedOn w:val="DefaultParagraphFont"/>
    <w:link w:val="Heading7"/>
    <w:rsid w:val="004C1EFB"/>
    <w:rPr>
      <w:rFonts w:ascii="Arial" w:hAnsi="Arial"/>
      <w:b/>
      <w:sz w:val="28"/>
    </w:rPr>
  </w:style>
  <w:style w:type="character" w:customStyle="1" w:styleId="FooterChar">
    <w:name w:val="Footer Char"/>
    <w:basedOn w:val="DefaultParagraphFont"/>
    <w:link w:val="Footer"/>
    <w:uiPriority w:val="99"/>
    <w:rsid w:val="008A7883"/>
  </w:style>
  <w:style w:type="character" w:styleId="PageNumber">
    <w:name w:val="page number"/>
    <w:basedOn w:val="DefaultParagraphFont"/>
    <w:rsid w:val="008A7883"/>
  </w:style>
  <w:style w:type="paragraph" w:customStyle="1" w:styleId="AAFuzeile">
    <w:name w:val="AA_Fußzeile"/>
    <w:basedOn w:val="Normal"/>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Normal"/>
    <w:rsid w:val="00487CD4"/>
    <w:rPr>
      <w:rFonts w:ascii="Arial" w:hAnsi="Arial"/>
    </w:rPr>
  </w:style>
  <w:style w:type="paragraph" w:customStyle="1" w:styleId="FormatvorlageRegeln">
    <w:name w:val="Formatvorlage_Regeln"/>
    <w:basedOn w:val="Normal"/>
    <w:rsid w:val="00DD55BF"/>
    <w:pPr>
      <w:numPr>
        <w:numId w:val="2"/>
      </w:numPr>
    </w:pPr>
    <w:rPr>
      <w:rFonts w:ascii="Arial" w:hAnsi="Arial"/>
      <w:sz w:val="24"/>
    </w:rPr>
  </w:style>
  <w:style w:type="paragraph" w:styleId="List">
    <w:name w:val="List"/>
    <w:basedOn w:val="BodyText"/>
    <w:semiHidden/>
    <w:rsid w:val="00090777"/>
    <w:pPr>
      <w:suppressAutoHyphens/>
      <w:spacing w:after="120"/>
    </w:pPr>
    <w:rPr>
      <w:rFonts w:ascii="Times New Roman" w:hAnsi="Times New Roman" w:cs="Tahoma"/>
      <w:b w:val="0"/>
      <w:bCs w:val="0"/>
      <w:szCs w:val="24"/>
      <w:lang w:eastAsia="ar-SA"/>
    </w:rPr>
  </w:style>
  <w:style w:type="character" w:customStyle="1" w:styleId="BalloonTextChar">
    <w:name w:val="Balloon Text Char"/>
    <w:link w:val="Balloo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1152-C747-4C7B-8BFB-947D85B4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10985</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ROE GmbH</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Ilkim Oeztat</cp:lastModifiedBy>
  <cp:revision>21</cp:revision>
  <cp:lastPrinted>2015-12-15T14:28:00Z</cp:lastPrinted>
  <dcterms:created xsi:type="dcterms:W3CDTF">2015-12-22T04:42:00Z</dcterms:created>
  <dcterms:modified xsi:type="dcterms:W3CDTF">2018-06-05T14:49:00Z</dcterms:modified>
</cp:coreProperties>
</file>