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E0435F"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33F5D7B9" w14:textId="77777777"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876F01">
              <w:rPr>
                <w:rFonts w:cs="Arial"/>
                <w:color w:val="000000" w:themeColor="text1"/>
              </w:rPr>
              <w:t>3</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7961B323" w14:textId="77777777" w:rsidR="00F1424D" w:rsidRDefault="00443CAA" w:rsidP="00FF23C7">
            <w:pPr>
              <w:pStyle w:val="berschrift4"/>
              <w:spacing w:after="120"/>
              <w:rPr>
                <w:rFonts w:cs="Arial"/>
              </w:rPr>
            </w:pPr>
            <w:r>
              <w:rPr>
                <w:rFonts w:cs="Arial"/>
              </w:rPr>
              <w:t>Arbeitsanweisung</w:t>
            </w:r>
          </w:p>
          <w:p w14:paraId="34224B3D" w14:textId="77777777" w:rsidR="004D1FC0" w:rsidRPr="00D72D09" w:rsidRDefault="004D1FC0" w:rsidP="004D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1F497D" w:themeColor="text2"/>
                <w:sz w:val="28"/>
                <w:szCs w:val="28"/>
                <w:lang w:val="ru-RU"/>
              </w:rPr>
            </w:pPr>
            <w:r>
              <w:rPr>
                <w:rFonts w:ascii="Courier New" w:hAnsi="Courier New" w:cs="Courier New"/>
                <w:color w:val="1F497D" w:themeColor="text2"/>
                <w:sz w:val="28"/>
                <w:szCs w:val="28"/>
                <w:lang w:val="ru-RU"/>
              </w:rPr>
              <w:t>РАБОЧАЯ ИНСТРУКЦИЯ</w:t>
            </w:r>
          </w:p>
          <w:p w14:paraId="22AD3103" w14:textId="77777777" w:rsidR="00292961" w:rsidRPr="00292961" w:rsidRDefault="00292961" w:rsidP="00292961">
            <w:pPr>
              <w:jc w:val="center"/>
            </w:pP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693E0F5D" w14:textId="77777777"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20D80CB6" wp14:editId="1B6C75BD">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CB19BC" w14:paraId="669F9CF9"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2854C29" w14:textId="77777777" w:rsidR="00443CAA" w:rsidRPr="00EF66FF" w:rsidRDefault="00876F01" w:rsidP="00882E70">
            <w:pPr>
              <w:jc w:val="center"/>
              <w:rPr>
                <w:rFonts w:ascii="Arial" w:hAnsi="Arial" w:cs="Arial"/>
                <w:b/>
                <w:sz w:val="24"/>
                <w:szCs w:val="24"/>
                <w:lang w:val="ru-RU"/>
              </w:rPr>
            </w:pPr>
            <w:r w:rsidRPr="00EF66FF">
              <w:rPr>
                <w:rFonts w:ascii="Arial" w:hAnsi="Arial" w:cs="Arial"/>
                <w:b/>
                <w:sz w:val="24"/>
                <w:szCs w:val="24"/>
                <w:lang w:val="ru-RU"/>
              </w:rPr>
              <w:t>Freischalten von Anlagenteilen für Arbeiten an elektrisch leitfähigen Teilen</w:t>
            </w:r>
          </w:p>
          <w:p w14:paraId="1EC780A9" w14:textId="4E42C1B1" w:rsidR="00292961" w:rsidRPr="00CB19BC" w:rsidRDefault="00912A21" w:rsidP="00A34683">
            <w:pPr>
              <w:jc w:val="center"/>
              <w:rPr>
                <w:rFonts w:ascii="Arial" w:hAnsi="Arial" w:cs="Arial"/>
                <w:color w:val="1F497D" w:themeColor="text2"/>
                <w:sz w:val="24"/>
                <w:szCs w:val="24"/>
                <w:lang w:val="ru-RU"/>
              </w:rPr>
            </w:pPr>
            <w:r>
              <w:rPr>
                <w:rFonts w:ascii="Arial" w:hAnsi="Arial" w:cs="Arial"/>
                <w:color w:val="1F497D" w:themeColor="text2"/>
                <w:sz w:val="24"/>
                <w:szCs w:val="24"/>
                <w:lang w:val="ru-RU"/>
              </w:rPr>
              <w:t>Обес</w:t>
            </w:r>
            <w:r w:rsidR="00AF4649">
              <w:rPr>
                <w:rFonts w:ascii="Arial" w:hAnsi="Arial" w:cs="Arial"/>
                <w:color w:val="1F497D" w:themeColor="text2"/>
                <w:sz w:val="24"/>
                <w:szCs w:val="24"/>
                <w:lang w:val="ru-RU"/>
              </w:rPr>
              <w:t xml:space="preserve">точивание </w:t>
            </w:r>
            <w:r w:rsidR="00A34683">
              <w:rPr>
                <w:rFonts w:ascii="Arial" w:hAnsi="Arial" w:cs="Arial"/>
                <w:color w:val="1F497D" w:themeColor="text2"/>
                <w:sz w:val="24"/>
                <w:szCs w:val="24"/>
                <w:lang w:val="ru-RU"/>
              </w:rPr>
              <w:t>участков</w:t>
            </w:r>
            <w:r w:rsidR="001778B4">
              <w:rPr>
                <w:rFonts w:ascii="Arial" w:hAnsi="Arial" w:cs="Arial"/>
                <w:color w:val="1F497D" w:themeColor="text2"/>
                <w:sz w:val="24"/>
                <w:szCs w:val="24"/>
                <w:lang w:val="ru-RU"/>
              </w:rPr>
              <w:t xml:space="preserve"> оборудования</w:t>
            </w:r>
            <w:r w:rsidR="00A32332">
              <w:rPr>
                <w:rFonts w:ascii="Arial" w:hAnsi="Arial" w:cs="Arial"/>
                <w:color w:val="1F497D" w:themeColor="text2"/>
                <w:sz w:val="24"/>
                <w:szCs w:val="24"/>
                <w:lang w:val="ru-RU"/>
              </w:rPr>
              <w:t xml:space="preserve"> для </w:t>
            </w:r>
            <w:r w:rsidR="001778B4">
              <w:rPr>
                <w:rFonts w:ascii="Arial" w:hAnsi="Arial" w:cs="Arial"/>
                <w:color w:val="1F497D" w:themeColor="text2"/>
                <w:sz w:val="24"/>
                <w:szCs w:val="24"/>
                <w:lang w:val="ru-RU"/>
              </w:rPr>
              <w:t>работ с</w:t>
            </w:r>
            <w:r w:rsidR="002E2050">
              <w:rPr>
                <w:rFonts w:ascii="Arial" w:hAnsi="Arial" w:cs="Arial"/>
                <w:color w:val="1F497D" w:themeColor="text2"/>
                <w:sz w:val="24"/>
                <w:szCs w:val="24"/>
                <w:lang w:val="ru-RU"/>
              </w:rPr>
              <w:t xml:space="preserve"> </w:t>
            </w:r>
            <w:r w:rsidR="001778B4">
              <w:rPr>
                <w:rFonts w:ascii="Arial" w:hAnsi="Arial" w:cs="Arial"/>
                <w:color w:val="1F497D" w:themeColor="text2"/>
                <w:sz w:val="24"/>
                <w:szCs w:val="24"/>
                <w:lang w:val="ru-RU"/>
              </w:rPr>
              <w:t>токо</w:t>
            </w:r>
            <w:r w:rsidR="002E2050">
              <w:rPr>
                <w:rFonts w:ascii="Arial" w:hAnsi="Arial" w:cs="Arial"/>
                <w:color w:val="1F497D" w:themeColor="text2"/>
                <w:sz w:val="24"/>
                <w:szCs w:val="24"/>
                <w:lang w:val="ru-RU"/>
              </w:rPr>
              <w:t>проводящим</w:t>
            </w:r>
            <w:r w:rsidR="001778B4">
              <w:rPr>
                <w:rFonts w:ascii="Arial" w:hAnsi="Arial" w:cs="Arial"/>
                <w:color w:val="1F497D" w:themeColor="text2"/>
                <w:sz w:val="24"/>
                <w:szCs w:val="24"/>
                <w:lang w:val="ru-RU"/>
              </w:rPr>
              <w:t>и</w:t>
            </w:r>
            <w:r w:rsidR="00292961" w:rsidRPr="00EF66FF">
              <w:rPr>
                <w:rFonts w:ascii="Arial" w:hAnsi="Arial" w:cs="Arial"/>
                <w:color w:val="1F497D" w:themeColor="text2"/>
                <w:sz w:val="24"/>
                <w:szCs w:val="24"/>
                <w:lang w:val="ru-RU"/>
              </w:rPr>
              <w:t xml:space="preserve"> </w:t>
            </w:r>
            <w:r w:rsidR="006065D6">
              <w:rPr>
                <w:rFonts w:ascii="Arial" w:hAnsi="Arial" w:cs="Arial"/>
                <w:color w:val="1F497D" w:themeColor="text2"/>
                <w:sz w:val="24"/>
                <w:szCs w:val="24"/>
                <w:lang w:val="ru-RU"/>
              </w:rPr>
              <w:t>элементам</w:t>
            </w:r>
            <w:r w:rsidR="001778B4">
              <w:rPr>
                <w:rFonts w:ascii="Arial" w:hAnsi="Arial" w:cs="Arial"/>
                <w:color w:val="1F497D" w:themeColor="text2"/>
                <w:sz w:val="24"/>
                <w:szCs w:val="24"/>
                <w:lang w:val="ru-RU"/>
              </w:rPr>
              <w:t>и</w:t>
            </w:r>
          </w:p>
        </w:tc>
      </w:tr>
      <w:tr w:rsidR="00443CAA" w:rsidRPr="00443CAA" w14:paraId="636681C5"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1455E489" w14:textId="77777777" w:rsidR="00443CAA" w:rsidRDefault="00443CAA" w:rsidP="00443CAA">
            <w:pPr>
              <w:jc w:val="center"/>
              <w:rPr>
                <w:rFonts w:ascii="Arial" w:hAnsi="Arial" w:cs="Arial"/>
                <w:sz w:val="24"/>
                <w:szCs w:val="24"/>
                <w:lang w:val="ru-RU"/>
              </w:rPr>
            </w:pPr>
            <w:r w:rsidRPr="00443CAA">
              <w:rPr>
                <w:rFonts w:ascii="Arial" w:hAnsi="Arial" w:cs="Arial"/>
                <w:sz w:val="24"/>
                <w:szCs w:val="24"/>
              </w:rPr>
              <w:t>Geltungsbereich</w:t>
            </w:r>
          </w:p>
          <w:p w14:paraId="3E2D1AB6" w14:textId="77777777" w:rsidR="00292961" w:rsidRPr="00EF66FF" w:rsidRDefault="006065D6" w:rsidP="00443CAA">
            <w:pPr>
              <w:jc w:val="center"/>
              <w:rPr>
                <w:rFonts w:ascii="Arial" w:hAnsi="Arial" w:cs="Arial"/>
                <w:color w:val="1F497D" w:themeColor="text2"/>
                <w:sz w:val="24"/>
                <w:szCs w:val="24"/>
                <w:lang w:val="ru-RU"/>
              </w:rPr>
            </w:pPr>
            <w:r>
              <w:rPr>
                <w:rFonts w:ascii="Arial" w:hAnsi="Arial" w:cs="Arial"/>
                <w:color w:val="1F497D" w:themeColor="text2"/>
                <w:sz w:val="24"/>
                <w:szCs w:val="24"/>
                <w:lang w:val="ru-RU"/>
              </w:rPr>
              <w:t>Сфера действия инструкции</w:t>
            </w:r>
          </w:p>
        </w:tc>
      </w:tr>
      <w:tr w:rsidR="00443CAA" w:rsidRPr="00443CAA" w14:paraId="69C0D1A9"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6E8D519C" w14:textId="77777777" w:rsidR="00443CAA" w:rsidRDefault="00882E70" w:rsidP="00443CAA">
            <w:pPr>
              <w:jc w:val="center"/>
              <w:rPr>
                <w:rFonts w:ascii="Arial" w:hAnsi="Arial" w:cs="Arial"/>
                <w:b/>
                <w:color w:val="000000" w:themeColor="text1"/>
                <w:sz w:val="24"/>
                <w:szCs w:val="24"/>
                <w:lang w:val="ru-RU"/>
              </w:rPr>
            </w:pPr>
            <w:r>
              <w:rPr>
                <w:rFonts w:ascii="Arial" w:hAnsi="Arial" w:cs="Arial"/>
                <w:b/>
                <w:color w:val="000000" w:themeColor="text1"/>
                <w:sz w:val="24"/>
                <w:szCs w:val="24"/>
              </w:rPr>
              <w:t>Elektrotechnisch unterwiesene Person</w:t>
            </w:r>
          </w:p>
          <w:p w14:paraId="3E80AEDB" w14:textId="77777777" w:rsidR="00292961" w:rsidRPr="00292961" w:rsidRDefault="006065D6" w:rsidP="00443CAA">
            <w:pPr>
              <w:jc w:val="center"/>
              <w:rPr>
                <w:rFonts w:ascii="Arial" w:hAnsi="Arial" w:cs="Arial"/>
                <w:b/>
                <w:sz w:val="24"/>
                <w:szCs w:val="24"/>
                <w:lang w:val="ru-RU"/>
              </w:rPr>
            </w:pPr>
            <w:r>
              <w:rPr>
                <w:rFonts w:ascii="Arial" w:hAnsi="Arial" w:cs="Arial"/>
                <w:b/>
                <w:color w:val="1F497D" w:themeColor="text2"/>
                <w:sz w:val="24"/>
                <w:szCs w:val="24"/>
                <w:lang w:val="ru-RU"/>
              </w:rPr>
              <w:t xml:space="preserve">Обученный электротехнический персонал </w:t>
            </w:r>
          </w:p>
        </w:tc>
      </w:tr>
      <w:tr w:rsidR="00443CAA" w:rsidRPr="00443CAA" w14:paraId="71818802"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3832E3" w14:textId="77777777" w:rsidR="00F8009A" w:rsidRDefault="00443CAA" w:rsidP="00A25DF1">
            <w:pPr>
              <w:jc w:val="center"/>
              <w:rPr>
                <w:rFonts w:ascii="Arial" w:hAnsi="Arial"/>
                <w:b/>
                <w:sz w:val="24"/>
                <w:lang w:val="ru-RU"/>
              </w:rPr>
            </w:pPr>
            <w:r>
              <w:rPr>
                <w:rFonts w:ascii="Arial" w:hAnsi="Arial"/>
                <w:b/>
                <w:sz w:val="24"/>
              </w:rPr>
              <w:t>Anwendungsbereich</w:t>
            </w:r>
          </w:p>
          <w:p w14:paraId="7804F6EB" w14:textId="77777777" w:rsidR="008409BD" w:rsidRPr="00EF66FF" w:rsidRDefault="008409BD" w:rsidP="00A25DF1">
            <w:pPr>
              <w:jc w:val="center"/>
              <w:rPr>
                <w:rFonts w:ascii="Arial" w:hAnsi="Arial" w:cs="Arial"/>
                <w:b/>
                <w:color w:val="1F497D" w:themeColor="text2"/>
                <w:sz w:val="24"/>
                <w:lang w:val="ru-RU"/>
              </w:rPr>
            </w:pPr>
            <w:proofErr w:type="spellStart"/>
            <w:r w:rsidRPr="00EF66FF">
              <w:rPr>
                <w:rFonts w:ascii="Arial" w:hAnsi="Arial"/>
                <w:b/>
                <w:color w:val="1F497D" w:themeColor="text2"/>
                <w:sz w:val="24"/>
              </w:rPr>
              <w:t>Область</w:t>
            </w:r>
            <w:proofErr w:type="spellEnd"/>
            <w:r w:rsidRPr="00EF66FF">
              <w:rPr>
                <w:rFonts w:ascii="Arial" w:hAnsi="Arial"/>
                <w:b/>
                <w:color w:val="1F497D" w:themeColor="text2"/>
                <w:sz w:val="24"/>
              </w:rPr>
              <w:t xml:space="preserve"> </w:t>
            </w:r>
            <w:proofErr w:type="spellStart"/>
            <w:r w:rsidRPr="00EF66FF">
              <w:rPr>
                <w:rFonts w:ascii="Arial" w:hAnsi="Arial"/>
                <w:b/>
                <w:color w:val="1F497D" w:themeColor="text2"/>
                <w:sz w:val="24"/>
              </w:rPr>
              <w:t>применения</w:t>
            </w:r>
            <w:proofErr w:type="spellEnd"/>
          </w:p>
        </w:tc>
      </w:tr>
      <w:tr w:rsidR="00F1424D" w:rsidRPr="00F73DB4" w14:paraId="7956130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114BB1A3" w14:textId="77777777"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1FEA65E6" w14:textId="77777777" w:rsidR="00320E3B" w:rsidRPr="00F73DB4" w:rsidRDefault="00F827E6" w:rsidP="00765E10">
            <w:pPr>
              <w:pStyle w:val="Listenabsatz"/>
              <w:numPr>
                <w:ilvl w:val="0"/>
                <w:numId w:val="1"/>
              </w:numPr>
              <w:ind w:left="355"/>
              <w:rPr>
                <w:rFonts w:ascii="Arial" w:hAnsi="Arial" w:cs="Arial"/>
              </w:rPr>
            </w:pPr>
            <w:r w:rsidRPr="00F73DB4">
              <w:rPr>
                <w:rFonts w:ascii="Arial" w:hAnsi="Arial" w:cs="Arial"/>
              </w:rPr>
              <w:t>Freischalten von Anlagenteilen für Arbeiten an elektrisch leitfähigen Teilen</w:t>
            </w:r>
          </w:p>
          <w:p w14:paraId="7E53FE6B" w14:textId="11A0C2E5" w:rsidR="00292961" w:rsidRPr="00EF66FF" w:rsidRDefault="00912A21" w:rsidP="001778B4">
            <w:pPr>
              <w:ind w:left="-5"/>
              <w:rPr>
                <w:rFonts w:ascii="Arial" w:hAnsi="Arial" w:cs="Arial"/>
                <w:color w:val="1F497D" w:themeColor="text2"/>
                <w:lang w:val="ru-RU"/>
              </w:rPr>
            </w:pPr>
            <w:r>
              <w:rPr>
                <w:rFonts w:ascii="Arial" w:hAnsi="Arial" w:cs="Arial"/>
                <w:color w:val="1F497D" w:themeColor="text2"/>
                <w:lang w:val="ru-RU"/>
              </w:rPr>
              <w:t xml:space="preserve">Обеспечение доступа к </w:t>
            </w:r>
            <w:r w:rsidR="001778B4">
              <w:rPr>
                <w:rFonts w:ascii="Arial" w:hAnsi="Arial" w:cs="Arial"/>
                <w:color w:val="1F497D" w:themeColor="text2"/>
                <w:lang w:val="ru-RU"/>
              </w:rPr>
              <w:t>части оборудования</w:t>
            </w:r>
            <w:r>
              <w:rPr>
                <w:rFonts w:ascii="Arial" w:hAnsi="Arial" w:cs="Arial"/>
                <w:color w:val="1F497D" w:themeColor="text2"/>
                <w:lang w:val="ru-RU"/>
              </w:rPr>
              <w:t xml:space="preserve"> для работ</w:t>
            </w:r>
            <w:r w:rsidR="008409BD" w:rsidRPr="00EF66FF">
              <w:rPr>
                <w:rFonts w:ascii="Arial" w:hAnsi="Arial" w:cs="Arial"/>
                <w:color w:val="1F497D" w:themeColor="text2"/>
                <w:lang w:val="ru-RU"/>
              </w:rPr>
              <w:t xml:space="preserve"> </w:t>
            </w:r>
            <w:r w:rsidR="006065D6">
              <w:rPr>
                <w:rFonts w:ascii="Arial" w:hAnsi="Arial" w:cs="Arial"/>
                <w:color w:val="1F497D" w:themeColor="text2"/>
                <w:lang w:val="ru-RU"/>
              </w:rPr>
              <w:t xml:space="preserve">с </w:t>
            </w:r>
            <w:r w:rsidR="002E2050">
              <w:rPr>
                <w:rFonts w:ascii="Arial" w:hAnsi="Arial" w:cs="Arial"/>
                <w:color w:val="1F497D" w:themeColor="text2"/>
                <w:lang w:val="ru-RU"/>
              </w:rPr>
              <w:t>электропроводящими</w:t>
            </w:r>
            <w:r w:rsidR="008409BD" w:rsidRPr="00EF66FF">
              <w:rPr>
                <w:rFonts w:ascii="Arial" w:hAnsi="Arial" w:cs="Arial"/>
                <w:color w:val="1F497D" w:themeColor="text2"/>
                <w:lang w:val="ru-RU"/>
              </w:rPr>
              <w:t xml:space="preserve"> </w:t>
            </w:r>
            <w:r w:rsidR="006065D6">
              <w:rPr>
                <w:rFonts w:ascii="Arial" w:hAnsi="Arial" w:cs="Arial"/>
                <w:color w:val="1F497D" w:themeColor="text2"/>
                <w:lang w:val="ru-RU"/>
              </w:rPr>
              <w:t>элементам</w:t>
            </w:r>
            <w:r w:rsidR="002E2050">
              <w:rPr>
                <w:rFonts w:ascii="Arial" w:hAnsi="Arial" w:cs="Arial"/>
                <w:color w:val="1F497D" w:themeColor="text2"/>
                <w:lang w:val="ru-RU"/>
              </w:rPr>
              <w:t>и</w:t>
            </w:r>
          </w:p>
        </w:tc>
        <w:tc>
          <w:tcPr>
            <w:tcW w:w="1245" w:type="dxa"/>
            <w:tcBorders>
              <w:top w:val="single" w:sz="48" w:space="0" w:color="FFFF00"/>
              <w:left w:val="nil"/>
              <w:bottom w:val="single" w:sz="48" w:space="0" w:color="FFFF00"/>
              <w:right w:val="single" w:sz="48" w:space="0" w:color="FFFF00"/>
            </w:tcBorders>
            <w:vAlign w:val="center"/>
          </w:tcPr>
          <w:p w14:paraId="77545537" w14:textId="77777777" w:rsidR="00F1424D" w:rsidRPr="008409BD" w:rsidRDefault="00F1424D" w:rsidP="003E4420">
            <w:pPr>
              <w:jc w:val="center"/>
              <w:rPr>
                <w:rFonts w:ascii="Arial" w:hAnsi="Arial" w:cs="Arial"/>
                <w:lang w:val="ru-RU"/>
              </w:rPr>
            </w:pPr>
          </w:p>
        </w:tc>
      </w:tr>
      <w:tr w:rsidR="00443CAA" w:rsidRPr="00F73DB4" w14:paraId="3CF41882"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62574C5" w14:textId="77777777" w:rsidR="00765E10" w:rsidRPr="00F73DB4" w:rsidRDefault="00765E10" w:rsidP="00765E10">
            <w:pPr>
              <w:jc w:val="center"/>
              <w:rPr>
                <w:rFonts w:ascii="Arial" w:hAnsi="Arial" w:cs="Arial"/>
                <w:b/>
                <w:bCs/>
                <w:color w:val="000000" w:themeColor="text1"/>
                <w:sz w:val="24"/>
                <w:lang w:val="ru-RU"/>
              </w:rPr>
            </w:pPr>
            <w:r w:rsidRPr="00F73DB4">
              <w:rPr>
                <w:rFonts w:ascii="Arial" w:hAnsi="Arial" w:cs="Arial"/>
                <w:b/>
                <w:bCs/>
                <w:color w:val="000000" w:themeColor="text1"/>
                <w:sz w:val="24"/>
              </w:rPr>
              <w:t>Gefahren</w:t>
            </w:r>
            <w:r w:rsidRPr="00F73DB4">
              <w:rPr>
                <w:rFonts w:ascii="Arial" w:hAnsi="Arial" w:cs="Arial"/>
                <w:b/>
                <w:bCs/>
                <w:color w:val="000000" w:themeColor="text1"/>
                <w:sz w:val="24"/>
                <w:lang w:val="ru-RU"/>
              </w:rPr>
              <w:t xml:space="preserve"> </w:t>
            </w:r>
            <w:r w:rsidRPr="00F73DB4">
              <w:rPr>
                <w:rFonts w:ascii="Arial" w:hAnsi="Arial" w:cs="Arial"/>
                <w:b/>
                <w:bCs/>
                <w:color w:val="000000" w:themeColor="text1"/>
                <w:sz w:val="24"/>
              </w:rPr>
              <w:t>f</w:t>
            </w:r>
            <w:r w:rsidRPr="00F73DB4">
              <w:rPr>
                <w:rFonts w:ascii="Arial" w:hAnsi="Arial" w:cs="Arial"/>
                <w:b/>
                <w:bCs/>
                <w:color w:val="000000" w:themeColor="text1"/>
                <w:sz w:val="24"/>
                <w:lang w:val="ru-RU"/>
              </w:rPr>
              <w:t>ü</w:t>
            </w:r>
            <w:r w:rsidRPr="00F73DB4">
              <w:rPr>
                <w:rFonts w:ascii="Arial" w:hAnsi="Arial" w:cs="Arial"/>
                <w:b/>
                <w:bCs/>
                <w:color w:val="000000" w:themeColor="text1"/>
                <w:sz w:val="24"/>
              </w:rPr>
              <w:t>r</w:t>
            </w:r>
            <w:r w:rsidRPr="00F73DB4">
              <w:rPr>
                <w:rFonts w:ascii="Arial" w:hAnsi="Arial" w:cs="Arial"/>
                <w:b/>
                <w:bCs/>
                <w:color w:val="000000" w:themeColor="text1"/>
                <w:sz w:val="24"/>
                <w:lang w:val="ru-RU"/>
              </w:rPr>
              <w:t xml:space="preserve"> </w:t>
            </w:r>
            <w:r w:rsidRPr="00F73DB4">
              <w:rPr>
                <w:rFonts w:ascii="Arial" w:hAnsi="Arial" w:cs="Arial"/>
                <w:b/>
                <w:bCs/>
                <w:color w:val="000000" w:themeColor="text1"/>
                <w:sz w:val="24"/>
              </w:rPr>
              <w:t>Mensch</w:t>
            </w:r>
            <w:r w:rsidRPr="00F73DB4">
              <w:rPr>
                <w:rFonts w:ascii="Arial" w:hAnsi="Arial" w:cs="Arial"/>
                <w:b/>
                <w:bCs/>
                <w:color w:val="000000" w:themeColor="text1"/>
                <w:sz w:val="24"/>
                <w:lang w:val="ru-RU"/>
              </w:rPr>
              <w:t xml:space="preserve"> </w:t>
            </w:r>
            <w:r w:rsidRPr="00F73DB4">
              <w:rPr>
                <w:rFonts w:ascii="Arial" w:hAnsi="Arial" w:cs="Arial"/>
                <w:b/>
                <w:bCs/>
                <w:color w:val="000000" w:themeColor="text1"/>
                <w:sz w:val="24"/>
              </w:rPr>
              <w:t>und</w:t>
            </w:r>
            <w:r w:rsidRPr="00F73DB4">
              <w:rPr>
                <w:rFonts w:ascii="Arial" w:hAnsi="Arial" w:cs="Arial"/>
                <w:b/>
                <w:bCs/>
                <w:color w:val="000000" w:themeColor="text1"/>
                <w:sz w:val="24"/>
                <w:lang w:val="ru-RU"/>
              </w:rPr>
              <w:t xml:space="preserve"> </w:t>
            </w:r>
            <w:r w:rsidRPr="00F73DB4">
              <w:rPr>
                <w:rFonts w:ascii="Arial" w:hAnsi="Arial" w:cs="Arial"/>
                <w:b/>
                <w:bCs/>
                <w:color w:val="000000" w:themeColor="text1"/>
                <w:sz w:val="24"/>
              </w:rPr>
              <w:t>Umwelt</w:t>
            </w:r>
            <w:r w:rsidRPr="00F73DB4">
              <w:rPr>
                <w:rFonts w:ascii="Arial" w:hAnsi="Arial" w:cs="Arial"/>
                <w:b/>
                <w:bCs/>
                <w:color w:val="000000" w:themeColor="text1"/>
                <w:sz w:val="24"/>
                <w:lang w:val="ru-RU"/>
              </w:rPr>
              <w:t xml:space="preserve"> </w:t>
            </w:r>
          </w:p>
          <w:p w14:paraId="15FD9970" w14:textId="77777777" w:rsidR="008409BD" w:rsidRPr="001E1F15" w:rsidRDefault="008409BD" w:rsidP="00765E10">
            <w:pPr>
              <w:jc w:val="center"/>
              <w:rPr>
                <w:rFonts w:ascii="Arial" w:hAnsi="Arial" w:cs="Arial"/>
                <w:b/>
                <w:color w:val="1F497D" w:themeColor="text2"/>
                <w:sz w:val="24"/>
                <w:lang w:val="ru-RU"/>
              </w:rPr>
            </w:pPr>
            <w:r w:rsidRPr="001E1F15">
              <w:rPr>
                <w:rFonts w:ascii="Arial" w:hAnsi="Arial" w:cs="Arial"/>
                <w:b/>
                <w:color w:val="1F497D" w:themeColor="text2"/>
                <w:sz w:val="24"/>
                <w:lang w:val="ru-RU"/>
              </w:rPr>
              <w:t>Опасности для человека и внешней среды</w:t>
            </w:r>
          </w:p>
        </w:tc>
      </w:tr>
      <w:tr w:rsidR="00765E10" w:rsidRPr="008409BD" w14:paraId="6FDB818F"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7B5CFD41" w14:textId="77777777" w:rsidR="00765E10" w:rsidRPr="00443CAA" w:rsidRDefault="00765E10" w:rsidP="00AF55A0">
            <w:pPr>
              <w:ind w:hanging="70"/>
              <w:jc w:val="center"/>
              <w:rPr>
                <w:rFonts w:ascii="Arial" w:hAnsi="Arial" w:cs="Arial"/>
              </w:rPr>
            </w:pPr>
            <w:r w:rsidRPr="008409BD">
              <w:rPr>
                <w:rFonts w:ascii="Arial" w:hAnsi="Arial" w:cs="Arial"/>
                <w:color w:val="FF0000"/>
                <w:lang w:val="ru-RU"/>
              </w:rPr>
              <w:t xml:space="preserve"> </w:t>
            </w:r>
            <w:r w:rsidR="00F827E6">
              <w:rPr>
                <w:noProof/>
              </w:rPr>
              <w:drawing>
                <wp:inline distT="0" distB="0" distL="0" distR="0" wp14:anchorId="2AEDA269" wp14:editId="797C6C4F">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396C9223" w14:textId="77777777" w:rsidR="00F827E6" w:rsidRPr="008409BD" w:rsidRDefault="00F827E6" w:rsidP="00F827E6">
            <w:pPr>
              <w:pStyle w:val="Listenabsatz"/>
              <w:numPr>
                <w:ilvl w:val="0"/>
                <w:numId w:val="1"/>
              </w:numPr>
              <w:ind w:left="355"/>
              <w:rPr>
                <w:rFonts w:ascii="Arial" w:hAnsi="Arial" w:cs="Arial"/>
              </w:rPr>
            </w:pPr>
            <w:r w:rsidRPr="005C4CA7">
              <w:rPr>
                <w:rFonts w:ascii="Arial" w:hAnsi="Arial" w:cs="Arial"/>
                <w:b/>
              </w:rPr>
              <w:t>Vorsicht!</w:t>
            </w:r>
            <w:r>
              <w:rPr>
                <w:rFonts w:ascii="Arial" w:hAnsi="Arial" w:cs="Arial"/>
              </w:rPr>
              <w:t xml:space="preserve"> </w:t>
            </w:r>
            <w:r w:rsidRPr="005C4CA7">
              <w:rPr>
                <w:rFonts w:ascii="Arial" w:hAnsi="Arial" w:cs="Arial"/>
              </w:rPr>
              <w:t>Werden Anlagenteile nicht freigeschaltet oder falsche Anlagenteile freigeschaltet, können auch bei nicht laufenden Motoren, Heizungen usw. Anschlüsse unter Spannung stehen bzw. durch Schwimmerschalter, Heizungsregler, Temperaturfühler usw. überraschend unter Spannung gesetzt werden</w:t>
            </w:r>
            <w:r>
              <w:rPr>
                <w:rFonts w:ascii="Arial" w:hAnsi="Arial" w:cs="Arial"/>
              </w:rPr>
              <w:t>.</w:t>
            </w:r>
          </w:p>
          <w:p w14:paraId="152F155F" w14:textId="7A799B2B" w:rsidR="008409BD" w:rsidRPr="00EF66FF" w:rsidRDefault="008409BD" w:rsidP="00EF66FF">
            <w:pPr>
              <w:pStyle w:val="Listenabsatz"/>
              <w:ind w:left="355"/>
              <w:rPr>
                <w:rFonts w:ascii="Arial" w:hAnsi="Arial" w:cs="Arial"/>
                <w:color w:val="1F497D" w:themeColor="text2"/>
                <w:lang w:val="ru-RU"/>
              </w:rPr>
            </w:pPr>
            <w:r w:rsidRPr="00EF66FF">
              <w:rPr>
                <w:rFonts w:ascii="Arial" w:hAnsi="Arial" w:cs="Arial"/>
                <w:b/>
                <w:color w:val="1F497D" w:themeColor="text2"/>
                <w:lang w:val="ru-RU"/>
              </w:rPr>
              <w:t>Осторожно!</w:t>
            </w:r>
            <w:r w:rsidR="006A22C5">
              <w:rPr>
                <w:rFonts w:ascii="Arial" w:hAnsi="Arial" w:cs="Arial"/>
                <w:color w:val="1F497D" w:themeColor="text2"/>
                <w:lang w:val="ru-RU"/>
              </w:rPr>
              <w:t xml:space="preserve"> Если оборудование неправильно </w:t>
            </w:r>
            <w:r w:rsidR="00A32332">
              <w:rPr>
                <w:rFonts w:ascii="Arial" w:hAnsi="Arial" w:cs="Arial"/>
                <w:color w:val="1F497D" w:themeColor="text2"/>
                <w:lang w:val="ru-RU"/>
              </w:rPr>
              <w:t>обесточено</w:t>
            </w:r>
            <w:r w:rsidR="006A22C5">
              <w:rPr>
                <w:rFonts w:ascii="Arial" w:hAnsi="Arial" w:cs="Arial"/>
                <w:color w:val="1F497D" w:themeColor="text2"/>
                <w:lang w:val="ru-RU"/>
              </w:rPr>
              <w:t xml:space="preserve"> </w:t>
            </w:r>
            <w:r w:rsidR="00D978DB">
              <w:rPr>
                <w:rFonts w:ascii="Arial" w:hAnsi="Arial" w:cs="Arial"/>
                <w:color w:val="1F497D" w:themeColor="text2"/>
                <w:lang w:val="ru-RU"/>
              </w:rPr>
              <w:t xml:space="preserve">или </w:t>
            </w:r>
            <w:r w:rsidR="00A32332">
              <w:rPr>
                <w:rFonts w:ascii="Arial" w:hAnsi="Arial" w:cs="Arial"/>
                <w:color w:val="1F497D" w:themeColor="text2"/>
                <w:lang w:val="ru-RU"/>
              </w:rPr>
              <w:t xml:space="preserve">обесточены </w:t>
            </w:r>
            <w:r w:rsidR="006A22C5">
              <w:rPr>
                <w:rFonts w:ascii="Arial" w:hAnsi="Arial" w:cs="Arial"/>
                <w:color w:val="1F497D" w:themeColor="text2"/>
                <w:lang w:val="ru-RU"/>
              </w:rPr>
              <w:t xml:space="preserve">не те </w:t>
            </w:r>
            <w:r w:rsidR="00A34683">
              <w:rPr>
                <w:rFonts w:ascii="Arial" w:hAnsi="Arial" w:cs="Arial"/>
                <w:color w:val="1F497D" w:themeColor="text2"/>
                <w:lang w:val="ru-RU"/>
              </w:rPr>
              <w:t>участки</w:t>
            </w:r>
            <w:r w:rsidR="006A22C5">
              <w:rPr>
                <w:rFonts w:ascii="Arial" w:hAnsi="Arial" w:cs="Arial"/>
                <w:color w:val="1F497D" w:themeColor="text2"/>
                <w:lang w:val="ru-RU"/>
              </w:rPr>
              <w:t xml:space="preserve">, то </w:t>
            </w:r>
            <w:r w:rsidR="0093617F">
              <w:rPr>
                <w:rFonts w:ascii="Arial" w:hAnsi="Arial" w:cs="Arial"/>
                <w:color w:val="1F497D" w:themeColor="text2"/>
                <w:lang w:val="ru-RU"/>
              </w:rPr>
              <w:t xml:space="preserve">даже </w:t>
            </w:r>
            <w:r w:rsidR="00A32332">
              <w:rPr>
                <w:rFonts w:ascii="Arial" w:hAnsi="Arial" w:cs="Arial"/>
                <w:color w:val="1F497D" w:themeColor="text2"/>
                <w:lang w:val="ru-RU"/>
              </w:rPr>
              <w:t>когда</w:t>
            </w:r>
            <w:r w:rsidR="0093617F">
              <w:rPr>
                <w:rFonts w:ascii="Arial" w:hAnsi="Arial" w:cs="Arial"/>
                <w:color w:val="1F497D" w:themeColor="text2"/>
                <w:lang w:val="ru-RU"/>
              </w:rPr>
              <w:t xml:space="preserve"> мотор, отопительный агрегат и </w:t>
            </w:r>
            <w:r w:rsidR="001967F8">
              <w:rPr>
                <w:rFonts w:ascii="Arial" w:hAnsi="Arial" w:cs="Arial"/>
                <w:color w:val="1F497D" w:themeColor="text2"/>
                <w:lang w:val="ru-RU"/>
              </w:rPr>
              <w:t>т.д.</w:t>
            </w:r>
            <w:r w:rsidR="0093617F">
              <w:rPr>
                <w:rFonts w:ascii="Arial" w:hAnsi="Arial" w:cs="Arial"/>
                <w:color w:val="1F497D" w:themeColor="text2"/>
                <w:lang w:val="ru-RU"/>
              </w:rPr>
              <w:t xml:space="preserve"> не работает, разъемы могут неожиданно оказаться под напряжением</w:t>
            </w:r>
            <w:r w:rsidR="00C63469">
              <w:rPr>
                <w:rFonts w:ascii="Arial" w:hAnsi="Arial" w:cs="Arial"/>
                <w:color w:val="1F497D" w:themeColor="text2"/>
                <w:lang w:val="ru-RU"/>
              </w:rPr>
              <w:t>,</w:t>
            </w:r>
            <w:r w:rsidR="0093617F">
              <w:rPr>
                <w:rFonts w:ascii="Arial" w:hAnsi="Arial" w:cs="Arial"/>
                <w:color w:val="1F497D" w:themeColor="text2"/>
                <w:lang w:val="ru-RU"/>
              </w:rPr>
              <w:t xml:space="preserve"> если сработает поплавковый выключатель или датчик температуры.</w:t>
            </w:r>
          </w:p>
          <w:p w14:paraId="4A538A05" w14:textId="77777777" w:rsidR="00F827E6" w:rsidRPr="00EF66FF" w:rsidRDefault="00F827E6" w:rsidP="00F827E6">
            <w:pPr>
              <w:pStyle w:val="Listenabsatz"/>
              <w:numPr>
                <w:ilvl w:val="0"/>
                <w:numId w:val="1"/>
              </w:numPr>
              <w:ind w:left="355"/>
              <w:rPr>
                <w:rFonts w:ascii="Arial" w:hAnsi="Arial" w:cs="Arial"/>
                <w:lang w:val="ru-RU"/>
              </w:rPr>
            </w:pPr>
            <w:r>
              <w:rPr>
                <w:rFonts w:ascii="Arial" w:hAnsi="Arial" w:cs="Arial"/>
              </w:rPr>
              <w:t>Elektrische</w:t>
            </w:r>
            <w:r w:rsidRPr="008409BD">
              <w:rPr>
                <w:rFonts w:ascii="Arial" w:hAnsi="Arial" w:cs="Arial"/>
                <w:lang w:val="ru-RU"/>
              </w:rPr>
              <w:t xml:space="preserve"> </w:t>
            </w:r>
            <w:r>
              <w:rPr>
                <w:rFonts w:ascii="Arial" w:hAnsi="Arial" w:cs="Arial"/>
              </w:rPr>
              <w:t>K</w:t>
            </w:r>
            <w:r w:rsidRPr="008409BD">
              <w:rPr>
                <w:rFonts w:ascii="Arial" w:hAnsi="Arial" w:cs="Arial"/>
                <w:lang w:val="ru-RU"/>
              </w:rPr>
              <w:t>ö</w:t>
            </w:r>
            <w:proofErr w:type="spellStart"/>
            <w:r>
              <w:rPr>
                <w:rFonts w:ascii="Arial" w:hAnsi="Arial" w:cs="Arial"/>
              </w:rPr>
              <w:t>rperdurchstr</w:t>
            </w:r>
            <w:proofErr w:type="spellEnd"/>
            <w:r w:rsidRPr="008409BD">
              <w:rPr>
                <w:rFonts w:ascii="Arial" w:hAnsi="Arial" w:cs="Arial"/>
                <w:lang w:val="ru-RU"/>
              </w:rPr>
              <w:t>ö</w:t>
            </w:r>
            <w:proofErr w:type="spellStart"/>
            <w:r>
              <w:rPr>
                <w:rFonts w:ascii="Arial" w:hAnsi="Arial" w:cs="Arial"/>
              </w:rPr>
              <w:t>mung</w:t>
            </w:r>
            <w:proofErr w:type="spellEnd"/>
          </w:p>
          <w:p w14:paraId="01E2B79D" w14:textId="191CDD39" w:rsidR="00EF66FF" w:rsidRPr="00A32332" w:rsidRDefault="00CE3775" w:rsidP="00EF66FF">
            <w:pPr>
              <w:pStyle w:val="Listenabsatz"/>
              <w:ind w:left="355"/>
              <w:rPr>
                <w:rFonts w:ascii="Arial" w:hAnsi="Arial" w:cs="Arial"/>
                <w:color w:val="1F497D" w:themeColor="text2"/>
                <w:lang w:val="ru-RU"/>
              </w:rPr>
            </w:pPr>
            <w:r w:rsidRPr="00A32332">
              <w:rPr>
                <w:rStyle w:val="tgc"/>
                <w:rFonts w:ascii="Arial" w:hAnsi="Arial" w:cs="Arial"/>
                <w:color w:val="1F497D" w:themeColor="text2"/>
                <w:lang w:val="ru-RU"/>
              </w:rPr>
              <w:t xml:space="preserve">Удар </w:t>
            </w:r>
            <w:r w:rsidRPr="00A32332">
              <w:rPr>
                <w:rStyle w:val="tgc"/>
                <w:rFonts w:ascii="Arial" w:hAnsi="Arial" w:cs="Arial"/>
                <w:bCs/>
                <w:color w:val="1F497D" w:themeColor="text2"/>
                <w:lang w:val="ru-RU"/>
              </w:rPr>
              <w:t>электрическим током</w:t>
            </w:r>
          </w:p>
          <w:p w14:paraId="71AAB4AF" w14:textId="77777777" w:rsidR="00EF66FF" w:rsidRDefault="00EF66FF" w:rsidP="00EF66FF">
            <w:pPr>
              <w:pStyle w:val="Listenabsatz"/>
              <w:numPr>
                <w:ilvl w:val="0"/>
                <w:numId w:val="1"/>
              </w:numPr>
              <w:rPr>
                <w:rFonts w:ascii="Arial" w:hAnsi="Arial" w:cs="Arial"/>
              </w:rPr>
            </w:pPr>
            <w:r w:rsidRPr="00EF66FF">
              <w:rPr>
                <w:rFonts w:ascii="Arial" w:hAnsi="Arial" w:cs="Arial"/>
              </w:rPr>
              <w:t xml:space="preserve">Kurzschlusslichtbogen </w:t>
            </w:r>
            <w:r w:rsidRPr="00EF66FF">
              <w:rPr>
                <w:rFonts w:ascii="Arial" w:hAnsi="Arial" w:cs="Arial"/>
              </w:rPr>
              <w:tab/>
            </w:r>
          </w:p>
          <w:p w14:paraId="0207645C" w14:textId="77777777" w:rsidR="00A34683" w:rsidRPr="00B3168A" w:rsidRDefault="00A34683" w:rsidP="00A34683">
            <w:pPr>
              <w:pStyle w:val="Listenabsatz"/>
              <w:ind w:left="355"/>
              <w:rPr>
                <w:rFonts w:ascii="Arial" w:hAnsi="Arial" w:cs="Arial"/>
                <w:color w:val="1F497D" w:themeColor="text2"/>
                <w:lang w:val="ru-RU"/>
              </w:rPr>
            </w:pPr>
            <w:r w:rsidRPr="00B3168A">
              <w:rPr>
                <w:rFonts w:ascii="Arial" w:hAnsi="Arial" w:cs="Arial"/>
                <w:color w:val="1F497D" w:themeColor="text2"/>
                <w:lang w:val="ru-RU"/>
              </w:rPr>
              <w:t>Электрическая дуга короткого замыкания</w:t>
            </w:r>
          </w:p>
          <w:p w14:paraId="5B9551EF" w14:textId="77777777" w:rsidR="008D1156" w:rsidRPr="00EF66FF" w:rsidRDefault="008D1156" w:rsidP="00EF66FF">
            <w:pPr>
              <w:pStyle w:val="Listenabsatz"/>
              <w:numPr>
                <w:ilvl w:val="0"/>
                <w:numId w:val="1"/>
              </w:numPr>
              <w:rPr>
                <w:rFonts w:ascii="Arial" w:hAnsi="Arial" w:cs="Arial"/>
              </w:rPr>
            </w:pPr>
            <w:r w:rsidRPr="00EF66FF">
              <w:rPr>
                <w:rFonts w:ascii="Arial" w:hAnsi="Arial" w:cs="Arial"/>
              </w:rPr>
              <w:t>Brandgefahr</w:t>
            </w:r>
          </w:p>
          <w:p w14:paraId="0A75253B" w14:textId="7DAB4377" w:rsidR="00765E10" w:rsidRPr="00EF66FF" w:rsidRDefault="008D1156" w:rsidP="00CE3775">
            <w:pPr>
              <w:pStyle w:val="Listenabsatz"/>
              <w:ind w:left="355"/>
              <w:rPr>
                <w:rFonts w:ascii="Arial" w:hAnsi="Arial" w:cs="Arial"/>
                <w:color w:val="1F497D" w:themeColor="text2"/>
                <w:lang w:val="ru-RU"/>
              </w:rPr>
            </w:pPr>
            <w:r w:rsidRPr="00EF66FF">
              <w:rPr>
                <w:rFonts w:ascii="Arial" w:hAnsi="Arial" w:cs="Arial"/>
                <w:color w:val="1F497D" w:themeColor="text2"/>
                <w:lang w:val="ru-RU"/>
              </w:rPr>
              <w:t xml:space="preserve">Опасность </w:t>
            </w:r>
            <w:r w:rsidR="00CE3775">
              <w:rPr>
                <w:rFonts w:ascii="Arial" w:hAnsi="Arial" w:cs="Arial"/>
                <w:color w:val="1F497D" w:themeColor="text2"/>
                <w:lang w:val="ru-RU"/>
              </w:rPr>
              <w:t>возгорания</w:t>
            </w:r>
          </w:p>
        </w:tc>
        <w:tc>
          <w:tcPr>
            <w:tcW w:w="1245" w:type="dxa"/>
            <w:tcBorders>
              <w:top w:val="single" w:sz="48" w:space="0" w:color="FFFF00"/>
              <w:bottom w:val="single" w:sz="48" w:space="0" w:color="FFFF00"/>
              <w:right w:val="single" w:sz="48" w:space="0" w:color="FFFF00"/>
            </w:tcBorders>
            <w:vAlign w:val="center"/>
          </w:tcPr>
          <w:p w14:paraId="4B21EF05" w14:textId="77777777" w:rsidR="00765E10" w:rsidRPr="008409BD" w:rsidRDefault="00765E10" w:rsidP="00AF55A0">
            <w:pPr>
              <w:jc w:val="center"/>
              <w:rPr>
                <w:rFonts w:ascii="Arial" w:hAnsi="Arial" w:cs="Arial"/>
                <w:lang w:val="ru-RU"/>
              </w:rPr>
            </w:pPr>
          </w:p>
        </w:tc>
      </w:tr>
      <w:tr w:rsidR="00443CAA" w:rsidRPr="00CB19BC" w14:paraId="78FFE352"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306369F" w14:textId="77777777" w:rsidR="00F8009A" w:rsidRDefault="00F8009A" w:rsidP="00F8009A">
            <w:pPr>
              <w:jc w:val="center"/>
              <w:rPr>
                <w:rFonts w:ascii="Arial" w:hAnsi="Arial" w:cs="Arial"/>
                <w:b/>
                <w:color w:val="000000" w:themeColor="text1"/>
                <w:sz w:val="24"/>
                <w:lang w:val="ru-RU"/>
              </w:rPr>
            </w:pPr>
            <w:proofErr w:type="spellStart"/>
            <w:r w:rsidRPr="00443CAA">
              <w:rPr>
                <w:rFonts w:ascii="Arial" w:hAnsi="Arial" w:cs="Arial"/>
                <w:b/>
                <w:color w:val="000000" w:themeColor="text1"/>
                <w:sz w:val="24"/>
              </w:rPr>
              <w:t>Schutzma</w:t>
            </w:r>
            <w:proofErr w:type="spellEnd"/>
            <w:r w:rsidRPr="008409BD">
              <w:rPr>
                <w:rFonts w:ascii="Arial" w:hAnsi="Arial" w:cs="Arial"/>
                <w:b/>
                <w:color w:val="000000" w:themeColor="text1"/>
                <w:sz w:val="24"/>
                <w:lang w:val="ru-RU"/>
              </w:rPr>
              <w:t>ß</w:t>
            </w:r>
            <w:r w:rsidRPr="00443CAA">
              <w:rPr>
                <w:rFonts w:ascii="Arial" w:hAnsi="Arial" w:cs="Arial"/>
                <w:b/>
                <w:color w:val="000000" w:themeColor="text1"/>
                <w:sz w:val="24"/>
              </w:rPr>
              <w:t>nahmen</w:t>
            </w:r>
            <w:r w:rsidRPr="008409BD">
              <w:rPr>
                <w:rFonts w:ascii="Arial" w:hAnsi="Arial" w:cs="Arial"/>
                <w:b/>
                <w:color w:val="000000" w:themeColor="text1"/>
                <w:sz w:val="24"/>
                <w:lang w:val="ru-RU"/>
              </w:rPr>
              <w:t xml:space="preserve"> </w:t>
            </w:r>
            <w:r w:rsidRPr="00443CAA">
              <w:rPr>
                <w:rFonts w:ascii="Arial" w:hAnsi="Arial" w:cs="Arial"/>
                <w:b/>
                <w:color w:val="000000" w:themeColor="text1"/>
                <w:sz w:val="24"/>
              </w:rPr>
              <w:t>und</w:t>
            </w:r>
            <w:r w:rsidRPr="008409BD">
              <w:rPr>
                <w:rFonts w:ascii="Arial" w:hAnsi="Arial" w:cs="Arial"/>
                <w:b/>
                <w:color w:val="000000" w:themeColor="text1"/>
                <w:sz w:val="24"/>
                <w:lang w:val="ru-RU"/>
              </w:rPr>
              <w:t xml:space="preserve"> </w:t>
            </w:r>
            <w:r w:rsidRPr="00443CAA">
              <w:rPr>
                <w:rFonts w:ascii="Arial" w:hAnsi="Arial" w:cs="Arial"/>
                <w:b/>
                <w:color w:val="000000" w:themeColor="text1"/>
                <w:sz w:val="24"/>
              </w:rPr>
              <w:t>Verhaltensregeln</w:t>
            </w:r>
          </w:p>
          <w:p w14:paraId="306A4C5A" w14:textId="77777777" w:rsidR="008D1156" w:rsidRPr="001E1F15" w:rsidRDefault="008D1156" w:rsidP="00F8009A">
            <w:pPr>
              <w:jc w:val="center"/>
              <w:rPr>
                <w:rFonts w:ascii="Arial" w:hAnsi="Arial" w:cs="Arial"/>
                <w:b/>
                <w:color w:val="1F497D" w:themeColor="text2"/>
                <w:sz w:val="24"/>
                <w:lang w:val="ru-RU"/>
              </w:rPr>
            </w:pPr>
            <w:r w:rsidRPr="001E1F15">
              <w:rPr>
                <w:rFonts w:ascii="Arial" w:hAnsi="Arial" w:cs="Arial"/>
                <w:b/>
                <w:color w:val="1F497D" w:themeColor="text2"/>
                <w:sz w:val="24"/>
                <w:lang w:val="ru-RU"/>
              </w:rPr>
              <w:t>Меры защиты и правила поведения</w:t>
            </w:r>
          </w:p>
        </w:tc>
      </w:tr>
      <w:tr w:rsidR="00C947CF" w:rsidRPr="00CB19BC" w14:paraId="18C20301" w14:textId="77777777" w:rsidTr="002755E7">
        <w:trPr>
          <w:trHeight w:val="13"/>
        </w:trPr>
        <w:tc>
          <w:tcPr>
            <w:tcW w:w="1276" w:type="dxa"/>
            <w:tcBorders>
              <w:top w:val="single" w:sz="48" w:space="0" w:color="FFFF00"/>
              <w:left w:val="single" w:sz="48" w:space="0" w:color="FFFF00"/>
              <w:bottom w:val="single" w:sz="48" w:space="0" w:color="FFFF00"/>
            </w:tcBorders>
          </w:tcPr>
          <w:p w14:paraId="0BC0BDB3" w14:textId="77777777" w:rsidR="00C947CF" w:rsidRPr="008409BD" w:rsidRDefault="00C947CF" w:rsidP="00B466E5">
            <w:pPr>
              <w:ind w:hanging="70"/>
              <w:jc w:val="center"/>
              <w:rPr>
                <w:rFonts w:ascii="Arial" w:hAnsi="Arial" w:cs="Arial"/>
                <w:lang w:val="ru-RU"/>
              </w:rPr>
            </w:pPr>
          </w:p>
        </w:tc>
        <w:tc>
          <w:tcPr>
            <w:tcW w:w="8222" w:type="dxa"/>
            <w:gridSpan w:val="3"/>
            <w:tcBorders>
              <w:top w:val="single" w:sz="48" w:space="0" w:color="FFFF00"/>
              <w:bottom w:val="single" w:sz="48" w:space="0" w:color="FFFF00"/>
            </w:tcBorders>
            <w:vAlign w:val="center"/>
          </w:tcPr>
          <w:p w14:paraId="7C3A27B5" w14:textId="77777777" w:rsidR="00F827E6" w:rsidRPr="008D1156" w:rsidRDefault="00F827E6" w:rsidP="00F827E6">
            <w:pPr>
              <w:pStyle w:val="Listenabsatz"/>
              <w:numPr>
                <w:ilvl w:val="0"/>
                <w:numId w:val="1"/>
              </w:numPr>
              <w:ind w:left="355"/>
              <w:rPr>
                <w:rFonts w:ascii="Arial" w:hAnsi="Arial"/>
              </w:rPr>
            </w:pPr>
            <w:r w:rsidRPr="00375C2F">
              <w:rPr>
                <w:rFonts w:ascii="Arial" w:hAnsi="Arial" w:cs="Arial"/>
              </w:rPr>
              <w:t>Die</w:t>
            </w:r>
            <w:r w:rsidRPr="00F6142A">
              <w:rPr>
                <w:rFonts w:ascii="Arial" w:hAnsi="Arial" w:cs="Arial"/>
              </w:rPr>
              <w:t xml:space="preserve"> </w:t>
            </w:r>
            <w:r w:rsidRPr="00375C2F">
              <w:rPr>
                <w:rFonts w:ascii="Arial" w:hAnsi="Arial" w:cs="Arial"/>
              </w:rPr>
              <w:t>T</w:t>
            </w:r>
            <w:r w:rsidRPr="00F6142A">
              <w:rPr>
                <w:rFonts w:ascii="Arial" w:hAnsi="Arial" w:cs="Arial"/>
              </w:rPr>
              <w:t>ä</w:t>
            </w:r>
            <w:r w:rsidRPr="00375C2F">
              <w:rPr>
                <w:rFonts w:ascii="Arial" w:hAnsi="Arial" w:cs="Arial"/>
              </w:rPr>
              <w:t>tigkeiten</w:t>
            </w:r>
            <w:r w:rsidRPr="00F6142A">
              <w:rPr>
                <w:rFonts w:ascii="Arial" w:hAnsi="Arial" w:cs="Arial"/>
              </w:rPr>
              <w:t xml:space="preserve"> </w:t>
            </w:r>
            <w:r w:rsidRPr="00375C2F">
              <w:rPr>
                <w:rFonts w:ascii="Arial" w:hAnsi="Arial" w:cs="Arial"/>
              </w:rPr>
              <w:t>d</w:t>
            </w:r>
            <w:r w:rsidRPr="00F6142A">
              <w:rPr>
                <w:rFonts w:ascii="Arial" w:hAnsi="Arial" w:cs="Arial"/>
              </w:rPr>
              <w:t>ü</w:t>
            </w:r>
            <w:r w:rsidRPr="00375C2F">
              <w:rPr>
                <w:rFonts w:ascii="Arial" w:hAnsi="Arial" w:cs="Arial"/>
              </w:rPr>
              <w:t>rfen nur von elektrotechni</w:t>
            </w:r>
            <w:r>
              <w:rPr>
                <w:rFonts w:ascii="Arial" w:hAnsi="Arial" w:cs="Arial"/>
              </w:rPr>
              <w:t xml:space="preserve">sch unterwiesenen Personen </w:t>
            </w:r>
            <w:r w:rsidRPr="00375C2F">
              <w:rPr>
                <w:rFonts w:ascii="Arial" w:hAnsi="Arial" w:cs="Arial"/>
              </w:rPr>
              <w:t>durchgeführt werden.</w:t>
            </w:r>
          </w:p>
          <w:p w14:paraId="5E1246FC" w14:textId="6C4A7A00" w:rsidR="008D1156" w:rsidRPr="00CE3775" w:rsidRDefault="00CE3775" w:rsidP="00CE3775">
            <w:pPr>
              <w:ind w:left="-5"/>
              <w:rPr>
                <w:rFonts w:ascii="Arial" w:hAnsi="Arial"/>
                <w:color w:val="1F497D" w:themeColor="text2"/>
                <w:lang w:val="ru-RU"/>
              </w:rPr>
            </w:pPr>
            <w:r>
              <w:rPr>
                <w:rFonts w:ascii="Arial" w:hAnsi="Arial" w:cs="Arial"/>
                <w:color w:val="1F497D" w:themeColor="text2"/>
                <w:lang w:val="ru-RU"/>
              </w:rPr>
              <w:t xml:space="preserve">Проведение работ </w:t>
            </w:r>
            <w:r w:rsidRPr="00D72D09">
              <w:rPr>
                <w:rFonts w:ascii="Arial" w:hAnsi="Arial" w:cs="Arial"/>
                <w:color w:val="1F497D" w:themeColor="text2"/>
                <w:lang w:val="ru-RU"/>
              </w:rPr>
              <w:t xml:space="preserve">разрешается только </w:t>
            </w:r>
            <w:r>
              <w:rPr>
                <w:rFonts w:ascii="Arial" w:hAnsi="Arial" w:cs="Arial"/>
                <w:color w:val="1F497D" w:themeColor="text2"/>
                <w:lang w:val="ru-RU"/>
              </w:rPr>
              <w:t>лицам, прошедшим электротехнический инструктаж</w:t>
            </w:r>
            <w:r w:rsidR="008D1156" w:rsidRPr="00CE3775">
              <w:rPr>
                <w:rFonts w:ascii="Arial" w:hAnsi="Arial"/>
                <w:color w:val="1F497D" w:themeColor="text2"/>
                <w:lang w:val="ru-RU"/>
              </w:rPr>
              <w:t>.</w:t>
            </w:r>
          </w:p>
          <w:p w14:paraId="7E3A11AD" w14:textId="77777777" w:rsidR="00F827E6" w:rsidRPr="008D1156" w:rsidRDefault="00F827E6" w:rsidP="00F827E6">
            <w:pPr>
              <w:pStyle w:val="Listenabsatz"/>
              <w:numPr>
                <w:ilvl w:val="0"/>
                <w:numId w:val="1"/>
              </w:numPr>
              <w:ind w:left="355"/>
              <w:rPr>
                <w:rFonts w:ascii="Arial" w:hAnsi="Arial"/>
              </w:rPr>
            </w:pPr>
            <w:r>
              <w:rPr>
                <w:rFonts w:ascii="Arial" w:hAnsi="Arial"/>
              </w:rPr>
              <w:t xml:space="preserve">Der Zugang zu der Arbeitsstelle ist nur Elektrofachkräften sowie </w:t>
            </w:r>
            <w:proofErr w:type="gramStart"/>
            <w:r>
              <w:rPr>
                <w:rFonts w:ascii="Arial" w:hAnsi="Arial"/>
              </w:rPr>
              <w:t>Elektrotechnisch</w:t>
            </w:r>
            <w:proofErr w:type="gramEnd"/>
            <w:r>
              <w:rPr>
                <w:rFonts w:ascii="Arial" w:hAnsi="Arial"/>
              </w:rPr>
              <w:t xml:space="preserve"> unterwiesenen Personen gestattet.</w:t>
            </w:r>
          </w:p>
          <w:p w14:paraId="14C51BC7" w14:textId="59F1138C" w:rsidR="008D1156" w:rsidRPr="00EF66FF" w:rsidRDefault="00CE3775" w:rsidP="00EF66FF">
            <w:pPr>
              <w:pStyle w:val="Listenabsatz"/>
              <w:ind w:left="355"/>
              <w:rPr>
                <w:rFonts w:ascii="Arial" w:hAnsi="Arial"/>
                <w:color w:val="1F497D" w:themeColor="text2"/>
                <w:lang w:val="ru-RU"/>
              </w:rPr>
            </w:pPr>
            <w:r>
              <w:rPr>
                <w:rFonts w:ascii="Arial" w:hAnsi="Arial" w:cs="Arial"/>
                <w:color w:val="1F497D" w:themeColor="text2"/>
                <w:lang w:val="ru-RU"/>
              </w:rPr>
              <w:t xml:space="preserve">Доступ к рабочему месту разрешается только </w:t>
            </w:r>
            <w:r w:rsidR="00A32332">
              <w:rPr>
                <w:rFonts w:ascii="Arial" w:hAnsi="Arial" w:cs="Arial"/>
                <w:color w:val="1F497D" w:themeColor="text2"/>
                <w:lang w:val="ru-RU"/>
              </w:rPr>
              <w:t xml:space="preserve">квалифицированным </w:t>
            </w:r>
            <w:r>
              <w:rPr>
                <w:rFonts w:ascii="Arial" w:hAnsi="Arial" w:cs="Arial"/>
                <w:color w:val="1F497D" w:themeColor="text2"/>
                <w:lang w:val="ru-RU"/>
              </w:rPr>
              <w:t>электрикам или лицам, прошедшим электротехнический инструктаж</w:t>
            </w:r>
            <w:r w:rsidR="008D1156" w:rsidRPr="00EF66FF">
              <w:rPr>
                <w:rFonts w:ascii="Arial" w:hAnsi="Arial"/>
                <w:color w:val="1F497D" w:themeColor="text2"/>
                <w:lang w:val="ru-RU"/>
              </w:rPr>
              <w:t>.</w:t>
            </w:r>
          </w:p>
          <w:p w14:paraId="68C75391" w14:textId="77777777" w:rsidR="00F827E6" w:rsidRPr="008D1156" w:rsidRDefault="00F827E6" w:rsidP="00F827E6">
            <w:pPr>
              <w:pStyle w:val="Listenabsatz"/>
              <w:numPr>
                <w:ilvl w:val="0"/>
                <w:numId w:val="1"/>
              </w:numPr>
              <w:ind w:left="355"/>
              <w:rPr>
                <w:rFonts w:ascii="Arial" w:hAnsi="Arial"/>
              </w:rPr>
            </w:pPr>
            <w:r>
              <w:rPr>
                <w:rFonts w:ascii="Arial" w:hAnsi="Arial"/>
              </w:rPr>
              <w:t>Die Arbeitsstelle ist vor Beginn der Arbeit abzusichern (z.B. Verbots- und Hinweisschilder).</w:t>
            </w:r>
          </w:p>
          <w:p w14:paraId="41DDDD4F" w14:textId="28AC6B7E" w:rsidR="008D1156" w:rsidRPr="00EF66FF" w:rsidRDefault="00CE3775" w:rsidP="00EF66FF">
            <w:pPr>
              <w:pStyle w:val="Listenabsatz"/>
              <w:ind w:left="355"/>
              <w:rPr>
                <w:rFonts w:ascii="Arial" w:hAnsi="Arial"/>
                <w:color w:val="1F497D" w:themeColor="text2"/>
                <w:lang w:val="ru-RU"/>
              </w:rPr>
            </w:pPr>
            <w:r>
              <w:rPr>
                <w:rFonts w:ascii="Arial" w:hAnsi="Arial" w:cs="Arial"/>
                <w:color w:val="1F497D" w:themeColor="text2"/>
                <w:lang w:val="ru-RU"/>
              </w:rPr>
              <w:t>Перед</w:t>
            </w:r>
            <w:r w:rsidRPr="00CD26EB">
              <w:rPr>
                <w:rFonts w:ascii="Arial" w:hAnsi="Arial" w:cs="Arial"/>
                <w:color w:val="1F497D" w:themeColor="text2"/>
              </w:rPr>
              <w:t xml:space="preserve"> </w:t>
            </w:r>
            <w:r>
              <w:rPr>
                <w:rFonts w:ascii="Arial" w:hAnsi="Arial" w:cs="Arial"/>
                <w:color w:val="1F497D" w:themeColor="text2"/>
                <w:lang w:val="ru-RU"/>
              </w:rPr>
              <w:t>началом</w:t>
            </w:r>
            <w:r w:rsidRPr="00CD26EB">
              <w:rPr>
                <w:rFonts w:ascii="Arial" w:hAnsi="Arial" w:cs="Arial"/>
                <w:color w:val="1F497D" w:themeColor="text2"/>
              </w:rPr>
              <w:t xml:space="preserve"> </w:t>
            </w:r>
            <w:r>
              <w:rPr>
                <w:rFonts w:ascii="Arial" w:hAnsi="Arial" w:cs="Arial"/>
                <w:color w:val="1F497D" w:themeColor="text2"/>
                <w:lang w:val="ru-RU"/>
              </w:rPr>
              <w:t>работы</w:t>
            </w:r>
            <w:r w:rsidRPr="00CD26EB">
              <w:rPr>
                <w:rFonts w:ascii="Arial" w:hAnsi="Arial" w:cs="Arial"/>
                <w:color w:val="1F497D" w:themeColor="text2"/>
              </w:rPr>
              <w:t xml:space="preserve"> </w:t>
            </w:r>
            <w:r>
              <w:rPr>
                <w:rFonts w:ascii="Arial" w:hAnsi="Arial" w:cs="Arial"/>
                <w:color w:val="1F497D" w:themeColor="text2"/>
                <w:lang w:val="ru-RU"/>
              </w:rPr>
              <w:t>необходимо</w:t>
            </w:r>
            <w:r w:rsidRPr="00CD26EB">
              <w:rPr>
                <w:rFonts w:ascii="Arial" w:hAnsi="Arial" w:cs="Arial"/>
                <w:color w:val="1F497D" w:themeColor="text2"/>
              </w:rPr>
              <w:t xml:space="preserve"> </w:t>
            </w:r>
            <w:r>
              <w:rPr>
                <w:rFonts w:ascii="Arial" w:hAnsi="Arial" w:cs="Arial"/>
                <w:color w:val="1F497D" w:themeColor="text2"/>
                <w:lang w:val="ru-RU"/>
              </w:rPr>
              <w:t>оградить</w:t>
            </w:r>
            <w:r w:rsidRPr="00CD26EB">
              <w:rPr>
                <w:rFonts w:ascii="Arial" w:hAnsi="Arial" w:cs="Arial"/>
                <w:color w:val="1F497D" w:themeColor="text2"/>
              </w:rPr>
              <w:t xml:space="preserve"> </w:t>
            </w:r>
            <w:r>
              <w:rPr>
                <w:rFonts w:ascii="Arial" w:hAnsi="Arial" w:cs="Arial"/>
                <w:color w:val="1F497D" w:themeColor="text2"/>
                <w:lang w:val="ru-RU"/>
              </w:rPr>
              <w:t>рабочее</w:t>
            </w:r>
            <w:r w:rsidRPr="00CD26EB">
              <w:rPr>
                <w:rFonts w:ascii="Arial" w:hAnsi="Arial" w:cs="Arial"/>
                <w:color w:val="1F497D" w:themeColor="text2"/>
              </w:rPr>
              <w:t xml:space="preserve"> </w:t>
            </w:r>
            <w:r>
              <w:rPr>
                <w:rFonts w:ascii="Arial" w:hAnsi="Arial" w:cs="Arial"/>
                <w:color w:val="1F497D" w:themeColor="text2"/>
                <w:lang w:val="ru-RU"/>
              </w:rPr>
              <w:t>место</w:t>
            </w:r>
            <w:r w:rsidRPr="00CD26EB">
              <w:rPr>
                <w:rFonts w:ascii="Arial" w:hAnsi="Arial" w:cs="Arial"/>
                <w:color w:val="1F497D" w:themeColor="text2"/>
              </w:rPr>
              <w:t xml:space="preserve"> (</w:t>
            </w:r>
            <w:r w:rsidRPr="00D72D09">
              <w:rPr>
                <w:rFonts w:ascii="Arial" w:hAnsi="Arial" w:cs="Arial"/>
                <w:color w:val="1F497D" w:themeColor="text2"/>
                <w:lang w:val="ru-RU"/>
              </w:rPr>
              <w:t>например</w:t>
            </w:r>
            <w:r w:rsidRPr="00CD26EB">
              <w:rPr>
                <w:rFonts w:ascii="Arial" w:hAnsi="Arial" w:cs="Arial"/>
                <w:color w:val="1F497D" w:themeColor="text2"/>
              </w:rPr>
              <w:t xml:space="preserve">, </w:t>
            </w:r>
            <w:r>
              <w:rPr>
                <w:rFonts w:ascii="Arial" w:hAnsi="Arial" w:cs="Arial"/>
                <w:color w:val="1F497D" w:themeColor="text2"/>
                <w:lang w:val="ru-RU"/>
              </w:rPr>
              <w:t>с</w:t>
            </w:r>
            <w:r w:rsidRPr="00CD26EB">
              <w:rPr>
                <w:rFonts w:ascii="Arial" w:hAnsi="Arial" w:cs="Arial"/>
                <w:color w:val="1F497D" w:themeColor="text2"/>
              </w:rPr>
              <w:t xml:space="preserve"> </w:t>
            </w:r>
            <w:r>
              <w:rPr>
                <w:rFonts w:ascii="Arial" w:hAnsi="Arial" w:cs="Arial"/>
                <w:color w:val="1F497D" w:themeColor="text2"/>
                <w:lang w:val="ru-RU"/>
              </w:rPr>
              <w:t>помощью</w:t>
            </w:r>
            <w:r w:rsidRPr="00CD26EB">
              <w:rPr>
                <w:rFonts w:ascii="Arial" w:hAnsi="Arial" w:cs="Arial"/>
                <w:color w:val="1F497D" w:themeColor="text2"/>
              </w:rPr>
              <w:t xml:space="preserve"> </w:t>
            </w:r>
            <w:r w:rsidRPr="00D72D09">
              <w:rPr>
                <w:rFonts w:ascii="Arial" w:hAnsi="Arial" w:cs="Arial"/>
                <w:color w:val="1F497D" w:themeColor="text2"/>
                <w:lang w:val="ru-RU"/>
              </w:rPr>
              <w:t>запрет</w:t>
            </w:r>
            <w:r>
              <w:rPr>
                <w:rFonts w:ascii="Arial" w:hAnsi="Arial" w:cs="Arial"/>
                <w:color w:val="1F497D" w:themeColor="text2"/>
                <w:lang w:val="ru-RU"/>
              </w:rPr>
              <w:t>ительных</w:t>
            </w:r>
            <w:r w:rsidRPr="00CD26EB">
              <w:rPr>
                <w:rFonts w:ascii="Arial" w:hAnsi="Arial" w:cs="Arial"/>
                <w:color w:val="1F497D" w:themeColor="text2"/>
              </w:rPr>
              <w:t xml:space="preserve"> </w:t>
            </w:r>
            <w:r>
              <w:rPr>
                <w:rFonts w:ascii="Arial" w:hAnsi="Arial" w:cs="Arial"/>
                <w:color w:val="1F497D" w:themeColor="text2"/>
                <w:lang w:val="ru-RU"/>
              </w:rPr>
              <w:t>и</w:t>
            </w:r>
            <w:r w:rsidRPr="00CD26EB">
              <w:rPr>
                <w:rFonts w:ascii="Arial" w:hAnsi="Arial" w:cs="Arial"/>
                <w:color w:val="1F497D" w:themeColor="text2"/>
              </w:rPr>
              <w:t xml:space="preserve"> </w:t>
            </w:r>
            <w:r>
              <w:rPr>
                <w:rFonts w:ascii="Arial" w:hAnsi="Arial" w:cs="Arial"/>
                <w:color w:val="1F497D" w:themeColor="text2"/>
                <w:lang w:val="ru-RU"/>
              </w:rPr>
              <w:t>предупреждающих знаков</w:t>
            </w:r>
            <w:r w:rsidRPr="00CD26EB">
              <w:rPr>
                <w:rFonts w:ascii="Arial" w:hAnsi="Arial" w:cs="Arial"/>
                <w:color w:val="1F497D" w:themeColor="text2"/>
              </w:rPr>
              <w:t>)</w:t>
            </w:r>
            <w:r>
              <w:rPr>
                <w:rFonts w:ascii="Arial" w:hAnsi="Arial" w:cs="Arial"/>
                <w:color w:val="1F497D" w:themeColor="text2"/>
              </w:rPr>
              <w:t>.</w:t>
            </w:r>
          </w:p>
          <w:p w14:paraId="777FEE4C" w14:textId="77777777" w:rsidR="00F827E6" w:rsidRPr="008D1156" w:rsidRDefault="00F827E6" w:rsidP="00F827E6">
            <w:pPr>
              <w:pStyle w:val="Listenabsatz"/>
              <w:numPr>
                <w:ilvl w:val="0"/>
                <w:numId w:val="1"/>
              </w:numPr>
              <w:ind w:left="355"/>
              <w:rPr>
                <w:rFonts w:ascii="Arial" w:hAnsi="Arial"/>
              </w:rPr>
            </w:pPr>
            <w:r>
              <w:rPr>
                <w:rFonts w:ascii="Arial" w:hAnsi="Arial"/>
              </w:rPr>
              <w:t>Bei mehreren an der Arbeit beteiligen Personen sind diese Aufgaben- und Gefahrenbezogen durch den Arbeitsverantwortlichen zu unterweisen.</w:t>
            </w:r>
          </w:p>
          <w:p w14:paraId="01E5C835" w14:textId="7542860A" w:rsidR="008D1156" w:rsidRPr="00EF66FF" w:rsidRDefault="00CE3775" w:rsidP="00EF66FF">
            <w:pPr>
              <w:pStyle w:val="Listenabsatz"/>
              <w:ind w:left="355"/>
              <w:rPr>
                <w:rFonts w:ascii="Arial" w:hAnsi="Arial"/>
                <w:color w:val="1F497D" w:themeColor="text2"/>
                <w:lang w:val="ru-RU"/>
              </w:rPr>
            </w:pPr>
            <w:r>
              <w:rPr>
                <w:rFonts w:ascii="Arial" w:hAnsi="Arial" w:cs="Arial"/>
                <w:color w:val="1F497D" w:themeColor="text2"/>
                <w:lang w:val="ru-RU"/>
              </w:rPr>
              <w:t>Если в работе задействованы несколько человек, то ответственный за выполнение работ должен каждому разъяснить рабочие задачи и связанный с ними риск</w:t>
            </w:r>
            <w:r w:rsidR="008D1156" w:rsidRPr="00EF66FF">
              <w:rPr>
                <w:rFonts w:ascii="Arial" w:hAnsi="Arial"/>
                <w:color w:val="1F497D" w:themeColor="text2"/>
                <w:lang w:val="ru-RU"/>
              </w:rPr>
              <w:t>.</w:t>
            </w:r>
          </w:p>
          <w:p w14:paraId="673E50A0" w14:textId="77777777" w:rsidR="00F73DB4" w:rsidRPr="00F73DB4" w:rsidRDefault="00F827E6" w:rsidP="00F73DB4">
            <w:pPr>
              <w:pStyle w:val="Listenabsatz"/>
              <w:numPr>
                <w:ilvl w:val="0"/>
                <w:numId w:val="1"/>
              </w:numPr>
              <w:ind w:left="355"/>
              <w:rPr>
                <w:rFonts w:ascii="Arial" w:hAnsi="Arial"/>
              </w:rPr>
            </w:pPr>
            <w:r w:rsidRPr="00F73DB4">
              <w:rPr>
                <w:rFonts w:ascii="Arial" w:hAnsi="Arial"/>
              </w:rPr>
              <w:t>Es ist eine der Tätigkeit entsprechende persönliche Schutzausrüstung zu tragen, sowie die passenden Arbeitsmittel zu verwenden:</w:t>
            </w:r>
            <w:r w:rsidR="00F73DB4" w:rsidRPr="00F73DB4">
              <w:rPr>
                <w:rFonts w:ascii="Arial" w:hAnsi="Arial" w:cs="Arial"/>
              </w:rPr>
              <w:t xml:space="preserve"> </w:t>
            </w:r>
          </w:p>
          <w:p w14:paraId="5CA7ECE2" w14:textId="17A138FA" w:rsidR="00F827E6" w:rsidRDefault="00CE3775" w:rsidP="00EF66FF">
            <w:pPr>
              <w:pStyle w:val="Listenabsatz"/>
              <w:ind w:left="355"/>
              <w:rPr>
                <w:rFonts w:ascii="Arial" w:hAnsi="Arial" w:cs="Arial"/>
                <w:color w:val="1F497D" w:themeColor="text2"/>
                <w:lang w:val="ru-RU"/>
              </w:rPr>
            </w:pPr>
            <w:r>
              <w:rPr>
                <w:rFonts w:ascii="Arial" w:hAnsi="Arial" w:cs="Arial"/>
                <w:color w:val="1F497D" w:themeColor="text2"/>
                <w:lang w:val="ru-RU"/>
              </w:rPr>
              <w:t>Обязательно ношение личных средств</w:t>
            </w:r>
            <w:r w:rsidRPr="00D72D09">
              <w:rPr>
                <w:rFonts w:ascii="Arial" w:hAnsi="Arial" w:cs="Arial"/>
                <w:color w:val="1F497D" w:themeColor="text2"/>
                <w:lang w:val="ru-RU"/>
              </w:rPr>
              <w:t xml:space="preserve"> индивидуальной защиты, а также использова</w:t>
            </w:r>
            <w:r>
              <w:rPr>
                <w:rFonts w:ascii="Arial" w:hAnsi="Arial" w:cs="Arial"/>
                <w:color w:val="1F497D" w:themeColor="text2"/>
                <w:lang w:val="ru-RU"/>
              </w:rPr>
              <w:t>ние надлежащих орудий труда</w:t>
            </w:r>
            <w:r w:rsidR="00F73DB4" w:rsidRPr="00EF66FF">
              <w:rPr>
                <w:rFonts w:ascii="Arial" w:hAnsi="Arial" w:cs="Arial"/>
                <w:color w:val="1F497D" w:themeColor="text2"/>
                <w:lang w:val="ru-RU"/>
              </w:rPr>
              <w:t>:</w:t>
            </w:r>
          </w:p>
          <w:p w14:paraId="31377404" w14:textId="77777777" w:rsidR="00EF66FF" w:rsidRPr="00EF66FF" w:rsidRDefault="00EF66FF" w:rsidP="00EF66FF">
            <w:pPr>
              <w:pStyle w:val="Listenabsatz"/>
              <w:ind w:left="355"/>
              <w:rPr>
                <w:rFonts w:ascii="Arial" w:hAnsi="Arial"/>
                <w:color w:val="1F497D" w:themeColor="text2"/>
                <w:lang w:val="ru-RU"/>
              </w:rPr>
            </w:pPr>
          </w:p>
          <w:p w14:paraId="376A9618" w14:textId="77777777" w:rsidR="00F827E6" w:rsidRDefault="00F827E6" w:rsidP="00F827E6">
            <w:pPr>
              <w:pStyle w:val="Listenabsatz"/>
              <w:numPr>
                <w:ilvl w:val="0"/>
                <w:numId w:val="10"/>
              </w:numPr>
              <w:rPr>
                <w:rFonts w:ascii="Arial" w:hAnsi="Arial" w:cs="Arial"/>
              </w:rPr>
            </w:pPr>
            <w:r w:rsidRPr="00AD4B5A">
              <w:rPr>
                <w:rFonts w:ascii="Arial" w:hAnsi="Arial" w:cs="Arial"/>
              </w:rPr>
              <w:lastRenderedPageBreak/>
              <w:t xml:space="preserve">Arbeitsschutzbekleidung gemäß DIN EN 61482-1-2. Auswahl entsprechend Gefährdungsbeurteilung nach </w:t>
            </w:r>
            <w:r>
              <w:rPr>
                <w:rFonts w:ascii="Arial" w:hAnsi="Arial" w:cs="Arial"/>
              </w:rPr>
              <w:t>DGUV Information 203-07</w:t>
            </w:r>
            <w:r w:rsidR="00EF66FF">
              <w:rPr>
                <w:rFonts w:ascii="Arial" w:hAnsi="Arial" w:cs="Arial"/>
              </w:rPr>
              <w:t>7.</w:t>
            </w:r>
          </w:p>
          <w:p w14:paraId="0F0CEBFE" w14:textId="77025B23" w:rsidR="00EF66FF" w:rsidRPr="00CB19BC" w:rsidRDefault="0057009F" w:rsidP="00EF66FF">
            <w:pPr>
              <w:pStyle w:val="Listenabsatz"/>
              <w:rPr>
                <w:rFonts w:ascii="Arial" w:hAnsi="Arial" w:cs="Arial"/>
                <w:color w:val="1F497D" w:themeColor="text2"/>
                <w:lang w:val="ru-RU"/>
              </w:rPr>
            </w:pPr>
            <w:r>
              <w:rPr>
                <w:rFonts w:ascii="Arial" w:hAnsi="Arial" w:cs="Arial"/>
                <w:color w:val="1F497D" w:themeColor="text2"/>
                <w:lang w:val="ru-RU"/>
              </w:rPr>
              <w:t>З</w:t>
            </w:r>
            <w:r w:rsidRPr="00D72D09">
              <w:rPr>
                <w:rFonts w:ascii="Arial" w:hAnsi="Arial" w:cs="Arial"/>
                <w:color w:val="1F497D" w:themeColor="text2"/>
                <w:lang w:val="ru-RU"/>
              </w:rPr>
              <w:t>ащ</w:t>
            </w:r>
            <w:r>
              <w:rPr>
                <w:rFonts w:ascii="Arial" w:hAnsi="Arial" w:cs="Arial"/>
                <w:color w:val="1F497D" w:themeColor="text2"/>
                <w:lang w:val="ru-RU"/>
              </w:rPr>
              <w:t>итная</w:t>
            </w:r>
            <w:r w:rsidRPr="00D72D09">
              <w:rPr>
                <w:rFonts w:ascii="Arial" w:hAnsi="Arial" w:cs="Arial"/>
                <w:color w:val="1F497D" w:themeColor="text2"/>
                <w:lang w:val="ru-RU"/>
              </w:rPr>
              <w:t xml:space="preserve"> </w:t>
            </w:r>
            <w:r>
              <w:rPr>
                <w:rFonts w:ascii="Arial" w:hAnsi="Arial" w:cs="Arial"/>
                <w:color w:val="1F497D" w:themeColor="text2"/>
                <w:lang w:val="ru-RU"/>
              </w:rPr>
              <w:t>р</w:t>
            </w:r>
            <w:r w:rsidR="00CE3775" w:rsidRPr="00D72D09">
              <w:rPr>
                <w:rFonts w:ascii="Arial" w:hAnsi="Arial" w:cs="Arial"/>
                <w:color w:val="1F497D" w:themeColor="text2"/>
                <w:lang w:val="ru-RU"/>
              </w:rPr>
              <w:t xml:space="preserve">абочая </w:t>
            </w:r>
            <w:r w:rsidR="00CE3775">
              <w:rPr>
                <w:rFonts w:ascii="Arial" w:hAnsi="Arial" w:cs="Arial"/>
                <w:color w:val="1F497D" w:themeColor="text2"/>
                <w:lang w:val="ru-RU"/>
              </w:rPr>
              <w:t>одежда должна соответствовать</w:t>
            </w:r>
            <w:r w:rsidR="00CE3775" w:rsidRPr="00D72D09">
              <w:rPr>
                <w:rFonts w:ascii="Arial" w:hAnsi="Arial" w:cs="Arial"/>
                <w:color w:val="1F497D" w:themeColor="text2"/>
                <w:lang w:val="ru-RU"/>
              </w:rPr>
              <w:t xml:space="preserve"> </w:t>
            </w:r>
            <w:r w:rsidR="00CE3775" w:rsidRPr="00D72D09">
              <w:rPr>
                <w:rFonts w:ascii="Arial" w:hAnsi="Arial" w:cs="Arial"/>
                <w:color w:val="1F497D" w:themeColor="text2"/>
              </w:rPr>
              <w:t>DIN</w:t>
            </w:r>
            <w:r w:rsidR="00CE3775" w:rsidRPr="00D72D09">
              <w:rPr>
                <w:rFonts w:ascii="Arial" w:hAnsi="Arial" w:cs="Arial"/>
                <w:color w:val="1F497D" w:themeColor="text2"/>
                <w:lang w:val="ru-RU"/>
              </w:rPr>
              <w:t xml:space="preserve"> </w:t>
            </w:r>
            <w:r w:rsidR="00CE3775" w:rsidRPr="00D72D09">
              <w:rPr>
                <w:rFonts w:ascii="Arial" w:hAnsi="Arial" w:cs="Arial"/>
                <w:color w:val="1F497D" w:themeColor="text2"/>
              </w:rPr>
              <w:t>EN</w:t>
            </w:r>
            <w:r w:rsidR="00CE3775" w:rsidRPr="00D72D09">
              <w:rPr>
                <w:rFonts w:ascii="Arial" w:hAnsi="Arial" w:cs="Arial"/>
                <w:color w:val="1F497D" w:themeColor="text2"/>
                <w:lang w:val="ru-RU"/>
              </w:rPr>
              <w:t xml:space="preserve"> 61482-1-2. </w:t>
            </w:r>
            <w:r w:rsidR="00CE3775">
              <w:rPr>
                <w:rFonts w:ascii="Arial" w:hAnsi="Arial" w:cs="Arial"/>
                <w:color w:val="1F497D" w:themeColor="text2"/>
                <w:lang w:val="ru-RU"/>
              </w:rPr>
              <w:t>Она выбирается соответственно оценке</w:t>
            </w:r>
            <w:r w:rsidR="00CE3775" w:rsidRPr="00D72D09">
              <w:rPr>
                <w:rFonts w:ascii="Arial" w:hAnsi="Arial" w:cs="Arial"/>
                <w:color w:val="1F497D" w:themeColor="text2"/>
                <w:lang w:val="ru-RU"/>
              </w:rPr>
              <w:t xml:space="preserve"> </w:t>
            </w:r>
            <w:r>
              <w:rPr>
                <w:rFonts w:ascii="Arial" w:hAnsi="Arial" w:cs="Arial"/>
                <w:color w:val="1F497D" w:themeColor="text2"/>
                <w:lang w:val="ru-RU"/>
              </w:rPr>
              <w:t xml:space="preserve">уровня </w:t>
            </w:r>
            <w:r w:rsidR="00CE3775" w:rsidRPr="00D72D09">
              <w:rPr>
                <w:rFonts w:ascii="Arial" w:hAnsi="Arial" w:cs="Arial"/>
                <w:color w:val="1F497D" w:themeColor="text2"/>
                <w:lang w:val="ru-RU"/>
              </w:rPr>
              <w:t>опасности по</w:t>
            </w:r>
            <w:r w:rsidR="00CE3775">
              <w:rPr>
                <w:rFonts w:ascii="Arial" w:hAnsi="Arial" w:cs="Arial"/>
                <w:color w:val="1F497D" w:themeColor="text2"/>
                <w:lang w:val="ru-RU"/>
              </w:rPr>
              <w:t xml:space="preserve"> документу</w:t>
            </w:r>
            <w:r w:rsidR="00CE3775" w:rsidRPr="00D72D09">
              <w:rPr>
                <w:rFonts w:ascii="Arial" w:hAnsi="Arial" w:cs="Arial"/>
                <w:color w:val="1F497D" w:themeColor="text2"/>
                <w:lang w:val="ru-RU"/>
              </w:rPr>
              <w:t xml:space="preserve"> </w:t>
            </w:r>
            <w:r w:rsidR="00CE3775" w:rsidRPr="00D72D09">
              <w:rPr>
                <w:rFonts w:ascii="Arial" w:hAnsi="Arial" w:cs="Arial"/>
                <w:color w:val="1F497D" w:themeColor="text2"/>
              </w:rPr>
              <w:t>DGUV</w:t>
            </w:r>
            <w:r w:rsidR="00CE3775" w:rsidRPr="00D72D09">
              <w:rPr>
                <w:rFonts w:ascii="Arial" w:hAnsi="Arial" w:cs="Arial"/>
                <w:color w:val="1F497D" w:themeColor="text2"/>
                <w:lang w:val="ru-RU"/>
              </w:rPr>
              <w:t xml:space="preserve"> </w:t>
            </w:r>
            <w:r w:rsidR="00CE3775" w:rsidRPr="00D72D09">
              <w:rPr>
                <w:rFonts w:ascii="Arial" w:hAnsi="Arial" w:cs="Arial"/>
                <w:color w:val="1F497D" w:themeColor="text2"/>
              </w:rPr>
              <w:t>Information</w:t>
            </w:r>
            <w:r w:rsidR="00CE3775" w:rsidRPr="00D72D09">
              <w:rPr>
                <w:rFonts w:ascii="Arial" w:hAnsi="Arial" w:cs="Arial"/>
                <w:color w:val="1F497D" w:themeColor="text2"/>
                <w:lang w:val="ru-RU"/>
              </w:rPr>
              <w:t xml:space="preserve"> 2003-077</w:t>
            </w:r>
            <w:r w:rsidR="00EF66FF" w:rsidRPr="00CB19BC">
              <w:rPr>
                <w:rFonts w:ascii="Arial" w:hAnsi="Arial" w:cs="Arial"/>
                <w:color w:val="1F497D" w:themeColor="text2"/>
                <w:lang w:val="ru-RU"/>
              </w:rPr>
              <w:t>.</w:t>
            </w:r>
          </w:p>
          <w:p w14:paraId="7DC61782" w14:textId="77777777" w:rsidR="00EF66FF" w:rsidRPr="00CB19BC" w:rsidRDefault="00EF66FF" w:rsidP="00EF66FF">
            <w:pPr>
              <w:pStyle w:val="Listenabsatz"/>
              <w:rPr>
                <w:rFonts w:ascii="Arial" w:hAnsi="Arial" w:cs="Arial"/>
                <w:color w:val="1F497D" w:themeColor="text2"/>
                <w:lang w:val="ru-RU"/>
              </w:rPr>
            </w:pPr>
          </w:p>
          <w:p w14:paraId="3380C4D2" w14:textId="77777777" w:rsidR="00EF66FF" w:rsidRDefault="00F827E6" w:rsidP="00EF66FF">
            <w:pPr>
              <w:pStyle w:val="Listenabsatz"/>
              <w:numPr>
                <w:ilvl w:val="0"/>
                <w:numId w:val="10"/>
              </w:numPr>
              <w:rPr>
                <w:rFonts w:ascii="Arial" w:hAnsi="Arial" w:cs="Arial"/>
              </w:rPr>
            </w:pPr>
            <w:r>
              <w:rPr>
                <w:rFonts w:ascii="Arial" w:hAnsi="Arial" w:cs="Arial"/>
              </w:rPr>
              <w:t>Die zum Einsatz kommenden Messgeräte, -leitungen, und -spitzen müssen mindestens der Messgerätekategorie CAT III oder CAT IV entsprechen.</w:t>
            </w:r>
            <w:r w:rsidR="00F73DB4" w:rsidRPr="00F73DB4">
              <w:rPr>
                <w:rFonts w:ascii="Arial" w:hAnsi="Arial" w:cs="Arial"/>
              </w:rPr>
              <w:t xml:space="preserve"> </w:t>
            </w:r>
          </w:p>
          <w:p w14:paraId="6E0B8A06" w14:textId="4BDF106A" w:rsidR="008D1156" w:rsidRDefault="00CE3775" w:rsidP="00EF66FF">
            <w:pPr>
              <w:pStyle w:val="Listenabsatz"/>
              <w:rPr>
                <w:rFonts w:ascii="Arial" w:hAnsi="Arial" w:cs="Arial"/>
                <w:color w:val="1F497D" w:themeColor="text2"/>
              </w:rPr>
            </w:pPr>
            <w:r w:rsidRPr="00D72D09">
              <w:rPr>
                <w:rFonts w:ascii="Arial" w:hAnsi="Arial" w:cs="Arial"/>
                <w:color w:val="1F497D" w:themeColor="text2"/>
                <w:lang w:val="ru-RU"/>
              </w:rPr>
              <w:t xml:space="preserve">Используемые измерительные приборы, провода и наконечники должны соответствовать как минимум </w:t>
            </w:r>
            <w:r>
              <w:rPr>
                <w:rFonts w:ascii="Arial" w:hAnsi="Arial" w:cs="Arial"/>
                <w:color w:val="1F497D" w:themeColor="text2"/>
                <w:lang w:val="ru-RU"/>
              </w:rPr>
              <w:t xml:space="preserve">измерительной </w:t>
            </w:r>
            <w:r w:rsidRPr="00D72D09">
              <w:rPr>
                <w:rFonts w:ascii="Arial" w:hAnsi="Arial" w:cs="Arial"/>
                <w:color w:val="1F497D" w:themeColor="text2"/>
                <w:lang w:val="ru-RU"/>
              </w:rPr>
              <w:t xml:space="preserve">категории </w:t>
            </w:r>
            <w:r w:rsidRPr="00D72D09">
              <w:rPr>
                <w:rFonts w:ascii="Arial" w:hAnsi="Arial" w:cs="Arial"/>
                <w:color w:val="1F497D" w:themeColor="text2"/>
              </w:rPr>
              <w:t>CAT</w:t>
            </w:r>
            <w:r w:rsidRPr="00D72D09">
              <w:rPr>
                <w:rFonts w:ascii="Arial" w:hAnsi="Arial" w:cs="Arial"/>
                <w:color w:val="1F497D" w:themeColor="text2"/>
                <w:lang w:val="ru-RU"/>
              </w:rPr>
              <w:t xml:space="preserve"> </w:t>
            </w:r>
            <w:r w:rsidRPr="00D72D09">
              <w:rPr>
                <w:rFonts w:ascii="Arial" w:hAnsi="Arial" w:cs="Arial"/>
                <w:color w:val="1F497D" w:themeColor="text2"/>
              </w:rPr>
              <w:t>III</w:t>
            </w:r>
            <w:r w:rsidRPr="00D72D09">
              <w:rPr>
                <w:rFonts w:ascii="Arial" w:hAnsi="Arial" w:cs="Arial"/>
                <w:color w:val="1F497D" w:themeColor="text2"/>
                <w:lang w:val="ru-RU"/>
              </w:rPr>
              <w:t xml:space="preserve"> и </w:t>
            </w:r>
            <w:r w:rsidRPr="00D72D09">
              <w:rPr>
                <w:rFonts w:ascii="Arial" w:hAnsi="Arial" w:cs="Arial"/>
                <w:color w:val="1F497D" w:themeColor="text2"/>
              </w:rPr>
              <w:t>CAT</w:t>
            </w:r>
            <w:r w:rsidRPr="00D72D09">
              <w:rPr>
                <w:rFonts w:ascii="Arial" w:hAnsi="Arial" w:cs="Arial"/>
                <w:color w:val="1F497D" w:themeColor="text2"/>
                <w:lang w:val="ru-RU"/>
              </w:rPr>
              <w:t xml:space="preserve"> </w:t>
            </w:r>
            <w:r w:rsidRPr="00D72D09">
              <w:rPr>
                <w:rFonts w:ascii="Arial" w:hAnsi="Arial" w:cs="Arial"/>
                <w:color w:val="1F497D" w:themeColor="text2"/>
              </w:rPr>
              <w:t>IV</w:t>
            </w:r>
            <w:r w:rsidR="00EF66FF">
              <w:rPr>
                <w:rFonts w:ascii="Arial" w:hAnsi="Arial" w:cs="Arial"/>
                <w:color w:val="1F497D" w:themeColor="text2"/>
              </w:rPr>
              <w:t>.</w:t>
            </w:r>
          </w:p>
          <w:p w14:paraId="4BBAEAEF" w14:textId="77777777" w:rsidR="00EF66FF" w:rsidRPr="00EF66FF" w:rsidRDefault="00EF66FF" w:rsidP="00EF66FF">
            <w:pPr>
              <w:pStyle w:val="Listenabsatz"/>
              <w:rPr>
                <w:rFonts w:ascii="Arial" w:hAnsi="Arial" w:cs="Arial"/>
              </w:rPr>
            </w:pPr>
          </w:p>
          <w:p w14:paraId="5CD3BC3F" w14:textId="77777777" w:rsidR="00EF66FF" w:rsidRDefault="00F827E6" w:rsidP="00EF66FF">
            <w:pPr>
              <w:pStyle w:val="Listenabsatz"/>
              <w:numPr>
                <w:ilvl w:val="0"/>
                <w:numId w:val="10"/>
              </w:numPr>
              <w:rPr>
                <w:rFonts w:ascii="Arial" w:hAnsi="Arial" w:cs="Arial"/>
                <w:lang w:val="ru-RU"/>
              </w:rPr>
            </w:pPr>
            <w:r w:rsidRPr="00F73DB4">
              <w:rPr>
                <w:rFonts w:ascii="Arial" w:hAnsi="Arial" w:cs="Arial"/>
              </w:rPr>
              <w:t>In Schaltanlagen sind ausschließlich mit dem Doppeldreieck oder dem Isolator gekennzeichnete isolierte Werkzeuge, Schutz- und Hilfsmittel, Schutzvorrichtungen sowie Abdeck- und Befestigungsmaterial zu verwenden. Nach</w:t>
            </w:r>
            <w:r w:rsidRPr="00F73DB4">
              <w:rPr>
                <w:rFonts w:ascii="Arial" w:hAnsi="Arial" w:cs="Arial"/>
                <w:lang w:val="ru-RU"/>
              </w:rPr>
              <w:t xml:space="preserve"> </w:t>
            </w:r>
            <w:r w:rsidRPr="00F73DB4">
              <w:rPr>
                <w:rFonts w:ascii="Arial" w:hAnsi="Arial" w:cs="Arial"/>
              </w:rPr>
              <w:t>DIN</w:t>
            </w:r>
            <w:r w:rsidRPr="00F73DB4">
              <w:rPr>
                <w:rFonts w:ascii="Arial" w:hAnsi="Arial" w:cs="Arial"/>
                <w:lang w:val="ru-RU"/>
              </w:rPr>
              <w:t xml:space="preserve"> </w:t>
            </w:r>
            <w:r w:rsidRPr="00F73DB4">
              <w:rPr>
                <w:rFonts w:ascii="Arial" w:hAnsi="Arial" w:cs="Arial"/>
              </w:rPr>
              <w:t>EN</w:t>
            </w:r>
            <w:r w:rsidRPr="00F73DB4">
              <w:rPr>
                <w:rFonts w:ascii="Arial" w:hAnsi="Arial" w:cs="Arial"/>
                <w:lang w:val="ru-RU"/>
              </w:rPr>
              <w:t xml:space="preserve"> 60900.</w:t>
            </w:r>
            <w:r w:rsidR="00F73DB4" w:rsidRPr="00F73DB4">
              <w:rPr>
                <w:rFonts w:ascii="Arial" w:hAnsi="Arial" w:cs="Arial"/>
                <w:lang w:val="ru-RU"/>
              </w:rPr>
              <w:t xml:space="preserve"> </w:t>
            </w:r>
          </w:p>
          <w:p w14:paraId="41E9AC88" w14:textId="10916BFC" w:rsidR="00EF66FF" w:rsidRDefault="00CE3775" w:rsidP="00EF66FF">
            <w:pPr>
              <w:pStyle w:val="Listenabsatz"/>
              <w:rPr>
                <w:rFonts w:ascii="Arial" w:hAnsi="Arial" w:cs="Arial"/>
                <w:color w:val="1F497D" w:themeColor="text2"/>
                <w:lang w:val="ru-RU"/>
              </w:rPr>
            </w:pPr>
            <w:r w:rsidRPr="00D72D09">
              <w:rPr>
                <w:rFonts w:ascii="Arial" w:hAnsi="Arial" w:cs="Arial"/>
                <w:color w:val="1F497D" w:themeColor="text2"/>
                <w:lang w:val="ru-RU"/>
              </w:rPr>
              <w:t xml:space="preserve">На </w:t>
            </w:r>
            <w:r w:rsidR="00CF7257">
              <w:rPr>
                <w:rFonts w:ascii="Arial" w:hAnsi="Arial" w:cs="Arial"/>
                <w:color w:val="1F497D" w:themeColor="text2"/>
                <w:lang w:val="ru-RU"/>
              </w:rPr>
              <w:t>распределительных установках</w:t>
            </w:r>
            <w:r w:rsidRPr="00D72D09">
              <w:rPr>
                <w:rFonts w:ascii="Arial" w:hAnsi="Arial" w:cs="Arial"/>
                <w:color w:val="1F497D" w:themeColor="text2"/>
                <w:lang w:val="ru-RU"/>
              </w:rPr>
              <w:t xml:space="preserve"> должны применяться только </w:t>
            </w:r>
            <w:r>
              <w:rPr>
                <w:rFonts w:ascii="Arial" w:hAnsi="Arial" w:cs="Arial"/>
                <w:color w:val="1F497D" w:themeColor="text2"/>
                <w:lang w:val="ru-RU"/>
              </w:rPr>
              <w:t>такие инструменты, вспомогательные средства, защитные приспособления, а также чехлы и крепежные материалы, которые несут знак двойной треугольник или изолятор.</w:t>
            </w:r>
            <w:r w:rsidRPr="00D72D09">
              <w:rPr>
                <w:rFonts w:ascii="Arial" w:hAnsi="Arial" w:cs="Arial"/>
                <w:color w:val="1F497D" w:themeColor="text2"/>
                <w:lang w:val="ru-RU"/>
              </w:rPr>
              <w:t xml:space="preserve"> </w:t>
            </w:r>
            <w:r>
              <w:rPr>
                <w:rFonts w:ascii="Arial" w:hAnsi="Arial" w:cs="Arial"/>
                <w:color w:val="1F497D" w:themeColor="text2"/>
                <w:lang w:val="ru-RU"/>
              </w:rPr>
              <w:t xml:space="preserve">Согласно </w:t>
            </w:r>
            <w:r w:rsidRPr="00D72D09">
              <w:rPr>
                <w:rFonts w:ascii="Arial" w:hAnsi="Arial" w:cs="Arial"/>
                <w:color w:val="1F497D" w:themeColor="text2"/>
              </w:rPr>
              <w:t>DIN</w:t>
            </w:r>
            <w:r w:rsidRPr="00D72D09">
              <w:rPr>
                <w:rFonts w:ascii="Arial" w:hAnsi="Arial" w:cs="Arial"/>
                <w:color w:val="1F497D" w:themeColor="text2"/>
                <w:lang w:val="ru-RU"/>
              </w:rPr>
              <w:t xml:space="preserve"> </w:t>
            </w:r>
            <w:r w:rsidRPr="00D72D09">
              <w:rPr>
                <w:rFonts w:ascii="Arial" w:hAnsi="Arial" w:cs="Arial"/>
                <w:color w:val="1F497D" w:themeColor="text2"/>
              </w:rPr>
              <w:t>EN</w:t>
            </w:r>
            <w:r w:rsidRPr="00D72D09">
              <w:rPr>
                <w:rFonts w:ascii="Arial" w:hAnsi="Arial" w:cs="Arial"/>
                <w:color w:val="1F497D" w:themeColor="text2"/>
                <w:lang w:val="ru-RU"/>
              </w:rPr>
              <w:t xml:space="preserve"> 60900</w:t>
            </w:r>
            <w:r w:rsidR="00EF66FF" w:rsidRPr="00EF66FF">
              <w:rPr>
                <w:rFonts w:ascii="Arial" w:hAnsi="Arial" w:cs="Arial"/>
                <w:color w:val="1F497D" w:themeColor="text2"/>
                <w:lang w:val="ru-RU"/>
              </w:rPr>
              <w:t>.</w:t>
            </w:r>
          </w:p>
          <w:p w14:paraId="3C8CA99C" w14:textId="2EACDF28" w:rsidR="00632069" w:rsidRPr="001E1F15" w:rsidRDefault="00CE3775" w:rsidP="001E1F15">
            <w:pPr>
              <w:pStyle w:val="Listenabsatz"/>
              <w:numPr>
                <w:ilvl w:val="0"/>
                <w:numId w:val="1"/>
              </w:numPr>
              <w:rPr>
                <w:rFonts w:ascii="Arial" w:hAnsi="Arial" w:cs="Arial"/>
                <w:lang w:val="ru-RU"/>
              </w:rPr>
            </w:pPr>
            <w:proofErr w:type="spellStart"/>
            <w:r w:rsidRPr="00CE3775">
              <w:rPr>
                <w:rFonts w:ascii="Arial" w:hAnsi="Arial"/>
              </w:rPr>
              <w:t>Schal</w:t>
            </w:r>
            <w:r w:rsidR="00F827E6" w:rsidRPr="00CE3775">
              <w:rPr>
                <w:rFonts w:ascii="Arial" w:hAnsi="Arial"/>
              </w:rPr>
              <w:t>tma</w:t>
            </w:r>
            <w:proofErr w:type="spellEnd"/>
            <w:r w:rsidR="00F827E6" w:rsidRPr="00CE3775">
              <w:rPr>
                <w:rFonts w:ascii="Arial" w:hAnsi="Arial"/>
                <w:lang w:val="ru-RU"/>
              </w:rPr>
              <w:t>ß</w:t>
            </w:r>
            <w:r w:rsidR="00F827E6" w:rsidRPr="00CE3775">
              <w:rPr>
                <w:rFonts w:ascii="Arial" w:hAnsi="Arial"/>
              </w:rPr>
              <w:t>nahmen</w:t>
            </w:r>
            <w:r w:rsidR="00F827E6" w:rsidRPr="001E1F15">
              <w:rPr>
                <w:rFonts w:ascii="Arial" w:hAnsi="Arial"/>
                <w:lang w:val="ru-RU"/>
              </w:rPr>
              <w:t xml:space="preserve"> </w:t>
            </w:r>
            <w:r w:rsidR="00F827E6" w:rsidRPr="001E1F15">
              <w:rPr>
                <w:rFonts w:ascii="Arial" w:hAnsi="Arial"/>
              </w:rPr>
              <w:t>sind</w:t>
            </w:r>
            <w:r w:rsidR="00F827E6" w:rsidRPr="001E1F15">
              <w:rPr>
                <w:rFonts w:ascii="Arial" w:hAnsi="Arial"/>
                <w:lang w:val="ru-RU"/>
              </w:rPr>
              <w:t xml:space="preserve"> </w:t>
            </w:r>
            <w:r w:rsidR="00F827E6" w:rsidRPr="001E1F15">
              <w:rPr>
                <w:rFonts w:ascii="Arial" w:hAnsi="Arial"/>
              </w:rPr>
              <w:t>generell</w:t>
            </w:r>
            <w:r w:rsidR="00F827E6" w:rsidRPr="001E1F15">
              <w:rPr>
                <w:rFonts w:ascii="Arial" w:hAnsi="Arial"/>
                <w:lang w:val="ru-RU"/>
              </w:rPr>
              <w:t xml:space="preserve"> </w:t>
            </w:r>
            <w:r w:rsidR="00F827E6" w:rsidRPr="001E1F15">
              <w:rPr>
                <w:rFonts w:ascii="Arial" w:hAnsi="Arial"/>
              </w:rPr>
              <w:t>mit</w:t>
            </w:r>
            <w:r w:rsidR="00F827E6" w:rsidRPr="001E1F15">
              <w:rPr>
                <w:rFonts w:ascii="Arial" w:hAnsi="Arial"/>
                <w:lang w:val="ru-RU"/>
              </w:rPr>
              <w:t xml:space="preserve"> </w:t>
            </w:r>
            <w:r w:rsidR="00F827E6" w:rsidRPr="001E1F15">
              <w:rPr>
                <w:rFonts w:ascii="Arial" w:hAnsi="Arial"/>
              </w:rPr>
              <w:t>dem</w:t>
            </w:r>
            <w:r w:rsidR="00F827E6" w:rsidRPr="001E1F15">
              <w:rPr>
                <w:rFonts w:ascii="Arial" w:hAnsi="Arial"/>
                <w:lang w:val="ru-RU"/>
              </w:rPr>
              <w:t xml:space="preserve"> </w:t>
            </w:r>
            <w:r w:rsidR="00F827E6" w:rsidRPr="001E1F15">
              <w:rPr>
                <w:rFonts w:ascii="Arial" w:hAnsi="Arial"/>
              </w:rPr>
              <w:t>Anlagenverantwortlichen</w:t>
            </w:r>
            <w:r w:rsidR="00F827E6" w:rsidRPr="001E1F15">
              <w:rPr>
                <w:rFonts w:ascii="Arial" w:hAnsi="Arial"/>
                <w:lang w:val="ru-RU"/>
              </w:rPr>
              <w:t xml:space="preserve"> </w:t>
            </w:r>
            <w:r w:rsidR="00F827E6" w:rsidRPr="001E1F15">
              <w:rPr>
                <w:rFonts w:ascii="Arial" w:hAnsi="Arial"/>
              </w:rPr>
              <w:t>abzustimmen</w:t>
            </w:r>
            <w:r w:rsidR="00F827E6" w:rsidRPr="001E1F15">
              <w:rPr>
                <w:rFonts w:ascii="Arial" w:hAnsi="Arial"/>
                <w:lang w:val="ru-RU"/>
              </w:rPr>
              <w:t>.</w:t>
            </w:r>
          </w:p>
          <w:p w14:paraId="7B539518" w14:textId="5CB5AAC5" w:rsidR="008D1156" w:rsidRPr="001E1F15" w:rsidRDefault="00CE3775" w:rsidP="001E1F15">
            <w:pPr>
              <w:pStyle w:val="Listenabsatz"/>
              <w:ind w:left="355"/>
              <w:rPr>
                <w:rFonts w:ascii="Arial" w:hAnsi="Arial"/>
                <w:color w:val="1F497D" w:themeColor="text2"/>
                <w:lang w:val="ru-RU"/>
              </w:rPr>
            </w:pPr>
            <w:r>
              <w:rPr>
                <w:rFonts w:ascii="Arial" w:hAnsi="Arial" w:cs="Arial"/>
                <w:color w:val="1F497D" w:themeColor="text2"/>
                <w:lang w:val="ru-RU"/>
              </w:rPr>
              <w:t>Переключения в распределительных устройствах следует всегда согласовывать с ответственным за эксплуатацию оборудования лицом</w:t>
            </w:r>
            <w:r w:rsidR="008D1156" w:rsidRPr="001E1F15">
              <w:rPr>
                <w:rFonts w:ascii="Arial" w:hAnsi="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508BA83D" w14:textId="77777777" w:rsidR="00C947CF" w:rsidRPr="008D1156" w:rsidRDefault="00C947CF" w:rsidP="003E4420">
            <w:pPr>
              <w:jc w:val="center"/>
              <w:rPr>
                <w:rFonts w:ascii="Arial" w:hAnsi="Arial" w:cs="Arial"/>
                <w:lang w:val="ru-RU"/>
              </w:rPr>
            </w:pPr>
          </w:p>
        </w:tc>
      </w:tr>
      <w:tr w:rsidR="00443CAA" w:rsidRPr="00CB19BC" w14:paraId="54BAD17D"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5FA04D8" w14:textId="77777777" w:rsidR="00443CAA" w:rsidRDefault="00443CAA" w:rsidP="00427C2E">
            <w:pPr>
              <w:jc w:val="center"/>
              <w:rPr>
                <w:rFonts w:ascii="Arial" w:hAnsi="Arial"/>
                <w:b/>
                <w:sz w:val="24"/>
                <w:lang w:val="ru-RU"/>
              </w:rPr>
            </w:pPr>
            <w:r>
              <w:rPr>
                <w:rFonts w:ascii="Arial" w:hAnsi="Arial"/>
                <w:b/>
                <w:sz w:val="24"/>
              </w:rPr>
              <w:t>Verhalten</w:t>
            </w:r>
            <w:r w:rsidRPr="00F6142A">
              <w:rPr>
                <w:rFonts w:ascii="Arial" w:hAnsi="Arial"/>
                <w:b/>
                <w:sz w:val="24"/>
                <w:lang w:val="ru-RU"/>
              </w:rPr>
              <w:t xml:space="preserve"> </w:t>
            </w:r>
            <w:r>
              <w:rPr>
                <w:rFonts w:ascii="Arial" w:hAnsi="Arial"/>
                <w:b/>
                <w:sz w:val="24"/>
              </w:rPr>
              <w:t>bei</w:t>
            </w:r>
            <w:r w:rsidRPr="00F6142A">
              <w:rPr>
                <w:rFonts w:ascii="Arial" w:hAnsi="Arial"/>
                <w:b/>
                <w:sz w:val="24"/>
                <w:lang w:val="ru-RU"/>
              </w:rPr>
              <w:t xml:space="preserve"> </w:t>
            </w:r>
            <w:proofErr w:type="spellStart"/>
            <w:r>
              <w:rPr>
                <w:rFonts w:ascii="Arial" w:hAnsi="Arial"/>
                <w:b/>
                <w:sz w:val="24"/>
              </w:rPr>
              <w:t>Unregelm</w:t>
            </w:r>
            <w:proofErr w:type="spellEnd"/>
            <w:r w:rsidRPr="00F6142A">
              <w:rPr>
                <w:rFonts w:ascii="Arial" w:hAnsi="Arial"/>
                <w:b/>
                <w:sz w:val="24"/>
                <w:lang w:val="ru-RU"/>
              </w:rPr>
              <w:t>äß</w:t>
            </w:r>
            <w:proofErr w:type="spellStart"/>
            <w:r>
              <w:rPr>
                <w:rFonts w:ascii="Arial" w:hAnsi="Arial"/>
                <w:b/>
                <w:sz w:val="24"/>
              </w:rPr>
              <w:t>igkeiten</w:t>
            </w:r>
            <w:proofErr w:type="spellEnd"/>
          </w:p>
          <w:p w14:paraId="4398B73F" w14:textId="70165EDC" w:rsidR="008D1156" w:rsidRPr="001E1F15" w:rsidRDefault="00CE3775" w:rsidP="00427C2E">
            <w:pPr>
              <w:jc w:val="center"/>
              <w:rPr>
                <w:rFonts w:ascii="Arial" w:hAnsi="Arial" w:cs="Arial"/>
                <w:b/>
                <w:color w:val="1F497D" w:themeColor="text2"/>
                <w:sz w:val="24"/>
                <w:lang w:val="ru-RU"/>
              </w:rPr>
            </w:pPr>
            <w:r>
              <w:rPr>
                <w:rFonts w:ascii="Arial" w:hAnsi="Arial" w:cs="Arial"/>
                <w:b/>
                <w:color w:val="1F497D" w:themeColor="text2"/>
                <w:sz w:val="24"/>
                <w:lang w:val="ru-RU"/>
              </w:rPr>
              <w:t>Правила поведения в непредвиденных ситуациях</w:t>
            </w:r>
          </w:p>
        </w:tc>
      </w:tr>
      <w:tr w:rsidR="00443CAA" w:rsidRPr="00F73DB4" w14:paraId="074279C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1E038DF1" w14:textId="77777777" w:rsidR="00443CAA" w:rsidRPr="00443CAA" w:rsidRDefault="00320E3B" w:rsidP="00427C2E">
            <w:pPr>
              <w:jc w:val="center"/>
              <w:rPr>
                <w:rFonts w:ascii="Arial" w:hAnsi="Arial" w:cs="Arial"/>
              </w:rPr>
            </w:pPr>
            <w:r>
              <w:rPr>
                <w:noProof/>
              </w:rPr>
              <w:drawing>
                <wp:inline distT="0" distB="0" distL="0" distR="0" wp14:anchorId="35540E8F" wp14:editId="74BF412A">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09690EC0" w14:textId="77777777" w:rsidR="00320E3B" w:rsidRPr="00A303FC"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1E679812" w14:textId="2F6C3F83" w:rsidR="00A303FC" w:rsidRPr="001E1F15" w:rsidRDefault="00CE3775" w:rsidP="001E1F15">
            <w:pPr>
              <w:autoSpaceDE w:val="0"/>
              <w:autoSpaceDN w:val="0"/>
              <w:adjustRightInd w:val="0"/>
              <w:ind w:left="355"/>
              <w:rPr>
                <w:rFonts w:ascii="Arial" w:hAnsi="Arial" w:cs="Arial"/>
                <w:color w:val="1F497D" w:themeColor="text2"/>
              </w:rPr>
            </w:pPr>
            <w:r>
              <w:rPr>
                <w:rFonts w:ascii="Arial" w:hAnsi="Arial" w:cs="Arial"/>
                <w:color w:val="1F497D" w:themeColor="text2"/>
                <w:lang w:val="ru-RU"/>
              </w:rPr>
              <w:t xml:space="preserve">Если перед работой или во время нее возникает опасная ситуация, ответственный за работу на месте имеет право и даже обязан не начинать или прекратить работу. </w:t>
            </w:r>
            <w:r w:rsidRPr="00330972">
              <w:rPr>
                <w:rFonts w:ascii="Arial" w:hAnsi="Arial" w:cs="Arial"/>
                <w:color w:val="1F497D" w:themeColor="text2"/>
                <w:lang w:val="ru-RU"/>
              </w:rPr>
              <w:t>О</w:t>
            </w:r>
            <w:r>
              <w:rPr>
                <w:rFonts w:ascii="Arial" w:hAnsi="Arial" w:cs="Arial"/>
                <w:color w:val="1F497D" w:themeColor="text2"/>
                <w:lang w:val="ru-RU"/>
              </w:rPr>
              <w:t xml:space="preserve">б этом следует </w:t>
            </w:r>
            <w:r w:rsidRPr="00330972">
              <w:rPr>
                <w:rFonts w:ascii="Arial" w:hAnsi="Arial" w:cs="Arial"/>
                <w:color w:val="1F497D" w:themeColor="text2"/>
                <w:lang w:val="ru-RU"/>
              </w:rPr>
              <w:t>срочно сообщить ответственному лицу</w:t>
            </w:r>
            <w:r w:rsidR="00A303FC" w:rsidRPr="001E1F15">
              <w:rPr>
                <w:rFonts w:ascii="Arial" w:hAnsi="Arial" w:cs="Arial"/>
                <w:color w:val="1F497D" w:themeColor="text2"/>
                <w:lang w:val="ru-RU"/>
              </w:rPr>
              <w:t>.</w:t>
            </w:r>
          </w:p>
          <w:p w14:paraId="0741A67C" w14:textId="77777777" w:rsidR="00320E3B" w:rsidRPr="00320E3B" w:rsidRDefault="00A303FC" w:rsidP="00320E3B">
            <w:pPr>
              <w:numPr>
                <w:ilvl w:val="0"/>
                <w:numId w:val="12"/>
              </w:numPr>
              <w:autoSpaceDE w:val="0"/>
              <w:autoSpaceDN w:val="0"/>
              <w:adjustRightInd w:val="0"/>
              <w:rPr>
                <w:rFonts w:ascii="Arial" w:hAnsi="Arial" w:cs="Arial"/>
                <w:color w:val="000000"/>
              </w:rPr>
            </w:pPr>
            <w:r w:rsidRPr="001E1F15">
              <w:rPr>
                <w:rFonts w:ascii="Arial" w:hAnsi="Arial" w:cs="Arial"/>
                <w:color w:val="1F497D" w:themeColor="text2"/>
              </w:rPr>
              <w:t>Te</w:t>
            </w:r>
            <w:r w:rsidRPr="001E1F15">
              <w:rPr>
                <w:rFonts w:ascii="Arial" w:hAnsi="Arial" w:cs="Arial"/>
                <w:color w:val="1F497D" w:themeColor="text2"/>
                <w:lang w:val="ru-RU"/>
              </w:rPr>
              <w:t>л</w:t>
            </w:r>
            <w:r w:rsidR="00320E3B" w:rsidRPr="00320E3B">
              <w:rPr>
                <w:rFonts w:ascii="Arial" w:hAnsi="Arial" w:cs="Arial"/>
                <w:color w:val="000000"/>
              </w:rPr>
              <w:t xml:space="preserve">.: </w:t>
            </w:r>
            <w:r w:rsidR="00950608" w:rsidRPr="00320E3B">
              <w:rPr>
                <w:rFonts w:ascii="Arial" w:hAnsi="Arial" w:cs="Arial"/>
                <w:color w:val="000000"/>
              </w:rPr>
              <w:fldChar w:fldCharType="begin">
                <w:ffData>
                  <w:name w:val="Text11"/>
                  <w:enabled/>
                  <w:calcOnExit w:val="0"/>
                  <w:textInput/>
                </w:ffData>
              </w:fldChar>
            </w:r>
            <w:bookmarkStart w:id="0" w:name="Text11"/>
            <w:r w:rsidR="00320E3B" w:rsidRPr="00320E3B">
              <w:rPr>
                <w:rFonts w:ascii="Arial" w:hAnsi="Arial" w:cs="Arial"/>
                <w:color w:val="000000"/>
              </w:rPr>
              <w:instrText xml:space="preserve"> FORMTEXT </w:instrText>
            </w:r>
            <w:r w:rsidR="00950608" w:rsidRPr="00320E3B">
              <w:rPr>
                <w:rFonts w:ascii="Arial" w:hAnsi="Arial" w:cs="Arial"/>
                <w:color w:val="000000"/>
              </w:rPr>
            </w:r>
            <w:r w:rsidR="00950608" w:rsidRPr="00320E3B">
              <w:rPr>
                <w:rFonts w:ascii="Arial" w:hAnsi="Arial" w:cs="Arial"/>
                <w:color w:val="000000"/>
              </w:rPr>
              <w:fldChar w:fldCharType="separate"/>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950608" w:rsidRPr="00320E3B">
              <w:rPr>
                <w:rFonts w:ascii="Arial" w:hAnsi="Arial" w:cs="Arial"/>
                <w:color w:val="000000"/>
              </w:rPr>
              <w:fldChar w:fldCharType="end"/>
            </w:r>
            <w:bookmarkEnd w:id="0"/>
          </w:p>
          <w:p w14:paraId="7C9CA282" w14:textId="77777777" w:rsidR="00A303FC" w:rsidRPr="00A303FC"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Bei Gefährdungen verursachenden oder den Betrieb gefährdenden </w:t>
            </w:r>
            <w:r w:rsidR="00A303FC" w:rsidRPr="00320E3B">
              <w:rPr>
                <w:rFonts w:ascii="Arial" w:hAnsi="Arial" w:cs="Arial"/>
                <w:color w:val="000000"/>
              </w:rPr>
              <w:t>Unregelmäßigkeiten ist der Anlagenverantwortliche zu informieren</w:t>
            </w:r>
          </w:p>
          <w:p w14:paraId="20134FA9" w14:textId="0EE353B7" w:rsidR="00A303FC" w:rsidRPr="001E1F15" w:rsidRDefault="0039189A" w:rsidP="001E1F15">
            <w:pPr>
              <w:autoSpaceDE w:val="0"/>
              <w:autoSpaceDN w:val="0"/>
              <w:adjustRightInd w:val="0"/>
              <w:ind w:left="355"/>
              <w:rPr>
                <w:rFonts w:ascii="Arial" w:hAnsi="Arial" w:cs="Arial"/>
                <w:color w:val="1F497D" w:themeColor="text2"/>
                <w:lang w:val="ru-RU"/>
              </w:rPr>
            </w:pPr>
            <w:r w:rsidRPr="009A1935">
              <w:rPr>
                <w:rFonts w:ascii="Arial" w:hAnsi="Arial" w:cs="Arial"/>
                <w:color w:val="1F497D" w:themeColor="text2"/>
                <w:lang w:val="ru-RU"/>
              </w:rPr>
              <w:t xml:space="preserve">При потенциально опасных </w:t>
            </w:r>
            <w:r>
              <w:rPr>
                <w:rFonts w:ascii="Arial" w:hAnsi="Arial" w:cs="Arial"/>
                <w:color w:val="1F497D" w:themeColor="text2"/>
                <w:lang w:val="ru-RU"/>
              </w:rPr>
              <w:t>или нарушающих эксплуатационный процесс сбоях в работе незамедлительно сообщите ответственному лицу.</w:t>
            </w:r>
          </w:p>
          <w:p w14:paraId="1FE3D8BE" w14:textId="77777777" w:rsidR="00320E3B" w:rsidRPr="001E1F15" w:rsidRDefault="00A303FC" w:rsidP="00320E3B">
            <w:pPr>
              <w:numPr>
                <w:ilvl w:val="0"/>
                <w:numId w:val="12"/>
              </w:numPr>
              <w:autoSpaceDE w:val="0"/>
              <w:autoSpaceDN w:val="0"/>
              <w:adjustRightInd w:val="0"/>
              <w:rPr>
                <w:rFonts w:ascii="Arial" w:hAnsi="Arial" w:cs="Arial"/>
                <w:color w:val="1F497D" w:themeColor="text2"/>
              </w:rPr>
            </w:pPr>
            <w:r w:rsidRPr="001E1F15">
              <w:rPr>
                <w:rFonts w:ascii="Arial" w:hAnsi="Arial" w:cs="Arial"/>
                <w:color w:val="1F497D" w:themeColor="text2"/>
              </w:rPr>
              <w:t>Te</w:t>
            </w:r>
            <w:r w:rsidRPr="001E1F15">
              <w:rPr>
                <w:rFonts w:ascii="Arial" w:hAnsi="Arial" w:cs="Arial"/>
                <w:color w:val="1F497D" w:themeColor="text2"/>
                <w:lang w:val="ru-RU"/>
              </w:rPr>
              <w:t>л</w:t>
            </w:r>
            <w:r w:rsidR="00320E3B" w:rsidRPr="001E1F15">
              <w:rPr>
                <w:rFonts w:ascii="Arial" w:hAnsi="Arial" w:cs="Arial"/>
                <w:color w:val="1F497D" w:themeColor="text2"/>
              </w:rPr>
              <w:t xml:space="preserve">.: </w:t>
            </w:r>
            <w:r w:rsidR="00950608" w:rsidRPr="001E1F15">
              <w:rPr>
                <w:rFonts w:ascii="Arial" w:hAnsi="Arial" w:cs="Arial"/>
                <w:color w:val="1F497D" w:themeColor="text2"/>
              </w:rPr>
              <w:fldChar w:fldCharType="begin">
                <w:ffData>
                  <w:name w:val="Text11"/>
                  <w:enabled/>
                  <w:calcOnExit w:val="0"/>
                  <w:textInput/>
                </w:ffData>
              </w:fldChar>
            </w:r>
            <w:r w:rsidR="00320E3B" w:rsidRPr="001E1F15">
              <w:rPr>
                <w:rFonts w:ascii="Arial" w:hAnsi="Arial" w:cs="Arial"/>
                <w:color w:val="1F497D" w:themeColor="text2"/>
              </w:rPr>
              <w:instrText xml:space="preserve"> FORMTEXT </w:instrText>
            </w:r>
            <w:r w:rsidR="00950608" w:rsidRPr="001E1F15">
              <w:rPr>
                <w:rFonts w:ascii="Arial" w:hAnsi="Arial" w:cs="Arial"/>
                <w:color w:val="1F497D" w:themeColor="text2"/>
              </w:rPr>
            </w:r>
            <w:r w:rsidR="00950608" w:rsidRPr="001E1F15">
              <w:rPr>
                <w:rFonts w:ascii="Arial" w:hAnsi="Arial" w:cs="Arial"/>
                <w:color w:val="1F497D" w:themeColor="text2"/>
              </w:rPr>
              <w:fldChar w:fldCharType="separate"/>
            </w:r>
            <w:r w:rsidR="00320E3B" w:rsidRPr="001E1F15">
              <w:rPr>
                <w:rFonts w:ascii="Arial" w:hAnsi="Arial" w:cs="Arial"/>
                <w:color w:val="1F497D" w:themeColor="text2"/>
              </w:rPr>
              <w:t> </w:t>
            </w:r>
            <w:r w:rsidR="00320E3B" w:rsidRPr="001E1F15">
              <w:rPr>
                <w:rFonts w:ascii="Arial" w:hAnsi="Arial" w:cs="Arial"/>
                <w:color w:val="1F497D" w:themeColor="text2"/>
              </w:rPr>
              <w:t> </w:t>
            </w:r>
            <w:r w:rsidR="00320E3B" w:rsidRPr="001E1F15">
              <w:rPr>
                <w:rFonts w:ascii="Arial" w:hAnsi="Arial" w:cs="Arial"/>
                <w:color w:val="1F497D" w:themeColor="text2"/>
              </w:rPr>
              <w:t> </w:t>
            </w:r>
            <w:r w:rsidR="00320E3B" w:rsidRPr="001E1F15">
              <w:rPr>
                <w:rFonts w:ascii="Arial" w:hAnsi="Arial" w:cs="Arial"/>
                <w:color w:val="1F497D" w:themeColor="text2"/>
              </w:rPr>
              <w:t> </w:t>
            </w:r>
            <w:r w:rsidR="00320E3B" w:rsidRPr="001E1F15">
              <w:rPr>
                <w:rFonts w:ascii="Arial" w:hAnsi="Arial" w:cs="Arial"/>
                <w:color w:val="1F497D" w:themeColor="text2"/>
              </w:rPr>
              <w:t> </w:t>
            </w:r>
            <w:r w:rsidR="00950608" w:rsidRPr="001E1F15">
              <w:rPr>
                <w:rFonts w:ascii="Arial" w:hAnsi="Arial" w:cs="Arial"/>
                <w:color w:val="1F497D" w:themeColor="text2"/>
              </w:rPr>
              <w:fldChar w:fldCharType="end"/>
            </w:r>
          </w:p>
          <w:p w14:paraId="02FEBC68" w14:textId="77777777" w:rsidR="00320E3B" w:rsidRPr="00A303FC"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018E8AEC" w14:textId="0D04FE51" w:rsidR="00A303FC" w:rsidRPr="001E1F15" w:rsidRDefault="0039189A" w:rsidP="001E1F15">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В случае приостановки работ следует обеспечить полную безопасность рабочего места</w:t>
            </w:r>
            <w:r w:rsidR="00A303FC" w:rsidRPr="001E1F15">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5474287F" w14:textId="77777777" w:rsidR="00443CAA" w:rsidRPr="00A303FC" w:rsidRDefault="00443CAA" w:rsidP="00427C2E">
            <w:pPr>
              <w:jc w:val="center"/>
              <w:rPr>
                <w:rFonts w:ascii="Arial" w:hAnsi="Arial" w:cs="Arial"/>
                <w:lang w:val="ru-RU"/>
              </w:rPr>
            </w:pPr>
          </w:p>
        </w:tc>
      </w:tr>
    </w:tbl>
    <w:p w14:paraId="1C46B8BD" w14:textId="77777777" w:rsidR="00F827E6" w:rsidRPr="00A303FC" w:rsidRDefault="00F827E6">
      <w:pPr>
        <w:rPr>
          <w:lang w:val="ru-RU"/>
        </w:rPr>
      </w:pPr>
      <w:r w:rsidRPr="00A303FC">
        <w:rPr>
          <w:lang w:val="ru-RU"/>
        </w:rP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CB19BC" w14:paraId="075DA124"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6029DE49" w14:textId="77777777" w:rsidR="00443CAA" w:rsidRPr="00CB19BC" w:rsidRDefault="00443CAA" w:rsidP="00427C2E">
            <w:pPr>
              <w:jc w:val="center"/>
              <w:rPr>
                <w:rFonts w:ascii="Arial" w:hAnsi="Arial"/>
                <w:b/>
                <w:sz w:val="24"/>
                <w:lang w:val="ru-RU"/>
              </w:rPr>
            </w:pPr>
            <w:r>
              <w:rPr>
                <w:rFonts w:ascii="Arial" w:hAnsi="Arial"/>
                <w:b/>
                <w:sz w:val="24"/>
              </w:rPr>
              <w:lastRenderedPageBreak/>
              <w:t>Verhalten</w:t>
            </w:r>
            <w:r w:rsidRPr="00CB19BC">
              <w:rPr>
                <w:rFonts w:ascii="Arial" w:hAnsi="Arial"/>
                <w:b/>
                <w:sz w:val="24"/>
                <w:lang w:val="ru-RU"/>
              </w:rPr>
              <w:t xml:space="preserve"> </w:t>
            </w:r>
            <w:r>
              <w:rPr>
                <w:rFonts w:ascii="Arial" w:hAnsi="Arial"/>
                <w:b/>
                <w:sz w:val="24"/>
              </w:rPr>
              <w:t>bei</w:t>
            </w:r>
            <w:r w:rsidRPr="00CB19BC">
              <w:rPr>
                <w:rFonts w:ascii="Arial" w:hAnsi="Arial"/>
                <w:b/>
                <w:sz w:val="24"/>
                <w:lang w:val="ru-RU"/>
              </w:rPr>
              <w:t xml:space="preserve"> </w:t>
            </w:r>
            <w:proofErr w:type="spellStart"/>
            <w:r>
              <w:rPr>
                <w:rFonts w:ascii="Arial" w:hAnsi="Arial"/>
                <w:b/>
                <w:sz w:val="24"/>
              </w:rPr>
              <w:t>Unf</w:t>
            </w:r>
            <w:proofErr w:type="spellEnd"/>
            <w:r w:rsidRPr="00CB19BC">
              <w:rPr>
                <w:rFonts w:ascii="Arial" w:hAnsi="Arial"/>
                <w:b/>
                <w:sz w:val="24"/>
                <w:lang w:val="ru-RU"/>
              </w:rPr>
              <w:t>ä</w:t>
            </w:r>
            <w:proofErr w:type="spellStart"/>
            <w:r>
              <w:rPr>
                <w:rFonts w:ascii="Arial" w:hAnsi="Arial"/>
                <w:b/>
                <w:sz w:val="24"/>
              </w:rPr>
              <w:t>llen</w:t>
            </w:r>
            <w:proofErr w:type="spellEnd"/>
          </w:p>
          <w:p w14:paraId="41417621" w14:textId="62F4779B" w:rsidR="00F6142A" w:rsidRPr="00CB19BC" w:rsidRDefault="00F6142A" w:rsidP="00912A21">
            <w:pPr>
              <w:jc w:val="center"/>
              <w:rPr>
                <w:rFonts w:ascii="Arial" w:hAnsi="Arial" w:cs="Arial"/>
                <w:b/>
                <w:color w:val="1F497D" w:themeColor="text2"/>
                <w:sz w:val="24"/>
                <w:lang w:val="ru-RU"/>
              </w:rPr>
            </w:pPr>
            <w:r w:rsidRPr="001E1F15">
              <w:rPr>
                <w:rFonts w:ascii="Arial" w:hAnsi="Arial" w:cs="Arial"/>
                <w:b/>
                <w:color w:val="1F497D" w:themeColor="text2"/>
                <w:sz w:val="24"/>
                <w:lang w:val="ru-RU"/>
              </w:rPr>
              <w:t>П</w:t>
            </w:r>
            <w:r w:rsidR="00912A21">
              <w:rPr>
                <w:rFonts w:ascii="Arial" w:hAnsi="Arial" w:cs="Arial"/>
                <w:b/>
                <w:color w:val="1F497D" w:themeColor="text2"/>
                <w:sz w:val="24"/>
                <w:lang w:val="ru-RU"/>
              </w:rPr>
              <w:t>равила поведения в аварийной ситуации</w:t>
            </w:r>
          </w:p>
        </w:tc>
      </w:tr>
      <w:tr w:rsidR="00443CAA" w:rsidRPr="00443CAA" w14:paraId="5147054B"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2DFB8AB1" w14:textId="77777777" w:rsidR="00443CAA" w:rsidRPr="00443CAA" w:rsidRDefault="00320E3B" w:rsidP="00427C2E">
            <w:pPr>
              <w:jc w:val="center"/>
              <w:rPr>
                <w:rFonts w:ascii="Arial" w:hAnsi="Arial" w:cs="Arial"/>
              </w:rPr>
            </w:pPr>
            <w:r>
              <w:rPr>
                <w:noProof/>
              </w:rPr>
              <w:drawing>
                <wp:inline distT="0" distB="0" distL="0" distR="0" wp14:anchorId="6833D174" wp14:editId="26F7503E">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26046D03" w14:textId="77777777" w:rsidR="00F73DB4"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r w:rsidR="00F6142A" w:rsidRPr="00F6142A">
              <w:rPr>
                <w:rFonts w:ascii="Arial" w:hAnsi="Arial" w:cs="Arial"/>
                <w:color w:val="000000"/>
              </w:rPr>
              <w:t xml:space="preserve"> </w:t>
            </w:r>
          </w:p>
          <w:p w14:paraId="12D6D539" w14:textId="4CD04F6E" w:rsidR="00320E3B" w:rsidRPr="001E1F15" w:rsidRDefault="0039189A" w:rsidP="001E1F15">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Спасательные меры предпринимаются</w:t>
            </w:r>
            <w:r w:rsidRPr="009058CA">
              <w:rPr>
                <w:rFonts w:ascii="Arial" w:hAnsi="Arial" w:cs="Arial"/>
                <w:color w:val="1F497D" w:themeColor="text2"/>
                <w:lang w:val="ru-RU"/>
              </w:rPr>
              <w:t xml:space="preserve"> только после обеспечения необходимых мер по самозащите</w:t>
            </w:r>
            <w:r w:rsidR="00F6142A" w:rsidRPr="001E1F15">
              <w:rPr>
                <w:rFonts w:ascii="Arial" w:hAnsi="Arial" w:cs="Arial"/>
                <w:color w:val="1F497D" w:themeColor="text2"/>
                <w:lang w:val="ru-RU"/>
              </w:rPr>
              <w:t>.</w:t>
            </w:r>
          </w:p>
          <w:p w14:paraId="56BEA9F9" w14:textId="77777777" w:rsidR="00F73DB4" w:rsidRPr="00F73DB4" w:rsidRDefault="00320E3B" w:rsidP="00320E3B">
            <w:pPr>
              <w:numPr>
                <w:ilvl w:val="0"/>
                <w:numId w:val="6"/>
              </w:numPr>
              <w:autoSpaceDE w:val="0"/>
              <w:autoSpaceDN w:val="0"/>
              <w:adjustRightInd w:val="0"/>
              <w:ind w:left="355" w:hanging="283"/>
              <w:rPr>
                <w:rFonts w:ascii="Arial" w:hAnsi="Arial" w:cs="Arial"/>
                <w:color w:val="000000"/>
                <w:lang w:val="ru-RU"/>
              </w:rPr>
            </w:pPr>
            <w:r w:rsidRPr="00F6142A">
              <w:rPr>
                <w:rFonts w:ascii="Arial" w:hAnsi="Arial" w:cs="Arial"/>
                <w:color w:val="000000"/>
              </w:rPr>
              <w:t>Eigenschutz</w:t>
            </w:r>
            <w:r w:rsidRPr="00F6142A">
              <w:rPr>
                <w:rFonts w:ascii="Arial" w:hAnsi="Arial" w:cs="Arial"/>
                <w:color w:val="000000"/>
                <w:lang w:val="ru-RU"/>
              </w:rPr>
              <w:t xml:space="preserve"> </w:t>
            </w:r>
            <w:r w:rsidRPr="00F6142A">
              <w:rPr>
                <w:rFonts w:ascii="Arial" w:hAnsi="Arial" w:cs="Arial"/>
                <w:color w:val="000000"/>
              </w:rPr>
              <w:t>geht</w:t>
            </w:r>
            <w:r w:rsidRPr="00F6142A">
              <w:rPr>
                <w:rFonts w:ascii="Arial" w:hAnsi="Arial" w:cs="Arial"/>
                <w:color w:val="000000"/>
                <w:lang w:val="ru-RU"/>
              </w:rPr>
              <w:t xml:space="preserve"> </w:t>
            </w:r>
            <w:r w:rsidRPr="00F6142A">
              <w:rPr>
                <w:rFonts w:ascii="Arial" w:hAnsi="Arial" w:cs="Arial"/>
                <w:color w:val="000000"/>
              </w:rPr>
              <w:t>vor</w:t>
            </w:r>
            <w:r w:rsidRPr="00F6142A">
              <w:rPr>
                <w:rFonts w:ascii="Arial" w:hAnsi="Arial" w:cs="Arial"/>
                <w:color w:val="000000"/>
                <w:lang w:val="ru-RU"/>
              </w:rPr>
              <w:t xml:space="preserve"> </w:t>
            </w:r>
            <w:r w:rsidRPr="00F6142A">
              <w:rPr>
                <w:rFonts w:ascii="Arial" w:hAnsi="Arial" w:cs="Arial"/>
                <w:color w:val="000000"/>
              </w:rPr>
              <w:t>Rettung</w:t>
            </w:r>
            <w:r w:rsidRPr="00F6142A">
              <w:rPr>
                <w:rFonts w:ascii="Arial" w:hAnsi="Arial" w:cs="Arial"/>
                <w:color w:val="000000"/>
                <w:lang w:val="ru-RU"/>
              </w:rPr>
              <w:t>.</w:t>
            </w:r>
            <w:r w:rsidR="00F6142A" w:rsidRPr="00F6142A">
              <w:rPr>
                <w:rFonts w:ascii="Arial" w:hAnsi="Arial" w:cs="Arial"/>
                <w:color w:val="000000"/>
                <w:lang w:val="ru-RU"/>
              </w:rPr>
              <w:t xml:space="preserve"> </w:t>
            </w:r>
          </w:p>
          <w:p w14:paraId="6B8B8D1F" w14:textId="24884A53" w:rsidR="00320E3B" w:rsidRPr="001E1F15" w:rsidRDefault="0039189A" w:rsidP="001E1F15">
            <w:pPr>
              <w:autoSpaceDE w:val="0"/>
              <w:autoSpaceDN w:val="0"/>
              <w:adjustRightInd w:val="0"/>
              <w:ind w:left="355"/>
              <w:rPr>
                <w:rFonts w:ascii="Arial" w:hAnsi="Arial" w:cs="Arial"/>
                <w:color w:val="1F497D" w:themeColor="text2"/>
                <w:lang w:val="ru-RU"/>
              </w:rPr>
            </w:pPr>
            <w:r w:rsidRPr="00D72D09">
              <w:rPr>
                <w:rFonts w:ascii="Arial" w:hAnsi="Arial" w:cs="Arial"/>
                <w:color w:val="1F497D" w:themeColor="text2"/>
                <w:lang w:val="ru-RU"/>
              </w:rPr>
              <w:t>Личная безопасность важнее оказания помощи</w:t>
            </w:r>
            <w:r w:rsidR="00F6142A" w:rsidRPr="001E1F15">
              <w:rPr>
                <w:rFonts w:ascii="Arial" w:hAnsi="Arial" w:cs="Arial"/>
                <w:color w:val="1F497D" w:themeColor="text2"/>
                <w:lang w:val="ru-RU"/>
              </w:rPr>
              <w:t>.</w:t>
            </w:r>
          </w:p>
          <w:p w14:paraId="63B1CC08" w14:textId="77777777" w:rsidR="00F73DB4" w:rsidRPr="00F73DB4" w:rsidRDefault="00320E3B" w:rsidP="00320E3B">
            <w:pPr>
              <w:numPr>
                <w:ilvl w:val="0"/>
                <w:numId w:val="6"/>
              </w:numPr>
              <w:autoSpaceDE w:val="0"/>
              <w:autoSpaceDN w:val="0"/>
              <w:adjustRightInd w:val="0"/>
              <w:ind w:left="355" w:hanging="283"/>
              <w:rPr>
                <w:rFonts w:ascii="Arial" w:hAnsi="Arial" w:cs="Arial"/>
                <w:color w:val="000000"/>
                <w:lang w:val="ru-RU"/>
              </w:rPr>
            </w:pPr>
            <w:r w:rsidRPr="00F6142A">
              <w:rPr>
                <w:rFonts w:ascii="Arial" w:hAnsi="Arial" w:cs="Arial"/>
                <w:color w:val="000000"/>
              </w:rPr>
              <w:t>Leistung der Ersten Hilfe durch Ersthelfer vor Ort.</w:t>
            </w:r>
            <w:r w:rsidR="00F6142A" w:rsidRPr="00F6142A">
              <w:rPr>
                <w:rFonts w:ascii="Arial" w:hAnsi="Arial" w:cs="Arial"/>
                <w:color w:val="000000"/>
              </w:rPr>
              <w:t xml:space="preserve"> </w:t>
            </w:r>
          </w:p>
          <w:p w14:paraId="36ED2CCB" w14:textId="68489731" w:rsidR="00320E3B" w:rsidRPr="001E1F15" w:rsidRDefault="0039189A" w:rsidP="001E1F15">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 xml:space="preserve">Первая помощь оказывается на месте лицом, </w:t>
            </w:r>
            <w:r w:rsidRPr="009058CA">
              <w:rPr>
                <w:rFonts w:ascii="Arial" w:hAnsi="Arial" w:cs="Arial"/>
                <w:color w:val="1F497D" w:themeColor="text2"/>
                <w:lang w:val="ru-RU"/>
              </w:rPr>
              <w:t>прошедшим специальную подготовку</w:t>
            </w:r>
            <w:r w:rsidR="00F6142A" w:rsidRPr="001E1F15">
              <w:rPr>
                <w:rFonts w:ascii="Arial" w:hAnsi="Arial" w:cs="Arial"/>
                <w:color w:val="1F497D" w:themeColor="text2"/>
                <w:lang w:val="ru-RU"/>
              </w:rPr>
              <w:t>.</w:t>
            </w:r>
          </w:p>
          <w:p w14:paraId="43DC3213" w14:textId="77777777" w:rsidR="00F73DB4" w:rsidRPr="00F73DB4" w:rsidRDefault="00320E3B" w:rsidP="00320E3B">
            <w:pPr>
              <w:numPr>
                <w:ilvl w:val="0"/>
                <w:numId w:val="6"/>
              </w:numPr>
              <w:autoSpaceDE w:val="0"/>
              <w:autoSpaceDN w:val="0"/>
              <w:adjustRightInd w:val="0"/>
              <w:ind w:left="355" w:hanging="283"/>
              <w:rPr>
                <w:rFonts w:ascii="Arial" w:hAnsi="Arial" w:cs="Arial"/>
                <w:color w:val="000000"/>
                <w:lang w:val="ru-RU"/>
              </w:rPr>
            </w:pPr>
            <w:r w:rsidRPr="00320E3B">
              <w:rPr>
                <w:rFonts w:ascii="Arial" w:hAnsi="Arial" w:cs="Arial"/>
                <w:color w:val="000000"/>
              </w:rPr>
              <w:t>Unfallstelle im erforderlichen Umfang sichern.</w:t>
            </w:r>
            <w:r w:rsidR="00F6142A" w:rsidRPr="00F6142A">
              <w:rPr>
                <w:rFonts w:ascii="Arial" w:hAnsi="Arial" w:cs="Arial"/>
                <w:color w:val="000000"/>
              </w:rPr>
              <w:t xml:space="preserve"> </w:t>
            </w:r>
          </w:p>
          <w:p w14:paraId="7179E3EF" w14:textId="562FB0AF" w:rsidR="00320E3B" w:rsidRPr="001E1F15" w:rsidRDefault="0039189A" w:rsidP="001E1F15">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Место происшествия </w:t>
            </w:r>
            <w:r>
              <w:rPr>
                <w:rFonts w:ascii="Arial" w:hAnsi="Arial" w:cs="Arial"/>
                <w:color w:val="1F497D" w:themeColor="text2"/>
                <w:lang w:val="ru-RU"/>
              </w:rPr>
              <w:t>следует обезопасить в необходимом объеме</w:t>
            </w:r>
            <w:r w:rsidR="00F6142A" w:rsidRPr="001E1F15">
              <w:rPr>
                <w:rFonts w:ascii="Arial" w:hAnsi="Arial" w:cs="Arial"/>
                <w:color w:val="1F497D" w:themeColor="text2"/>
                <w:lang w:val="ru-RU"/>
              </w:rPr>
              <w:t>.</w:t>
            </w:r>
          </w:p>
          <w:p w14:paraId="6C2A2A47" w14:textId="77777777" w:rsidR="00F73DB4"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Verständigung Rettungsdienst </w:t>
            </w:r>
            <w:r w:rsidR="00F6142A" w:rsidRPr="00F6142A">
              <w:rPr>
                <w:rFonts w:ascii="Arial" w:hAnsi="Arial" w:cs="Arial"/>
                <w:color w:val="000000"/>
              </w:rPr>
              <w:t xml:space="preserve"> </w:t>
            </w:r>
          </w:p>
          <w:p w14:paraId="28A4D9B5" w14:textId="262165A9" w:rsidR="001A702C" w:rsidRPr="001E1F15" w:rsidRDefault="00774740" w:rsidP="001E1F15">
            <w:pPr>
              <w:autoSpaceDE w:val="0"/>
              <w:autoSpaceDN w:val="0"/>
              <w:adjustRightInd w:val="0"/>
              <w:ind w:left="792"/>
              <w:rPr>
                <w:rFonts w:ascii="Arial" w:hAnsi="Arial" w:cs="Arial"/>
                <w:color w:val="1F497D" w:themeColor="text2"/>
                <w:lang w:val="ru-RU"/>
              </w:rPr>
            </w:pPr>
            <w:r>
              <w:rPr>
                <w:rFonts w:ascii="Arial" w:hAnsi="Arial" w:cs="Arial"/>
                <w:color w:val="1F497D" w:themeColor="text2"/>
                <w:lang w:val="ru-RU"/>
              </w:rPr>
              <w:t>Вызвать спасательную службу</w:t>
            </w:r>
            <w:r w:rsidR="001A702C" w:rsidRPr="001E1F15">
              <w:rPr>
                <w:rFonts w:ascii="Arial" w:hAnsi="Arial" w:cs="Arial"/>
                <w:color w:val="1F497D" w:themeColor="text2"/>
                <w:lang w:val="ru-RU"/>
              </w:rPr>
              <w:t xml:space="preserve">. </w:t>
            </w:r>
          </w:p>
          <w:p w14:paraId="5740CE98" w14:textId="77777777" w:rsidR="00320E3B" w:rsidRDefault="00320E3B" w:rsidP="00320E3B">
            <w:pPr>
              <w:numPr>
                <w:ilvl w:val="0"/>
                <w:numId w:val="12"/>
              </w:numPr>
              <w:autoSpaceDE w:val="0"/>
              <w:autoSpaceDN w:val="0"/>
              <w:adjustRightInd w:val="0"/>
              <w:rPr>
                <w:rFonts w:ascii="Arial" w:hAnsi="Arial" w:cs="Arial"/>
                <w:color w:val="000000"/>
              </w:rPr>
            </w:pPr>
            <w:r w:rsidRPr="00F73DB4">
              <w:rPr>
                <w:rFonts w:ascii="Arial" w:hAnsi="Arial" w:cs="Arial"/>
                <w:color w:val="000000"/>
              </w:rPr>
              <w:t xml:space="preserve">Notruf 112 oder Tel.: </w:t>
            </w:r>
            <w:r w:rsidR="00950608" w:rsidRPr="00F73DB4">
              <w:rPr>
                <w:rFonts w:ascii="Arial" w:hAnsi="Arial" w:cs="Arial"/>
                <w:color w:val="000000"/>
              </w:rPr>
              <w:fldChar w:fldCharType="begin">
                <w:ffData>
                  <w:name w:val="Text11"/>
                  <w:enabled/>
                  <w:calcOnExit w:val="0"/>
                  <w:textInput/>
                </w:ffData>
              </w:fldChar>
            </w:r>
            <w:r w:rsidRPr="00F73DB4">
              <w:rPr>
                <w:rFonts w:ascii="Arial" w:hAnsi="Arial" w:cs="Arial"/>
                <w:color w:val="000000"/>
              </w:rPr>
              <w:instrText xml:space="preserve"> FORMTEXT </w:instrText>
            </w:r>
            <w:r w:rsidR="00950608" w:rsidRPr="00F73DB4">
              <w:rPr>
                <w:rFonts w:ascii="Arial" w:hAnsi="Arial" w:cs="Arial"/>
                <w:color w:val="000000"/>
              </w:rPr>
            </w:r>
            <w:r w:rsidR="00950608" w:rsidRPr="00F73DB4">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00950608" w:rsidRPr="00F73DB4">
              <w:rPr>
                <w:rFonts w:ascii="Arial" w:hAnsi="Arial" w:cs="Arial"/>
                <w:color w:val="000000"/>
              </w:rPr>
              <w:fldChar w:fldCharType="end"/>
            </w:r>
          </w:p>
          <w:p w14:paraId="6C426EE3" w14:textId="612DB756" w:rsidR="00F73DB4" w:rsidRPr="001E1F15" w:rsidRDefault="00F73DB4" w:rsidP="001E1F15">
            <w:pPr>
              <w:autoSpaceDE w:val="0"/>
              <w:autoSpaceDN w:val="0"/>
              <w:adjustRightInd w:val="0"/>
              <w:ind w:left="792"/>
              <w:rPr>
                <w:rFonts w:ascii="Arial" w:hAnsi="Arial" w:cs="Arial"/>
                <w:color w:val="1F497D" w:themeColor="text2"/>
              </w:rPr>
            </w:pPr>
            <w:r w:rsidRPr="001E1F15">
              <w:rPr>
                <w:rFonts w:ascii="Arial" w:hAnsi="Arial" w:cs="Arial"/>
                <w:color w:val="1F497D" w:themeColor="text2"/>
                <w:lang w:val="ru-RU"/>
              </w:rPr>
              <w:t>Тел</w:t>
            </w:r>
            <w:r w:rsidR="0039189A">
              <w:rPr>
                <w:rFonts w:ascii="Arial" w:hAnsi="Arial" w:cs="Arial"/>
                <w:color w:val="1F497D" w:themeColor="text2"/>
                <w:lang w:val="ru-RU"/>
              </w:rPr>
              <w:t>ефон скорой помощи 112 или Тел.:</w:t>
            </w:r>
          </w:p>
          <w:p w14:paraId="4BA4FA38" w14:textId="77777777" w:rsidR="00443CAA" w:rsidRPr="001E1F15" w:rsidRDefault="00320E3B" w:rsidP="001E1F15">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132004A6" w14:textId="54635991" w:rsidR="001A702C" w:rsidRPr="001E1F15" w:rsidRDefault="00774740" w:rsidP="001E1F15">
            <w:pPr>
              <w:autoSpaceDE w:val="0"/>
              <w:autoSpaceDN w:val="0"/>
              <w:adjustRightInd w:val="0"/>
              <w:ind w:left="355"/>
              <w:rPr>
                <w:rFonts w:ascii="Arial" w:hAnsi="Arial" w:cs="Arial"/>
                <w:color w:val="1F497D" w:themeColor="text2"/>
                <w:lang w:val="ru-RU"/>
              </w:rPr>
            </w:pPr>
            <w:r w:rsidRPr="00D72D09">
              <w:rPr>
                <w:rFonts w:ascii="Arial" w:hAnsi="Arial" w:cs="Arial"/>
                <w:color w:val="1F497D" w:themeColor="text2"/>
                <w:lang w:val="ru-RU"/>
              </w:rPr>
              <w:t xml:space="preserve">Сообщить </w:t>
            </w:r>
            <w:r>
              <w:rPr>
                <w:rFonts w:ascii="Arial" w:hAnsi="Arial" w:cs="Arial"/>
                <w:color w:val="1F497D" w:themeColor="text2"/>
                <w:lang w:val="ru-RU"/>
              </w:rPr>
              <w:t>об аварии по телефону</w:t>
            </w:r>
            <w:r w:rsidR="0039189A">
              <w:rPr>
                <w:rFonts w:ascii="Arial" w:hAnsi="Arial" w:cs="Arial"/>
                <w:color w:val="1F497D" w:themeColor="text2"/>
                <w:lang w:val="ru-RU"/>
              </w:rPr>
              <w:t>:</w:t>
            </w:r>
          </w:p>
          <w:p w14:paraId="4E5F00A9" w14:textId="77777777" w:rsidR="001A702C" w:rsidRPr="00443CAA" w:rsidRDefault="001A702C" w:rsidP="001A702C">
            <w:pPr>
              <w:numPr>
                <w:ilvl w:val="0"/>
                <w:numId w:val="12"/>
              </w:numPr>
              <w:autoSpaceDE w:val="0"/>
              <w:autoSpaceDN w:val="0"/>
              <w:adjustRightInd w:val="0"/>
              <w:rPr>
                <w:rFonts w:ascii="Arial" w:hAnsi="Arial" w:cs="Arial"/>
                <w:color w:val="000000"/>
              </w:rPr>
            </w:pPr>
            <w:r w:rsidRPr="002708A8">
              <w:rPr>
                <w:rFonts w:ascii="Arial" w:hAnsi="Arial" w:cs="Arial"/>
                <w:color w:val="000000"/>
              </w:rPr>
              <w:t>Te</w:t>
            </w:r>
            <w:r w:rsidRPr="002708A8">
              <w:rPr>
                <w:rFonts w:ascii="Arial" w:hAnsi="Arial" w:cs="Arial"/>
                <w:color w:val="000000"/>
                <w:lang w:val="ru-RU"/>
              </w:rPr>
              <w:t>л</w:t>
            </w:r>
            <w:r w:rsidRPr="002708A8">
              <w:rPr>
                <w:rFonts w:ascii="Arial" w:hAnsi="Arial" w:cs="Arial"/>
                <w:color w:val="000000"/>
              </w:rPr>
              <w:t xml:space="preserve">.: </w:t>
            </w:r>
            <w:r w:rsidR="00950608" w:rsidRPr="002708A8">
              <w:rPr>
                <w:rFonts w:ascii="Arial" w:hAnsi="Arial" w:cs="Arial"/>
                <w:color w:val="000000"/>
              </w:rPr>
              <w:fldChar w:fldCharType="begin">
                <w:ffData>
                  <w:name w:val="Text11"/>
                  <w:enabled/>
                  <w:calcOnExit w:val="0"/>
                  <w:textInput/>
                </w:ffData>
              </w:fldChar>
            </w:r>
            <w:r w:rsidRPr="002708A8">
              <w:rPr>
                <w:rFonts w:ascii="Arial" w:hAnsi="Arial" w:cs="Arial"/>
                <w:color w:val="000000"/>
              </w:rPr>
              <w:instrText xml:space="preserve"> FORMTEXT </w:instrText>
            </w:r>
            <w:r w:rsidR="00950608" w:rsidRPr="002708A8">
              <w:rPr>
                <w:rFonts w:ascii="Arial" w:hAnsi="Arial" w:cs="Arial"/>
                <w:color w:val="000000"/>
              </w:rPr>
            </w:r>
            <w:r w:rsidR="00950608" w:rsidRPr="002708A8">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00950608" w:rsidRPr="002708A8">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2DA9419E" w14:textId="77777777" w:rsidR="00443CAA" w:rsidRPr="00443CAA" w:rsidRDefault="00320E3B" w:rsidP="00427C2E">
            <w:pPr>
              <w:jc w:val="center"/>
              <w:rPr>
                <w:rFonts w:ascii="Arial" w:hAnsi="Arial" w:cs="Arial"/>
              </w:rPr>
            </w:pPr>
            <w:r>
              <w:rPr>
                <w:noProof/>
              </w:rPr>
              <w:drawing>
                <wp:inline distT="0" distB="0" distL="0" distR="0" wp14:anchorId="78CE3316" wp14:editId="198AC7A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690A350C"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CA2DF3F" w14:textId="77777777" w:rsidR="00443CAA" w:rsidRPr="00F73DB4" w:rsidRDefault="00443CAA" w:rsidP="00427C2E">
            <w:pPr>
              <w:jc w:val="center"/>
              <w:rPr>
                <w:rFonts w:ascii="Arial" w:hAnsi="Arial"/>
                <w:b/>
                <w:sz w:val="24"/>
              </w:rPr>
            </w:pPr>
            <w:r>
              <w:rPr>
                <w:rFonts w:ascii="Arial" w:hAnsi="Arial"/>
                <w:b/>
                <w:sz w:val="24"/>
              </w:rPr>
              <w:t>Kontrollen des Arbeitsverantwortlichen</w:t>
            </w:r>
          </w:p>
          <w:p w14:paraId="7F5B34EC" w14:textId="0A62E23D" w:rsidR="001A702C" w:rsidRPr="001E1F15" w:rsidRDefault="0039189A" w:rsidP="00427C2E">
            <w:pPr>
              <w:jc w:val="center"/>
              <w:rPr>
                <w:rFonts w:ascii="Arial" w:hAnsi="Arial" w:cs="Arial"/>
                <w:b/>
                <w:color w:val="1F497D" w:themeColor="text2"/>
                <w:sz w:val="24"/>
              </w:rPr>
            </w:pPr>
            <w:r w:rsidRPr="00D72D09">
              <w:rPr>
                <w:rFonts w:ascii="Arial" w:hAnsi="Arial" w:cs="Arial"/>
                <w:b/>
                <w:color w:val="1F497D" w:themeColor="text2"/>
                <w:sz w:val="24"/>
                <w:lang w:val="ru-RU"/>
              </w:rPr>
              <w:t>Контроль</w:t>
            </w:r>
            <w:r>
              <w:rPr>
                <w:rFonts w:ascii="Arial" w:hAnsi="Arial" w:cs="Arial"/>
                <w:b/>
                <w:color w:val="1F497D" w:themeColor="text2"/>
                <w:sz w:val="24"/>
                <w:lang w:val="ru-RU"/>
              </w:rPr>
              <w:t xml:space="preserve">, проводимый </w:t>
            </w:r>
            <w:r w:rsidRPr="00D72D09">
              <w:rPr>
                <w:rFonts w:ascii="Arial" w:hAnsi="Arial" w:cs="Arial"/>
                <w:b/>
                <w:color w:val="1F497D" w:themeColor="text2"/>
                <w:sz w:val="24"/>
                <w:lang w:val="ru-RU"/>
              </w:rPr>
              <w:t>ответственным</w:t>
            </w:r>
            <w:r w:rsidRPr="00D72D09">
              <w:rPr>
                <w:rFonts w:ascii="Arial" w:hAnsi="Arial" w:cs="Arial"/>
                <w:b/>
                <w:color w:val="1F497D" w:themeColor="text2"/>
                <w:sz w:val="24"/>
              </w:rPr>
              <w:t xml:space="preserve"> </w:t>
            </w:r>
            <w:r w:rsidRPr="00D72D09">
              <w:rPr>
                <w:rFonts w:ascii="Arial" w:hAnsi="Arial" w:cs="Arial"/>
                <w:b/>
                <w:color w:val="1F497D" w:themeColor="text2"/>
                <w:sz w:val="24"/>
                <w:lang w:val="ru-RU"/>
              </w:rPr>
              <w:t>лицом</w:t>
            </w:r>
          </w:p>
        </w:tc>
      </w:tr>
      <w:tr w:rsidR="00443CAA" w:rsidRPr="00CB19BC" w14:paraId="324B25B2"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7A1FC2E"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2C543CFD" w14:textId="77777777" w:rsidR="00320E3B" w:rsidRPr="001A702C"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36B48C4E" w14:textId="10641340" w:rsidR="001A702C" w:rsidRPr="001E1F15" w:rsidRDefault="00482343" w:rsidP="001E1F15">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Перед началом работы </w:t>
            </w:r>
            <w:r>
              <w:rPr>
                <w:rFonts w:ascii="Arial" w:hAnsi="Arial" w:cs="Arial"/>
                <w:color w:val="1F497D" w:themeColor="text2"/>
                <w:lang w:val="ru-RU"/>
              </w:rPr>
              <w:t>следует убедиться, что рабочее место</w:t>
            </w:r>
            <w:r w:rsidRPr="009058CA">
              <w:rPr>
                <w:rFonts w:ascii="Arial" w:hAnsi="Arial" w:cs="Arial"/>
                <w:color w:val="1F497D" w:themeColor="text2"/>
                <w:lang w:val="ru-RU"/>
              </w:rPr>
              <w:t xml:space="preserve">, </w:t>
            </w:r>
            <w:r>
              <w:rPr>
                <w:rFonts w:ascii="Arial" w:hAnsi="Arial" w:cs="Arial"/>
                <w:color w:val="1F497D" w:themeColor="text2"/>
                <w:lang w:val="ru-RU"/>
              </w:rPr>
              <w:t>оборудование и все</w:t>
            </w:r>
            <w:r w:rsidRPr="009058CA">
              <w:rPr>
                <w:rFonts w:ascii="Arial" w:hAnsi="Arial" w:cs="Arial"/>
                <w:color w:val="1F497D" w:themeColor="text2"/>
                <w:lang w:val="ru-RU"/>
              </w:rPr>
              <w:t xml:space="preserve"> </w:t>
            </w:r>
            <w:r>
              <w:rPr>
                <w:rFonts w:ascii="Arial" w:hAnsi="Arial" w:cs="Arial"/>
                <w:color w:val="1F497D" w:themeColor="text2"/>
                <w:lang w:val="ru-RU"/>
              </w:rPr>
              <w:t>необходимые для работы принадлежности</w:t>
            </w:r>
            <w:r w:rsidRPr="009058CA">
              <w:rPr>
                <w:rFonts w:ascii="Arial" w:hAnsi="Arial" w:cs="Arial"/>
                <w:color w:val="1F497D" w:themeColor="text2"/>
                <w:lang w:val="ru-RU"/>
              </w:rPr>
              <w:t xml:space="preserve"> н</w:t>
            </w:r>
            <w:r>
              <w:rPr>
                <w:rFonts w:ascii="Arial" w:hAnsi="Arial" w:cs="Arial"/>
                <w:color w:val="1F497D" w:themeColor="text2"/>
                <w:lang w:val="ru-RU"/>
              </w:rPr>
              <w:t>аходятся в надлежащем состоянии</w:t>
            </w:r>
            <w:r w:rsidR="001A702C" w:rsidRPr="001E1F15">
              <w:rPr>
                <w:rFonts w:ascii="Arial" w:hAnsi="Arial" w:cs="Arial"/>
                <w:color w:val="1F497D" w:themeColor="text2"/>
                <w:lang w:val="ru-RU"/>
              </w:rPr>
              <w:t>.</w:t>
            </w:r>
          </w:p>
          <w:p w14:paraId="4777505F" w14:textId="11F4230E" w:rsidR="00320E3B" w:rsidRPr="001E1F15" w:rsidRDefault="00320E3B" w:rsidP="00320E3B">
            <w:pPr>
              <w:numPr>
                <w:ilvl w:val="0"/>
                <w:numId w:val="6"/>
              </w:numPr>
              <w:autoSpaceDE w:val="0"/>
              <w:autoSpaceDN w:val="0"/>
              <w:adjustRightInd w:val="0"/>
              <w:ind w:left="355" w:hanging="283"/>
              <w:rPr>
                <w:rFonts w:ascii="Arial" w:hAnsi="Arial" w:cs="Arial"/>
                <w:color w:val="1F497D" w:themeColor="text2"/>
              </w:rPr>
            </w:pPr>
            <w:r w:rsidRPr="001A702C">
              <w:rPr>
                <w:rFonts w:ascii="Arial" w:hAnsi="Arial" w:cs="Arial"/>
                <w:color w:val="000000"/>
              </w:rPr>
              <w:t>Erstellung einer tätigkeitsbezogenen Gefährdungsbeurteilung vor Beginn der Arbeit.</w:t>
            </w:r>
            <w:r w:rsidR="001A702C" w:rsidRPr="001A702C">
              <w:rPr>
                <w:rFonts w:ascii="Arial" w:hAnsi="Arial" w:cs="Arial"/>
                <w:color w:val="000000"/>
              </w:rPr>
              <w:t xml:space="preserve"> </w:t>
            </w:r>
            <w:r w:rsidR="00482343">
              <w:rPr>
                <w:rFonts w:ascii="Arial" w:hAnsi="Arial" w:cs="Arial"/>
                <w:color w:val="1F497D" w:themeColor="text2"/>
                <w:lang w:val="ru-RU"/>
              </w:rPr>
              <w:t>Оценка связанного с работой риска производится перед началом работ</w:t>
            </w:r>
            <w:r w:rsidR="001A702C" w:rsidRPr="001E1F15">
              <w:rPr>
                <w:rFonts w:ascii="Arial" w:hAnsi="Arial" w:cs="Arial"/>
                <w:color w:val="1F497D" w:themeColor="text2"/>
                <w:lang w:val="ru-RU"/>
              </w:rPr>
              <w:t>.</w:t>
            </w:r>
          </w:p>
          <w:p w14:paraId="475323A7" w14:textId="77777777" w:rsidR="00320E3B" w:rsidRPr="001A702C"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5B8BA106" w14:textId="7C005693" w:rsidR="001A702C" w:rsidRPr="001E1F15" w:rsidRDefault="00774740" w:rsidP="001E1F15">
            <w:pPr>
              <w:autoSpaceDE w:val="0"/>
              <w:autoSpaceDN w:val="0"/>
              <w:adjustRightInd w:val="0"/>
              <w:ind w:left="355"/>
              <w:rPr>
                <w:rFonts w:ascii="Arial" w:hAnsi="Arial" w:cs="Arial"/>
                <w:color w:val="1F497D" w:themeColor="text2"/>
              </w:rPr>
            </w:pPr>
            <w:r w:rsidRPr="009058CA">
              <w:rPr>
                <w:rFonts w:ascii="Arial" w:hAnsi="Arial" w:cs="Arial"/>
                <w:color w:val="1F497D" w:themeColor="text2"/>
                <w:lang w:val="ru-RU"/>
              </w:rPr>
              <w:t xml:space="preserve">Неисправные принадлежности </w:t>
            </w:r>
            <w:r>
              <w:rPr>
                <w:rFonts w:ascii="Arial" w:hAnsi="Arial" w:cs="Arial"/>
                <w:color w:val="1F497D" w:themeColor="text2"/>
                <w:lang w:val="ru-RU"/>
              </w:rPr>
              <w:t>следует изъять из употребления</w:t>
            </w:r>
            <w:r w:rsidR="001A702C" w:rsidRPr="001E1F15">
              <w:rPr>
                <w:rFonts w:ascii="Arial" w:hAnsi="Arial" w:cs="Arial"/>
                <w:color w:val="1F497D" w:themeColor="text2"/>
                <w:lang w:val="ru-RU"/>
              </w:rPr>
              <w:t>.</w:t>
            </w:r>
          </w:p>
          <w:p w14:paraId="16AD377A" w14:textId="77777777" w:rsidR="001E1F15" w:rsidRPr="001E1F15" w:rsidRDefault="00320E3B" w:rsidP="00320E3B">
            <w:pPr>
              <w:numPr>
                <w:ilvl w:val="0"/>
                <w:numId w:val="6"/>
              </w:numPr>
              <w:autoSpaceDE w:val="0"/>
              <w:autoSpaceDN w:val="0"/>
              <w:adjustRightInd w:val="0"/>
              <w:ind w:left="355" w:hanging="283"/>
              <w:rPr>
                <w:rFonts w:ascii="Arial" w:hAnsi="Arial" w:cs="Arial"/>
                <w:color w:val="000000"/>
                <w:lang w:val="ru-RU"/>
              </w:rPr>
            </w:pPr>
            <w:r w:rsidRPr="00320E3B">
              <w:rPr>
                <w:rFonts w:ascii="Arial" w:hAnsi="Arial" w:cs="Arial"/>
                <w:color w:val="000000"/>
              </w:rPr>
              <w:t>Arbeitet mehr als eine Person am Arbeitsplatz, erteilt der Arbeitsverantwortliche nach Unterweisung die Freigabe der Arbeitsstelle.</w:t>
            </w:r>
            <w:r w:rsidR="001A702C" w:rsidRPr="001A702C">
              <w:rPr>
                <w:rFonts w:ascii="Arial" w:hAnsi="Arial" w:cs="Arial"/>
                <w:color w:val="000000"/>
              </w:rPr>
              <w:t xml:space="preserve"> </w:t>
            </w:r>
          </w:p>
          <w:p w14:paraId="0E360410" w14:textId="154863A2" w:rsidR="00443CAA" w:rsidRPr="001E1F15" w:rsidRDefault="00482343" w:rsidP="001E1F15">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Если на одном рабочем месте работают несколько человек, то доступ очередного работника к рабочему месту дается после того, как ответственный за работу проведет инструктаж</w:t>
            </w:r>
            <w:r w:rsidR="001A702C" w:rsidRPr="001E1F15">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49468AE4" w14:textId="77777777" w:rsidR="00443CAA" w:rsidRPr="001A702C" w:rsidRDefault="00443CAA" w:rsidP="00427C2E">
            <w:pPr>
              <w:jc w:val="center"/>
              <w:rPr>
                <w:rFonts w:ascii="Arial" w:hAnsi="Arial" w:cs="Arial"/>
                <w:lang w:val="ru-RU"/>
              </w:rPr>
            </w:pPr>
          </w:p>
        </w:tc>
      </w:tr>
      <w:tr w:rsidR="00443CAA" w:rsidRPr="00CB19BC" w14:paraId="3FEB824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07F1E17A" w14:textId="77777777" w:rsidR="00443CAA" w:rsidRDefault="00443CAA" w:rsidP="00427C2E">
            <w:pPr>
              <w:jc w:val="center"/>
              <w:rPr>
                <w:rFonts w:ascii="Arial" w:hAnsi="Arial"/>
                <w:b/>
                <w:sz w:val="24"/>
                <w:lang w:val="ru-RU"/>
              </w:rPr>
            </w:pPr>
            <w:r>
              <w:rPr>
                <w:rFonts w:ascii="Arial" w:hAnsi="Arial"/>
                <w:b/>
                <w:sz w:val="24"/>
              </w:rPr>
              <w:t>Arbeitsablauf</w:t>
            </w:r>
            <w:r w:rsidRPr="00F73DB4">
              <w:rPr>
                <w:rFonts w:ascii="Arial" w:hAnsi="Arial"/>
                <w:b/>
                <w:sz w:val="24"/>
                <w:lang w:val="ru-RU"/>
              </w:rPr>
              <w:t xml:space="preserve"> </w:t>
            </w:r>
            <w:r>
              <w:rPr>
                <w:rFonts w:ascii="Arial" w:hAnsi="Arial"/>
                <w:b/>
                <w:sz w:val="24"/>
              </w:rPr>
              <w:t>und</w:t>
            </w:r>
            <w:r w:rsidRPr="00F73DB4">
              <w:rPr>
                <w:rFonts w:ascii="Arial" w:hAnsi="Arial"/>
                <w:b/>
                <w:sz w:val="24"/>
                <w:lang w:val="ru-RU"/>
              </w:rPr>
              <w:t xml:space="preserve"> </w:t>
            </w:r>
            <w:proofErr w:type="spellStart"/>
            <w:r>
              <w:rPr>
                <w:rFonts w:ascii="Arial" w:hAnsi="Arial"/>
                <w:b/>
                <w:sz w:val="24"/>
              </w:rPr>
              <w:t>Sicherheitsma</w:t>
            </w:r>
            <w:proofErr w:type="spellEnd"/>
            <w:r w:rsidRPr="00F73DB4">
              <w:rPr>
                <w:rFonts w:ascii="Arial" w:hAnsi="Arial"/>
                <w:b/>
                <w:sz w:val="24"/>
                <w:lang w:val="ru-RU"/>
              </w:rPr>
              <w:t>ß</w:t>
            </w:r>
            <w:r>
              <w:rPr>
                <w:rFonts w:ascii="Arial" w:hAnsi="Arial"/>
                <w:b/>
                <w:sz w:val="24"/>
              </w:rPr>
              <w:t>nahmen</w:t>
            </w:r>
          </w:p>
          <w:p w14:paraId="6563C78E" w14:textId="15230782" w:rsidR="001A702C" w:rsidRPr="001E1F15" w:rsidRDefault="001A702C" w:rsidP="00427C2E">
            <w:pPr>
              <w:jc w:val="center"/>
              <w:rPr>
                <w:rFonts w:ascii="Arial" w:hAnsi="Arial" w:cs="Arial"/>
                <w:b/>
                <w:color w:val="1F497D" w:themeColor="text2"/>
                <w:sz w:val="24"/>
                <w:lang w:val="ru-RU"/>
              </w:rPr>
            </w:pPr>
            <w:r w:rsidRPr="001E1F15">
              <w:rPr>
                <w:rFonts w:ascii="Arial" w:hAnsi="Arial" w:cs="Arial"/>
                <w:b/>
                <w:color w:val="1F497D" w:themeColor="text2"/>
                <w:sz w:val="24"/>
                <w:lang w:val="ru-RU"/>
              </w:rPr>
              <w:t xml:space="preserve">Последовательность </w:t>
            </w:r>
            <w:r w:rsidR="00482343">
              <w:rPr>
                <w:rFonts w:ascii="Arial" w:hAnsi="Arial" w:cs="Arial"/>
                <w:b/>
                <w:color w:val="1F497D" w:themeColor="text2"/>
                <w:sz w:val="24"/>
                <w:lang w:val="ru-RU"/>
              </w:rPr>
              <w:t xml:space="preserve">рабочих </w:t>
            </w:r>
            <w:r w:rsidRPr="001E1F15">
              <w:rPr>
                <w:rFonts w:ascii="Arial" w:hAnsi="Arial" w:cs="Arial"/>
                <w:b/>
                <w:color w:val="1F497D" w:themeColor="text2"/>
                <w:sz w:val="24"/>
                <w:lang w:val="ru-RU"/>
              </w:rPr>
              <w:t>операций и меры безопасности</w:t>
            </w:r>
          </w:p>
        </w:tc>
      </w:tr>
      <w:tr w:rsidR="00443CAA" w:rsidRPr="00CB19BC" w14:paraId="2D237842"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8F2BD82" w14:textId="77777777" w:rsidR="00443CAA" w:rsidRPr="001A702C" w:rsidRDefault="00443CAA" w:rsidP="00427C2E">
            <w:pPr>
              <w:jc w:val="center"/>
              <w:rPr>
                <w:rFonts w:ascii="Arial" w:hAnsi="Arial" w:cs="Arial"/>
                <w:lang w:val="ru-RU"/>
              </w:rPr>
            </w:pPr>
          </w:p>
        </w:tc>
        <w:tc>
          <w:tcPr>
            <w:tcW w:w="8222" w:type="dxa"/>
            <w:tcBorders>
              <w:top w:val="single" w:sz="48" w:space="0" w:color="FFFF00"/>
              <w:bottom w:val="single" w:sz="48" w:space="0" w:color="FFFF00"/>
            </w:tcBorders>
            <w:vAlign w:val="center"/>
          </w:tcPr>
          <w:p w14:paraId="235CEF88" w14:textId="77777777" w:rsidR="00F827E6" w:rsidRPr="00F827E6" w:rsidRDefault="00F827E6" w:rsidP="00F827E6">
            <w:pPr>
              <w:pStyle w:val="Textkrper3"/>
              <w:tabs>
                <w:tab w:val="left" w:pos="-737"/>
                <w:tab w:val="left" w:pos="397"/>
              </w:tabs>
              <w:autoSpaceDE w:val="0"/>
              <w:autoSpaceDN w:val="0"/>
              <w:adjustRightInd w:val="0"/>
              <w:spacing w:before="120" w:after="0"/>
              <w:ind w:right="213"/>
              <w:jc w:val="both"/>
              <w:rPr>
                <w:rFonts w:ascii="Arial" w:hAnsi="Arial" w:cs="Arial"/>
                <w:i/>
                <w:sz w:val="20"/>
                <w:szCs w:val="20"/>
                <w:u w:val="single"/>
              </w:rPr>
            </w:pPr>
            <w:r w:rsidRPr="00F827E6">
              <w:rPr>
                <w:rFonts w:ascii="Arial" w:hAnsi="Arial" w:cs="Arial"/>
                <w:i/>
                <w:sz w:val="20"/>
                <w:szCs w:val="20"/>
                <w:u w:val="single"/>
              </w:rPr>
              <w:t>Generell gilt:</w:t>
            </w:r>
          </w:p>
          <w:p w14:paraId="3F5DFCF0" w14:textId="77777777"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Pr>
                <w:rFonts w:ascii="Arial" w:hAnsi="Arial" w:cs="Arial"/>
                <w:color w:val="000000"/>
              </w:rPr>
              <w:t xml:space="preserve">Für eine ausreichende </w:t>
            </w:r>
            <w:r w:rsidRPr="00F827E6">
              <w:rPr>
                <w:rFonts w:ascii="Arial" w:hAnsi="Arial" w:cs="Arial"/>
                <w:color w:val="000000"/>
              </w:rPr>
              <w:t>Beleuchtung</w:t>
            </w:r>
            <w:r>
              <w:rPr>
                <w:rFonts w:ascii="Arial" w:hAnsi="Arial" w:cs="Arial"/>
                <w:color w:val="000000"/>
              </w:rPr>
              <w:t xml:space="preserve"> sorgen.</w:t>
            </w:r>
          </w:p>
          <w:p w14:paraId="13BD5670" w14:textId="77777777"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Bewegungsfreiheit</w:t>
            </w:r>
            <w:r>
              <w:rPr>
                <w:rFonts w:ascii="Arial" w:hAnsi="Arial" w:cs="Arial"/>
                <w:color w:val="000000"/>
              </w:rPr>
              <w:t xml:space="preserve"> sicherstellen</w:t>
            </w:r>
          </w:p>
          <w:p w14:paraId="61A9B298" w14:textId="77777777"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Standsicherheit</w:t>
            </w:r>
            <w:r>
              <w:rPr>
                <w:rFonts w:ascii="Arial" w:hAnsi="Arial" w:cs="Arial"/>
                <w:color w:val="000000"/>
              </w:rPr>
              <w:t xml:space="preserve"> gewährleisten</w:t>
            </w:r>
          </w:p>
          <w:p w14:paraId="46355BFE" w14:textId="77777777"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Absperrung</w:t>
            </w:r>
            <w:r>
              <w:rPr>
                <w:rFonts w:ascii="Arial" w:hAnsi="Arial" w:cs="Arial"/>
                <w:color w:val="000000"/>
              </w:rPr>
              <w:t xml:space="preserve"> </w:t>
            </w:r>
            <w:proofErr w:type="gramStart"/>
            <w:r>
              <w:rPr>
                <w:rFonts w:ascii="Arial" w:hAnsi="Arial" w:cs="Arial"/>
                <w:color w:val="000000"/>
              </w:rPr>
              <w:t>aufstellen</w:t>
            </w:r>
            <w:proofErr w:type="gramEnd"/>
            <w:r>
              <w:rPr>
                <w:rFonts w:ascii="Arial" w:hAnsi="Arial" w:cs="Arial"/>
                <w:color w:val="000000"/>
              </w:rPr>
              <w:t xml:space="preserve"> wenn erforderlich</w:t>
            </w:r>
          </w:p>
          <w:p w14:paraId="0816F2E6" w14:textId="77777777" w:rsidR="00F73DB4" w:rsidRPr="00F73DB4" w:rsidRDefault="00F827E6" w:rsidP="00A81711">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Fluchtweg</w:t>
            </w:r>
            <w:r>
              <w:rPr>
                <w:rFonts w:ascii="Arial" w:hAnsi="Arial" w:cs="Arial"/>
                <w:color w:val="000000"/>
              </w:rPr>
              <w:t xml:space="preserve"> freihalten</w:t>
            </w:r>
          </w:p>
          <w:p w14:paraId="737109F0" w14:textId="77777777" w:rsidR="001E1F15" w:rsidRDefault="001E1F15" w:rsidP="001E1F15">
            <w:pPr>
              <w:autoSpaceDE w:val="0"/>
              <w:autoSpaceDN w:val="0"/>
              <w:adjustRightInd w:val="0"/>
              <w:ind w:left="72"/>
            </w:pPr>
          </w:p>
          <w:p w14:paraId="529738B8" w14:textId="6F5549D9" w:rsidR="00A81711" w:rsidRPr="001E1F15" w:rsidRDefault="004B4D86" w:rsidP="001E1F15">
            <w:pPr>
              <w:autoSpaceDE w:val="0"/>
              <w:autoSpaceDN w:val="0"/>
              <w:adjustRightInd w:val="0"/>
              <w:ind w:left="72"/>
              <w:rPr>
                <w:rFonts w:ascii="Arial" w:hAnsi="Arial" w:cs="Arial"/>
                <w:color w:val="1F497D" w:themeColor="text2"/>
                <w:u w:val="single"/>
              </w:rPr>
            </w:pPr>
            <w:proofErr w:type="spellStart"/>
            <w:r>
              <w:rPr>
                <w:rFonts w:ascii="Arial" w:hAnsi="Arial" w:cs="Arial"/>
                <w:i/>
                <w:color w:val="1F497D" w:themeColor="text2"/>
                <w:u w:val="single"/>
              </w:rPr>
              <w:t>Основные</w:t>
            </w:r>
            <w:proofErr w:type="spellEnd"/>
            <w:r w:rsidR="00A81711" w:rsidRPr="001E1F15">
              <w:rPr>
                <w:rFonts w:ascii="Arial" w:hAnsi="Arial" w:cs="Arial"/>
                <w:i/>
                <w:color w:val="1F497D" w:themeColor="text2"/>
                <w:u w:val="single"/>
              </w:rPr>
              <w:t xml:space="preserve"> </w:t>
            </w:r>
            <w:proofErr w:type="spellStart"/>
            <w:r w:rsidR="00A81711" w:rsidRPr="001E1F15">
              <w:rPr>
                <w:rFonts w:ascii="Arial" w:hAnsi="Arial" w:cs="Arial"/>
                <w:i/>
                <w:color w:val="1F497D" w:themeColor="text2"/>
                <w:u w:val="single"/>
              </w:rPr>
              <w:t>правил</w:t>
            </w:r>
            <w:r>
              <w:rPr>
                <w:rFonts w:ascii="Arial" w:hAnsi="Arial" w:cs="Arial"/>
                <w:i/>
                <w:color w:val="1F497D" w:themeColor="text2"/>
                <w:u w:val="single"/>
              </w:rPr>
              <w:t>а</w:t>
            </w:r>
            <w:proofErr w:type="spellEnd"/>
            <w:r w:rsidR="00A81711" w:rsidRPr="001E1F15">
              <w:rPr>
                <w:rFonts w:ascii="Arial" w:hAnsi="Arial" w:cs="Arial"/>
                <w:color w:val="1F497D" w:themeColor="text2"/>
                <w:u w:val="single"/>
              </w:rPr>
              <w:t>:</w:t>
            </w:r>
          </w:p>
          <w:p w14:paraId="0E67C07D" w14:textId="414838AF" w:rsidR="00A81711" w:rsidRPr="001E1F15" w:rsidRDefault="00482343" w:rsidP="00A81711">
            <w:pPr>
              <w:numPr>
                <w:ilvl w:val="0"/>
                <w:numId w:val="6"/>
              </w:numPr>
              <w:tabs>
                <w:tab w:val="num" w:pos="639"/>
              </w:tabs>
              <w:autoSpaceDE w:val="0"/>
              <w:autoSpaceDN w:val="0"/>
              <w:adjustRightInd w:val="0"/>
              <w:ind w:left="355" w:hanging="283"/>
              <w:rPr>
                <w:rFonts w:ascii="Arial" w:hAnsi="Arial" w:cs="Arial"/>
                <w:color w:val="1F497D" w:themeColor="text2"/>
              </w:rPr>
            </w:pPr>
            <w:proofErr w:type="spellStart"/>
            <w:r>
              <w:rPr>
                <w:rFonts w:ascii="Arial" w:hAnsi="Arial" w:cs="Arial"/>
                <w:color w:val="1F497D" w:themeColor="text2"/>
              </w:rPr>
              <w:t>Обеспечить</w:t>
            </w:r>
            <w:proofErr w:type="spellEnd"/>
            <w:r>
              <w:rPr>
                <w:rFonts w:ascii="Arial" w:hAnsi="Arial" w:cs="Arial"/>
                <w:color w:val="1F497D" w:themeColor="text2"/>
              </w:rPr>
              <w:t xml:space="preserve"> </w:t>
            </w:r>
            <w:proofErr w:type="spellStart"/>
            <w:r w:rsidR="00A81711" w:rsidRPr="001E1F15">
              <w:rPr>
                <w:rFonts w:ascii="Arial" w:hAnsi="Arial" w:cs="Arial"/>
                <w:color w:val="1F497D" w:themeColor="text2"/>
              </w:rPr>
              <w:t>достаточно</w:t>
            </w:r>
            <w:proofErr w:type="spellEnd"/>
            <w:r>
              <w:rPr>
                <w:rFonts w:ascii="Arial" w:hAnsi="Arial" w:cs="Arial"/>
                <w:color w:val="1F497D" w:themeColor="text2"/>
                <w:lang w:val="ru-RU"/>
              </w:rPr>
              <w:t>е</w:t>
            </w:r>
            <w:r w:rsidR="00A81711" w:rsidRPr="001E1F15">
              <w:rPr>
                <w:rFonts w:ascii="Arial" w:hAnsi="Arial" w:cs="Arial"/>
                <w:color w:val="1F497D" w:themeColor="text2"/>
              </w:rPr>
              <w:t xml:space="preserve"> </w:t>
            </w:r>
            <w:proofErr w:type="spellStart"/>
            <w:r w:rsidR="00A81711" w:rsidRPr="001E1F15">
              <w:rPr>
                <w:rFonts w:ascii="Arial" w:hAnsi="Arial" w:cs="Arial"/>
                <w:color w:val="1F497D" w:themeColor="text2"/>
              </w:rPr>
              <w:t>освещени</w:t>
            </w:r>
            <w:proofErr w:type="spellEnd"/>
            <w:r>
              <w:rPr>
                <w:rFonts w:ascii="Arial" w:hAnsi="Arial" w:cs="Arial"/>
                <w:color w:val="1F497D" w:themeColor="text2"/>
                <w:lang w:val="ru-RU"/>
              </w:rPr>
              <w:t>е</w:t>
            </w:r>
            <w:r w:rsidR="00A81711" w:rsidRPr="001E1F15">
              <w:rPr>
                <w:rFonts w:ascii="Arial" w:hAnsi="Arial" w:cs="Arial"/>
                <w:color w:val="1F497D" w:themeColor="text2"/>
              </w:rPr>
              <w:t>.</w:t>
            </w:r>
          </w:p>
          <w:p w14:paraId="3D50467D" w14:textId="77777777" w:rsidR="00A81711" w:rsidRPr="001E1F15" w:rsidRDefault="00A81711" w:rsidP="00A81711">
            <w:pPr>
              <w:numPr>
                <w:ilvl w:val="0"/>
                <w:numId w:val="6"/>
              </w:numPr>
              <w:tabs>
                <w:tab w:val="num" w:pos="639"/>
              </w:tabs>
              <w:autoSpaceDE w:val="0"/>
              <w:autoSpaceDN w:val="0"/>
              <w:adjustRightInd w:val="0"/>
              <w:ind w:left="355" w:hanging="283"/>
              <w:rPr>
                <w:rFonts w:ascii="Arial" w:hAnsi="Arial" w:cs="Arial"/>
                <w:color w:val="1F497D" w:themeColor="text2"/>
              </w:rPr>
            </w:pPr>
            <w:proofErr w:type="spellStart"/>
            <w:r w:rsidRPr="001E1F15">
              <w:rPr>
                <w:rFonts w:ascii="Arial" w:hAnsi="Arial" w:cs="Arial"/>
                <w:color w:val="1F497D" w:themeColor="text2"/>
              </w:rPr>
              <w:t>Обеспечить</w:t>
            </w:r>
            <w:proofErr w:type="spellEnd"/>
            <w:r w:rsidRPr="001E1F15">
              <w:rPr>
                <w:rFonts w:ascii="Arial" w:hAnsi="Arial" w:cs="Arial"/>
                <w:color w:val="1F497D" w:themeColor="text2"/>
              </w:rPr>
              <w:t xml:space="preserve"> </w:t>
            </w:r>
            <w:proofErr w:type="spellStart"/>
            <w:r w:rsidRPr="001E1F15">
              <w:rPr>
                <w:rFonts w:ascii="Arial" w:hAnsi="Arial" w:cs="Arial"/>
                <w:color w:val="1F497D" w:themeColor="text2"/>
              </w:rPr>
              <w:t>свободу</w:t>
            </w:r>
            <w:proofErr w:type="spellEnd"/>
            <w:r w:rsidRPr="001E1F15">
              <w:rPr>
                <w:rFonts w:ascii="Arial" w:hAnsi="Arial" w:cs="Arial"/>
                <w:color w:val="1F497D" w:themeColor="text2"/>
              </w:rPr>
              <w:t xml:space="preserve"> </w:t>
            </w:r>
            <w:proofErr w:type="spellStart"/>
            <w:r w:rsidRPr="001E1F15">
              <w:rPr>
                <w:rFonts w:ascii="Arial" w:hAnsi="Arial" w:cs="Arial"/>
                <w:color w:val="1F497D" w:themeColor="text2"/>
              </w:rPr>
              <w:t>передвижения</w:t>
            </w:r>
            <w:proofErr w:type="spellEnd"/>
          </w:p>
          <w:p w14:paraId="4BAD0366" w14:textId="77777777" w:rsidR="00A81711" w:rsidRPr="001E1F15" w:rsidRDefault="00A81711" w:rsidP="00A81711">
            <w:pPr>
              <w:numPr>
                <w:ilvl w:val="0"/>
                <w:numId w:val="6"/>
              </w:numPr>
              <w:tabs>
                <w:tab w:val="num" w:pos="639"/>
              </w:tabs>
              <w:autoSpaceDE w:val="0"/>
              <w:autoSpaceDN w:val="0"/>
              <w:adjustRightInd w:val="0"/>
              <w:ind w:left="355" w:hanging="283"/>
              <w:rPr>
                <w:rFonts w:ascii="Arial" w:hAnsi="Arial" w:cs="Arial"/>
                <w:color w:val="1F497D" w:themeColor="text2"/>
              </w:rPr>
            </w:pPr>
            <w:proofErr w:type="spellStart"/>
            <w:r w:rsidRPr="001E1F15">
              <w:rPr>
                <w:rFonts w:ascii="Arial" w:hAnsi="Arial" w:cs="Arial"/>
                <w:color w:val="1F497D" w:themeColor="text2"/>
              </w:rPr>
              <w:t>Обеспечить</w:t>
            </w:r>
            <w:proofErr w:type="spellEnd"/>
            <w:r w:rsidRPr="001E1F15">
              <w:rPr>
                <w:rFonts w:ascii="Arial" w:hAnsi="Arial" w:cs="Arial"/>
                <w:color w:val="1F497D" w:themeColor="text2"/>
              </w:rPr>
              <w:t xml:space="preserve"> </w:t>
            </w:r>
            <w:proofErr w:type="spellStart"/>
            <w:r w:rsidRPr="001E1F15">
              <w:rPr>
                <w:rFonts w:ascii="Arial" w:hAnsi="Arial" w:cs="Arial"/>
                <w:color w:val="1F497D" w:themeColor="text2"/>
              </w:rPr>
              <w:t>устойчивость</w:t>
            </w:r>
            <w:proofErr w:type="spellEnd"/>
          </w:p>
          <w:p w14:paraId="47683FAA" w14:textId="6A064129" w:rsidR="00A81711" w:rsidRPr="001E1F15" w:rsidRDefault="00482343" w:rsidP="00A81711">
            <w:pPr>
              <w:numPr>
                <w:ilvl w:val="0"/>
                <w:numId w:val="6"/>
              </w:numPr>
              <w:tabs>
                <w:tab w:val="num" w:pos="639"/>
              </w:tabs>
              <w:autoSpaceDE w:val="0"/>
              <w:autoSpaceDN w:val="0"/>
              <w:adjustRightInd w:val="0"/>
              <w:ind w:left="355" w:hanging="283"/>
              <w:rPr>
                <w:rFonts w:ascii="Arial" w:hAnsi="Arial" w:cs="Arial"/>
                <w:color w:val="1F497D" w:themeColor="text2"/>
                <w:lang w:val="ru-RU"/>
              </w:rPr>
            </w:pPr>
            <w:r>
              <w:rPr>
                <w:rFonts w:ascii="Arial" w:hAnsi="Arial" w:cs="Arial"/>
                <w:color w:val="1F497D" w:themeColor="text2"/>
                <w:lang w:val="ru-RU"/>
              </w:rPr>
              <w:t>Установить ограждение,</w:t>
            </w:r>
            <w:r w:rsidR="00A81711" w:rsidRPr="001E1F15">
              <w:rPr>
                <w:rFonts w:ascii="Arial" w:hAnsi="Arial" w:cs="Arial"/>
                <w:color w:val="1F497D" w:themeColor="text2"/>
                <w:lang w:val="ru-RU"/>
              </w:rPr>
              <w:t xml:space="preserve"> </w:t>
            </w:r>
            <w:r w:rsidR="00B54E5C">
              <w:rPr>
                <w:rFonts w:ascii="Arial" w:hAnsi="Arial" w:cs="Arial"/>
                <w:color w:val="1F497D" w:themeColor="text2"/>
                <w:lang w:val="ru-RU"/>
              </w:rPr>
              <w:t>если</w:t>
            </w:r>
            <w:r w:rsidR="00A81711" w:rsidRPr="001E1F15">
              <w:rPr>
                <w:rFonts w:ascii="Arial" w:hAnsi="Arial" w:cs="Arial"/>
                <w:color w:val="1F497D" w:themeColor="text2"/>
                <w:lang w:val="ru-RU"/>
              </w:rPr>
              <w:t xml:space="preserve"> требуется</w:t>
            </w:r>
          </w:p>
          <w:p w14:paraId="055F2DE9" w14:textId="77777777" w:rsidR="00F827E6" w:rsidRPr="001E1F15" w:rsidRDefault="00A81711" w:rsidP="00A81711">
            <w:pPr>
              <w:numPr>
                <w:ilvl w:val="0"/>
                <w:numId w:val="6"/>
              </w:numPr>
              <w:tabs>
                <w:tab w:val="num" w:pos="639"/>
              </w:tabs>
              <w:autoSpaceDE w:val="0"/>
              <w:autoSpaceDN w:val="0"/>
              <w:adjustRightInd w:val="0"/>
              <w:ind w:left="355" w:hanging="283"/>
              <w:rPr>
                <w:rFonts w:ascii="Arial" w:hAnsi="Arial" w:cs="Arial"/>
                <w:color w:val="1F497D" w:themeColor="text2"/>
                <w:lang w:val="ru-RU"/>
              </w:rPr>
            </w:pPr>
            <w:r w:rsidRPr="001E1F15">
              <w:rPr>
                <w:rFonts w:ascii="Arial" w:hAnsi="Arial" w:cs="Arial"/>
                <w:color w:val="1F497D" w:themeColor="text2"/>
                <w:lang w:val="ru-RU"/>
              </w:rPr>
              <w:t>Аварийный выход всегда держать свободным</w:t>
            </w:r>
          </w:p>
          <w:p w14:paraId="2F70EC42" w14:textId="77777777" w:rsidR="00F827E6" w:rsidRPr="005242C8" w:rsidRDefault="00F827E6" w:rsidP="00F827E6">
            <w:pPr>
              <w:pStyle w:val="Textkrper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 xml:space="preserve">Freischalten </w:t>
            </w:r>
          </w:p>
          <w:p w14:paraId="1A2464B0" w14:textId="77777777" w:rsidR="00F827E6" w:rsidRPr="00F827E6" w:rsidRDefault="00F827E6" w:rsidP="00F827E6">
            <w:pPr>
              <w:pStyle w:val="Listenabsatz"/>
              <w:numPr>
                <w:ilvl w:val="0"/>
                <w:numId w:val="10"/>
              </w:numPr>
              <w:rPr>
                <w:rFonts w:ascii="Arial" w:hAnsi="Arial" w:cs="Arial"/>
              </w:rPr>
            </w:pPr>
            <w:r w:rsidRPr="00F827E6">
              <w:rPr>
                <w:rFonts w:ascii="Arial" w:hAnsi="Arial" w:cs="Arial"/>
              </w:rPr>
              <w:t>Zum Freischalten dürfen verwendet werden: Schalter, Schraubsicherungen, Sicherungsautomaten, Steckvorrichtungen bis 16 A. Kann das Freischalten sowohl mit einem Schalter, als auch mit einer Sicherung vorgenommen werden, sind beide Möglichkeiten zu nutzen. In jedem Fall muss das freizuschaltende Gerät der Freischalteinrichtung eindeutig zuzu</w:t>
            </w:r>
            <w:r w:rsidRPr="00F827E6">
              <w:rPr>
                <w:rFonts w:ascii="Arial" w:hAnsi="Arial" w:cs="Arial"/>
              </w:rPr>
              <w:softHyphen/>
              <w:t xml:space="preserve">ordnen sein. Dieses ist möglich durch </w:t>
            </w:r>
            <w:r w:rsidRPr="00F827E6">
              <w:rPr>
                <w:rFonts w:ascii="Arial" w:hAnsi="Arial" w:cs="Arial"/>
              </w:rPr>
              <w:lastRenderedPageBreak/>
              <w:t xml:space="preserve">eindeutige Beschriftung, eindeutige Zuordnung durch Verfolgen der Anschlussleitungen, mehrfaches </w:t>
            </w:r>
            <w:proofErr w:type="gramStart"/>
            <w:r w:rsidRPr="00F827E6">
              <w:rPr>
                <w:rFonts w:ascii="Arial" w:hAnsi="Arial" w:cs="Arial"/>
              </w:rPr>
              <w:t>Ein- und Ausschalten</w:t>
            </w:r>
            <w:proofErr w:type="gramEnd"/>
            <w:r w:rsidRPr="00F827E6">
              <w:rPr>
                <w:rFonts w:ascii="Arial" w:hAnsi="Arial" w:cs="Arial"/>
              </w:rPr>
              <w:t xml:space="preserve"> des freizuschaltenden Geräts unter Berücksichti</w:t>
            </w:r>
            <w:r w:rsidRPr="00F827E6">
              <w:rPr>
                <w:rFonts w:ascii="Arial" w:hAnsi="Arial" w:cs="Arial"/>
              </w:rPr>
              <w:softHyphen/>
              <w:t>gung eventueller Automatiken, Schwimmerschalter, Temperaturfühler usw.</w:t>
            </w:r>
          </w:p>
          <w:p w14:paraId="01377D12" w14:textId="77777777" w:rsidR="00F827E6" w:rsidRPr="00F73DB4" w:rsidRDefault="00F827E6" w:rsidP="00F827E6">
            <w:pPr>
              <w:pStyle w:val="Listenabsatz"/>
              <w:numPr>
                <w:ilvl w:val="0"/>
                <w:numId w:val="10"/>
              </w:numPr>
              <w:rPr>
                <w:rFonts w:ascii="Arial" w:hAnsi="Arial" w:cs="Arial"/>
              </w:rPr>
            </w:pPr>
            <w:r w:rsidRPr="00F827E6">
              <w:rPr>
                <w:rFonts w:ascii="Arial" w:hAnsi="Arial" w:cs="Arial"/>
              </w:rPr>
              <w:t>Besteht der geringste Zweifel an der Zuordnung eines Geräts, so muss auf jeden Fall eine Elektrofachkraft hinzugezogen werden.</w:t>
            </w:r>
          </w:p>
          <w:p w14:paraId="48C5D9CE" w14:textId="77777777" w:rsidR="00F73DB4" w:rsidRPr="00A81711" w:rsidRDefault="00F73DB4" w:rsidP="00F73DB4">
            <w:pPr>
              <w:pStyle w:val="Listenabsatz"/>
              <w:rPr>
                <w:rFonts w:ascii="Arial" w:hAnsi="Arial" w:cs="Arial"/>
              </w:rPr>
            </w:pPr>
          </w:p>
          <w:p w14:paraId="69418B80" w14:textId="74A0AC2C" w:rsidR="00A81711" w:rsidRPr="00CD61D7" w:rsidRDefault="00A81711" w:rsidP="00CD61D7">
            <w:pPr>
              <w:rPr>
                <w:rFonts w:ascii="Arial" w:hAnsi="Arial" w:cs="Arial"/>
                <w:b/>
                <w:color w:val="1F497D" w:themeColor="text2"/>
              </w:rPr>
            </w:pPr>
            <w:r w:rsidRPr="00CD61D7">
              <w:rPr>
                <w:rFonts w:ascii="Arial" w:hAnsi="Arial" w:cs="Arial"/>
                <w:b/>
                <w:color w:val="1F497D" w:themeColor="text2"/>
              </w:rPr>
              <w:t xml:space="preserve">1. </w:t>
            </w:r>
            <w:proofErr w:type="spellStart"/>
            <w:r w:rsidR="002E2050" w:rsidRPr="00CD61D7">
              <w:rPr>
                <w:rFonts w:ascii="Arial" w:hAnsi="Arial" w:cs="Arial"/>
                <w:b/>
                <w:color w:val="1F497D" w:themeColor="text2"/>
              </w:rPr>
              <w:t>Обесточивание</w:t>
            </w:r>
            <w:proofErr w:type="spellEnd"/>
            <w:r w:rsidR="002E2050" w:rsidRPr="00CD61D7">
              <w:rPr>
                <w:rFonts w:ascii="Arial" w:hAnsi="Arial" w:cs="Arial"/>
                <w:b/>
                <w:color w:val="1F497D" w:themeColor="text2"/>
              </w:rPr>
              <w:t xml:space="preserve"> </w:t>
            </w:r>
          </w:p>
          <w:p w14:paraId="1291A6BD" w14:textId="685731C2" w:rsidR="00A81711" w:rsidRPr="001E1F15" w:rsidRDefault="004B4D86" w:rsidP="00A81711">
            <w:pPr>
              <w:pStyle w:val="Listenabsatz"/>
              <w:numPr>
                <w:ilvl w:val="0"/>
                <w:numId w:val="10"/>
              </w:numPr>
              <w:rPr>
                <w:rFonts w:ascii="Arial" w:hAnsi="Arial" w:cs="Arial"/>
                <w:color w:val="1F497D" w:themeColor="text2"/>
                <w:lang w:val="ru-RU"/>
              </w:rPr>
            </w:pPr>
            <w:r>
              <w:rPr>
                <w:rFonts w:ascii="Arial" w:hAnsi="Arial" w:cs="Arial"/>
                <w:color w:val="1F497D" w:themeColor="text2"/>
                <w:lang w:val="ru-RU"/>
              </w:rPr>
              <w:t xml:space="preserve">Для </w:t>
            </w:r>
            <w:r w:rsidR="002E2050">
              <w:rPr>
                <w:rFonts w:ascii="Arial" w:hAnsi="Arial" w:cs="Arial"/>
                <w:color w:val="1F497D" w:themeColor="text2"/>
                <w:lang w:val="ru-RU"/>
              </w:rPr>
              <w:t xml:space="preserve">обесточивания </w:t>
            </w:r>
            <w:r w:rsidR="00A81711" w:rsidRPr="001E1F15">
              <w:rPr>
                <w:rFonts w:ascii="Arial" w:hAnsi="Arial" w:cs="Arial"/>
                <w:color w:val="1F497D" w:themeColor="text2"/>
                <w:lang w:val="ru-RU"/>
              </w:rPr>
              <w:t>могут быть использованы: переключатели, винтовые</w:t>
            </w:r>
            <w:r w:rsidR="002F76B8">
              <w:rPr>
                <w:rFonts w:ascii="Arial" w:hAnsi="Arial" w:cs="Arial"/>
                <w:color w:val="1F497D" w:themeColor="text2"/>
                <w:lang w:val="ru-RU"/>
              </w:rPr>
              <w:t xml:space="preserve"> предохранит</w:t>
            </w:r>
            <w:r w:rsidR="00CD61D7">
              <w:rPr>
                <w:rFonts w:ascii="Arial" w:hAnsi="Arial" w:cs="Arial"/>
                <w:color w:val="1F497D" w:themeColor="text2"/>
                <w:lang w:val="ru-RU"/>
              </w:rPr>
              <w:t>ели, автоматические предохранит</w:t>
            </w:r>
            <w:r w:rsidR="002F76B8">
              <w:rPr>
                <w:rFonts w:ascii="Arial" w:hAnsi="Arial" w:cs="Arial"/>
                <w:color w:val="1F497D" w:themeColor="text2"/>
                <w:lang w:val="ru-RU"/>
              </w:rPr>
              <w:t>ели</w:t>
            </w:r>
            <w:r w:rsidR="00A81711" w:rsidRPr="001E1F15">
              <w:rPr>
                <w:rFonts w:ascii="Arial" w:hAnsi="Arial" w:cs="Arial"/>
                <w:color w:val="1F497D" w:themeColor="text2"/>
                <w:lang w:val="ru-RU"/>
              </w:rPr>
              <w:t xml:space="preserve">, </w:t>
            </w:r>
            <w:r w:rsidR="002F76B8">
              <w:rPr>
                <w:rFonts w:ascii="Arial" w:hAnsi="Arial" w:cs="Arial"/>
                <w:color w:val="1F497D" w:themeColor="text2"/>
                <w:lang w:val="ru-RU"/>
              </w:rPr>
              <w:t xml:space="preserve">штепсельные соединители </w:t>
            </w:r>
            <w:r w:rsidR="00A81711" w:rsidRPr="001E1F15">
              <w:rPr>
                <w:rFonts w:ascii="Arial" w:hAnsi="Arial" w:cs="Arial"/>
                <w:color w:val="1F497D" w:themeColor="text2"/>
                <w:lang w:val="ru-RU"/>
              </w:rPr>
              <w:t xml:space="preserve">до 16 А. </w:t>
            </w:r>
            <w:r w:rsidR="008A404D" w:rsidRPr="008A404D">
              <w:rPr>
                <w:rFonts w:ascii="Arial" w:hAnsi="Arial" w:cs="Arial"/>
                <w:color w:val="1F497D" w:themeColor="text2"/>
                <w:lang w:val="ru-RU"/>
              </w:rPr>
              <w:t>Если обесточивание можно осуществить как с помощью переключателя, так и через предохранитель, следует применить обе способа. В любом случае следует четко определить, какой элемент отвечает за обесточивание нужной части оборудования. Это можно сделать, руководствуясь четкими надписями, отсле</w:t>
            </w:r>
            <w:r w:rsidR="00CD61D7">
              <w:rPr>
                <w:rFonts w:ascii="Arial" w:hAnsi="Arial" w:cs="Arial"/>
                <w:color w:val="1F497D" w:themeColor="text2"/>
                <w:lang w:val="ru-RU"/>
              </w:rPr>
              <w:t>живая кабели подключения, а так</w:t>
            </w:r>
            <w:r w:rsidR="008A404D" w:rsidRPr="008A404D">
              <w:rPr>
                <w:rFonts w:ascii="Arial" w:hAnsi="Arial" w:cs="Arial"/>
                <w:color w:val="1F497D" w:themeColor="text2"/>
                <w:lang w:val="ru-RU"/>
              </w:rPr>
              <w:t>же многократным включением и выключением отсоединяемого устройства с учетом возможных автоматических переключателей, поплавковых выключателей, датчиков температуры и т. д.</w:t>
            </w:r>
          </w:p>
          <w:p w14:paraId="78B65016" w14:textId="01FB982C" w:rsidR="00A81711" w:rsidRPr="001E1F15" w:rsidRDefault="008A404D" w:rsidP="00021098">
            <w:pPr>
              <w:pStyle w:val="Listenabsatz"/>
              <w:numPr>
                <w:ilvl w:val="0"/>
                <w:numId w:val="10"/>
              </w:numPr>
              <w:rPr>
                <w:rFonts w:ascii="Arial" w:hAnsi="Arial" w:cs="Arial"/>
                <w:color w:val="1F497D" w:themeColor="text2"/>
                <w:lang w:val="ru-RU"/>
              </w:rPr>
            </w:pPr>
            <w:r>
              <w:rPr>
                <w:rFonts w:ascii="Arial" w:hAnsi="Arial" w:cs="Arial"/>
                <w:color w:val="1F497D" w:themeColor="text2"/>
                <w:lang w:val="ru-RU"/>
              </w:rPr>
              <w:t>П</w:t>
            </w:r>
            <w:r w:rsidR="00021098" w:rsidRPr="001E1F15">
              <w:rPr>
                <w:rFonts w:ascii="Arial" w:hAnsi="Arial" w:cs="Arial"/>
                <w:color w:val="1F497D" w:themeColor="text2"/>
                <w:lang w:val="ru-RU"/>
              </w:rPr>
              <w:t>ри малейших сомне</w:t>
            </w:r>
            <w:r w:rsidR="00A81711" w:rsidRPr="001E1F15">
              <w:rPr>
                <w:rFonts w:ascii="Arial" w:hAnsi="Arial" w:cs="Arial"/>
                <w:color w:val="1F497D" w:themeColor="text2"/>
                <w:lang w:val="ru-RU"/>
              </w:rPr>
              <w:t>ни</w:t>
            </w:r>
            <w:r>
              <w:rPr>
                <w:rFonts w:ascii="Arial" w:hAnsi="Arial" w:cs="Arial"/>
                <w:color w:val="1F497D" w:themeColor="text2"/>
                <w:lang w:val="ru-RU"/>
              </w:rPr>
              <w:t xml:space="preserve">ях в том, где расположена возможность отключения, </w:t>
            </w:r>
            <w:r w:rsidR="00021098" w:rsidRPr="001E1F15">
              <w:rPr>
                <w:rFonts w:ascii="Arial" w:hAnsi="Arial" w:cs="Arial"/>
                <w:color w:val="1F497D" w:themeColor="text2"/>
                <w:lang w:val="ru-RU"/>
              </w:rPr>
              <w:t>привлечь</w:t>
            </w:r>
            <w:r w:rsidR="007A3494" w:rsidRPr="001E1F15">
              <w:rPr>
                <w:rFonts w:ascii="Arial" w:hAnsi="Arial" w:cs="Arial"/>
                <w:color w:val="1F497D" w:themeColor="text2"/>
                <w:lang w:val="ru-RU"/>
              </w:rPr>
              <w:t xml:space="preserve"> квалифицированного</w:t>
            </w:r>
            <w:r>
              <w:rPr>
                <w:rFonts w:ascii="Arial" w:hAnsi="Arial" w:cs="Arial"/>
                <w:color w:val="1F497D" w:themeColor="text2"/>
                <w:lang w:val="ru-RU"/>
              </w:rPr>
              <w:t xml:space="preserve"> э</w:t>
            </w:r>
            <w:r w:rsidR="00A81711" w:rsidRPr="001E1F15">
              <w:rPr>
                <w:rFonts w:ascii="Arial" w:hAnsi="Arial" w:cs="Arial"/>
                <w:color w:val="1F497D" w:themeColor="text2"/>
                <w:lang w:val="ru-RU"/>
              </w:rPr>
              <w:t>лектрик</w:t>
            </w:r>
            <w:r w:rsidR="007A3494" w:rsidRPr="001E1F15">
              <w:rPr>
                <w:rFonts w:ascii="Arial" w:hAnsi="Arial" w:cs="Arial"/>
                <w:color w:val="1F497D" w:themeColor="text2"/>
                <w:lang w:val="ru-RU"/>
              </w:rPr>
              <w:t>а</w:t>
            </w:r>
            <w:r w:rsidR="00A81711" w:rsidRPr="001E1F15">
              <w:rPr>
                <w:rFonts w:ascii="Arial" w:hAnsi="Arial" w:cs="Arial"/>
                <w:color w:val="1F497D" w:themeColor="text2"/>
                <w:lang w:val="ru-RU"/>
              </w:rPr>
              <w:t>.</w:t>
            </w:r>
          </w:p>
          <w:p w14:paraId="052B5B60" w14:textId="77777777" w:rsidR="00F827E6" w:rsidRPr="005242C8" w:rsidRDefault="00F827E6" w:rsidP="00F827E6">
            <w:pPr>
              <w:pStyle w:val="Textkrper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 xml:space="preserve">Gegen Wiedereinschalten sichern </w:t>
            </w:r>
          </w:p>
          <w:p w14:paraId="6B5D1D42" w14:textId="77777777" w:rsidR="00F827E6" w:rsidRPr="007A3494" w:rsidRDefault="00F827E6" w:rsidP="00F827E6">
            <w:pPr>
              <w:pStyle w:val="Listenabsatz"/>
              <w:numPr>
                <w:ilvl w:val="0"/>
                <w:numId w:val="10"/>
              </w:numPr>
              <w:rPr>
                <w:rFonts w:ascii="Arial" w:hAnsi="Arial" w:cs="Arial"/>
              </w:rPr>
            </w:pPr>
            <w:r w:rsidRPr="00F827E6">
              <w:rPr>
                <w:rFonts w:ascii="Arial" w:hAnsi="Arial" w:cs="Arial"/>
              </w:rPr>
              <w:t>Zum Freischalten verwendete Schalter sind abzuschließen. Ist ein Abschließen nicht mög</w:t>
            </w:r>
            <w:r w:rsidRPr="00F827E6">
              <w:rPr>
                <w:rFonts w:ascii="Arial" w:hAnsi="Arial" w:cs="Arial"/>
              </w:rPr>
              <w:softHyphen/>
              <w:t>lich, darf der Schalter nicht zum Sichern gegen Wiedereinschalten verwendet werden. Si</w:t>
            </w:r>
            <w:r w:rsidRPr="00F827E6">
              <w:rPr>
                <w:rFonts w:ascii="Arial" w:hAnsi="Arial" w:cs="Arial"/>
              </w:rPr>
              <w:softHyphen/>
              <w:t>cherungseinsätze sowie Reservesicherungen sind sicher zu verwahren, Sicherungsautomaten durch Klebeetiketten zu sichern. Ein Verbotsschild „Nicht schalten“ ist an der Freischaltstelle anzubringen.</w:t>
            </w:r>
          </w:p>
          <w:p w14:paraId="6E384D55" w14:textId="77777777" w:rsidR="007A3494" w:rsidRPr="001E1F15" w:rsidRDefault="007A3494" w:rsidP="00F73DB4">
            <w:pPr>
              <w:rPr>
                <w:rFonts w:ascii="Arial" w:hAnsi="Arial" w:cs="Arial"/>
                <w:b/>
                <w:color w:val="1F497D" w:themeColor="text2"/>
                <w:lang w:val="ru-RU"/>
              </w:rPr>
            </w:pPr>
            <w:r w:rsidRPr="001E1F15">
              <w:rPr>
                <w:rFonts w:ascii="Arial" w:hAnsi="Arial" w:cs="Arial"/>
                <w:b/>
                <w:color w:val="1F497D" w:themeColor="text2"/>
                <w:lang w:val="ru-RU"/>
              </w:rPr>
              <w:t>2. Защита от повторного включения</w:t>
            </w:r>
          </w:p>
          <w:p w14:paraId="00FBA680" w14:textId="66F43A2C" w:rsidR="007A3494" w:rsidRPr="00CD61D7" w:rsidRDefault="00CD61D7" w:rsidP="00CD61D7">
            <w:pPr>
              <w:pStyle w:val="Listenabsatz"/>
              <w:numPr>
                <w:ilvl w:val="0"/>
                <w:numId w:val="23"/>
              </w:numPr>
              <w:rPr>
                <w:rFonts w:ascii="Arial" w:hAnsi="Arial" w:cs="Arial"/>
                <w:color w:val="1F497D" w:themeColor="text2"/>
                <w:lang w:val="ru-RU"/>
              </w:rPr>
            </w:pPr>
            <w:r w:rsidRPr="00CD61D7">
              <w:rPr>
                <w:rFonts w:ascii="Arial" w:hAnsi="Arial" w:cs="Arial"/>
                <w:color w:val="1F497D" w:themeColor="text2"/>
                <w:lang w:val="ru-RU"/>
              </w:rPr>
              <w:t>Переключатели, которые обесточивают систему, следует запереть. Если это невозможно, то такой переключатель нельзя использовать для защиты от повторного включения.  Плавкие вставки от предохранителей или запасные предохранители следует хранить в защищенном от постороннего доступа месте, автоматические переключатели нужно обезопасить соответствующей этикеткой. На переключателе следует разместить знак „Не включать!“</w:t>
            </w:r>
          </w:p>
          <w:p w14:paraId="512F3046" w14:textId="77777777" w:rsidR="00F827E6" w:rsidRPr="005242C8" w:rsidRDefault="00F827E6" w:rsidP="00F827E6">
            <w:pPr>
              <w:pStyle w:val="Textkrper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Spannungsfreiheit feststellen</w:t>
            </w:r>
          </w:p>
          <w:p w14:paraId="1A5BDAFB" w14:textId="77777777" w:rsidR="00C273B4" w:rsidRPr="001E1F15" w:rsidRDefault="00F827E6" w:rsidP="001E1F15">
            <w:pPr>
              <w:pStyle w:val="Listenabsatz"/>
              <w:numPr>
                <w:ilvl w:val="0"/>
                <w:numId w:val="10"/>
              </w:numPr>
              <w:rPr>
                <w:rFonts w:ascii="Arial" w:hAnsi="Arial" w:cs="Arial"/>
                <w:lang w:val="ru-RU"/>
              </w:rPr>
            </w:pPr>
            <w:r w:rsidRPr="00214EF6">
              <w:rPr>
                <w:rFonts w:ascii="Arial" w:hAnsi="Arial" w:cs="Arial"/>
              </w:rPr>
              <w:t>Zum Feststellen der Spannungsfreiheit dürfen nur zweipolige Spannungsprüfer nach VDE 0682-401 verwendet werden. Unmittelbar vor und nach Gebrauch ist der Spannungsprüfer zu überprüfen. Die Spannungsfreiheit muss direkt an der Arbeitsstelle geprüft werden, um Verwechslungen (z. B. falsche Freischaltung, falsche Arbeitsstelle) oder Spannungsverschleppungen (z. B. bei unterbrochenem PEN-Leiter) aufzudecken. Die Spannungsfreiheit ist allseitig und allpolig festzustellen.</w:t>
            </w:r>
            <w:r w:rsidR="007A3494">
              <w:rPr>
                <w:rFonts w:ascii="Arial" w:hAnsi="Arial" w:cs="Arial"/>
                <w:lang w:val="ru-RU"/>
              </w:rPr>
              <w:t xml:space="preserve"> </w:t>
            </w:r>
          </w:p>
          <w:p w14:paraId="50EC7D30" w14:textId="42411B34" w:rsidR="007A3494" w:rsidRPr="001E1F15" w:rsidRDefault="00C273B4" w:rsidP="00C273B4">
            <w:pPr>
              <w:rPr>
                <w:rFonts w:ascii="Arial" w:hAnsi="Arial" w:cs="Arial"/>
                <w:b/>
                <w:color w:val="1F497D" w:themeColor="text2"/>
                <w:lang w:val="ru-RU"/>
              </w:rPr>
            </w:pPr>
            <w:r w:rsidRPr="001E1F15">
              <w:rPr>
                <w:rFonts w:ascii="Arial" w:hAnsi="Arial" w:cs="Arial"/>
                <w:b/>
                <w:color w:val="1F497D" w:themeColor="text2"/>
                <w:lang w:val="ru-RU"/>
              </w:rPr>
              <w:t xml:space="preserve">3. </w:t>
            </w:r>
            <w:r w:rsidR="00CD61D7">
              <w:rPr>
                <w:rFonts w:ascii="Arial" w:hAnsi="Arial" w:cs="Arial"/>
                <w:b/>
                <w:color w:val="1F497D" w:themeColor="text2"/>
                <w:lang w:val="ru-RU"/>
              </w:rPr>
              <w:t>П</w:t>
            </w:r>
            <w:r w:rsidR="00CD61D7" w:rsidRPr="001E1F15">
              <w:rPr>
                <w:rFonts w:ascii="Arial" w:hAnsi="Arial" w:cs="Arial"/>
                <w:b/>
                <w:color w:val="1F497D" w:themeColor="text2"/>
                <w:lang w:val="ru-RU"/>
              </w:rPr>
              <w:t xml:space="preserve">роверить </w:t>
            </w:r>
            <w:r w:rsidR="00CD61D7">
              <w:rPr>
                <w:rFonts w:ascii="Arial" w:hAnsi="Arial" w:cs="Arial"/>
                <w:b/>
                <w:color w:val="1F497D" w:themeColor="text2"/>
                <w:lang w:val="ru-RU"/>
              </w:rPr>
              <w:t>о</w:t>
            </w:r>
            <w:r w:rsidR="007A3494" w:rsidRPr="001E1F15">
              <w:rPr>
                <w:rFonts w:ascii="Arial" w:hAnsi="Arial" w:cs="Arial"/>
                <w:b/>
                <w:color w:val="1F497D" w:themeColor="text2"/>
                <w:lang w:val="ru-RU"/>
              </w:rPr>
              <w:t xml:space="preserve">тсутствие напряжения </w:t>
            </w:r>
          </w:p>
          <w:p w14:paraId="1B8B8882" w14:textId="33F62FF6" w:rsidR="00F827E6" w:rsidRPr="00010725" w:rsidRDefault="00010725" w:rsidP="00010725">
            <w:pPr>
              <w:pStyle w:val="Listenabsatz"/>
              <w:numPr>
                <w:ilvl w:val="0"/>
                <w:numId w:val="10"/>
              </w:numPr>
              <w:rPr>
                <w:rFonts w:ascii="Arial" w:hAnsi="Arial" w:cs="Arial"/>
                <w:color w:val="1F497D" w:themeColor="text2"/>
                <w:lang w:val="ru-RU"/>
              </w:rPr>
            </w:pPr>
            <w:r w:rsidRPr="00010725">
              <w:rPr>
                <w:rFonts w:ascii="Arial" w:hAnsi="Arial" w:cs="Arial"/>
                <w:color w:val="1F497D" w:themeColor="text2"/>
                <w:lang w:val="ru-RU"/>
              </w:rPr>
              <w:t>Для проверки отсутствия напряжения разрешается использовать только двухполюсный индикатор напряжения по VDE 0682-401. Индикатор напряжения следует проверять непосредственно до и после использования. Необходимо убедиться в отсутствии напряжения непосредственно на месте работы, чтобы избежать путаницы (например, неправильно обесточенный участок оборудования или обесточен не тот участок) или перехода напряжения с токоведущей части на корпус (например</w:t>
            </w:r>
            <w:r>
              <w:rPr>
                <w:rFonts w:ascii="Arial" w:hAnsi="Arial" w:cs="Arial"/>
                <w:color w:val="1F497D" w:themeColor="text2"/>
                <w:lang w:val="ru-RU"/>
              </w:rPr>
              <w:t>,</w:t>
            </w:r>
            <w:r w:rsidRPr="00010725">
              <w:rPr>
                <w:rFonts w:ascii="Arial" w:hAnsi="Arial" w:cs="Arial"/>
                <w:color w:val="1F497D" w:themeColor="text2"/>
                <w:lang w:val="ru-RU"/>
              </w:rPr>
              <w:t xml:space="preserve"> при прерываниях в PEN-проводниках). Следует убедится в отсутствии напряжения со всех сторон и по всем полюсам</w:t>
            </w:r>
            <w:r w:rsidR="000656FA" w:rsidRPr="00010725">
              <w:rPr>
                <w:rFonts w:ascii="Arial" w:hAnsi="Arial" w:cs="Arial"/>
                <w:color w:val="1F497D" w:themeColor="text2"/>
                <w:lang w:val="ru-RU"/>
              </w:rPr>
              <w:t>.</w:t>
            </w:r>
          </w:p>
          <w:p w14:paraId="5300B68C" w14:textId="77777777" w:rsidR="00C273B4" w:rsidRDefault="00F827E6" w:rsidP="00F827E6">
            <w:pPr>
              <w:pStyle w:val="Textkrper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lang w:val="ru-RU"/>
              </w:rPr>
            </w:pPr>
            <w:r w:rsidRPr="005242C8">
              <w:rPr>
                <w:rFonts w:ascii="Arial" w:hAnsi="Arial" w:cs="Arial"/>
                <w:b/>
                <w:sz w:val="20"/>
                <w:szCs w:val="20"/>
              </w:rPr>
              <w:t>Das Erden und Kurzschließen entfällt bei dieser Tätigkeit</w:t>
            </w:r>
            <w:r w:rsidR="00DD6373" w:rsidRPr="00DD6373">
              <w:rPr>
                <w:rFonts w:ascii="Arial" w:hAnsi="Arial" w:cs="Arial"/>
                <w:b/>
                <w:sz w:val="20"/>
                <w:szCs w:val="20"/>
              </w:rPr>
              <w:t xml:space="preserve">. </w:t>
            </w:r>
          </w:p>
          <w:p w14:paraId="0DC2AA71" w14:textId="4456E7C3" w:rsidR="00005476" w:rsidRPr="00CB19BC" w:rsidRDefault="00005476" w:rsidP="00005476">
            <w:pPr>
              <w:rPr>
                <w:rFonts w:ascii="Arial" w:hAnsi="Arial" w:cs="Arial"/>
                <w:b/>
                <w:color w:val="1F497D" w:themeColor="text2"/>
                <w:lang w:val="ru-RU"/>
              </w:rPr>
            </w:pPr>
            <w:r w:rsidRPr="00005476">
              <w:rPr>
                <w:rFonts w:ascii="Arial" w:hAnsi="Arial" w:cs="Arial"/>
                <w:b/>
                <w:color w:val="1F497D" w:themeColor="text2"/>
                <w:lang w:val="ru-RU"/>
              </w:rPr>
              <w:t>4.</w:t>
            </w:r>
            <w:r>
              <w:rPr>
                <w:rFonts w:ascii="Arial" w:hAnsi="Arial" w:cs="Arial"/>
                <w:b/>
                <w:color w:val="1F497D" w:themeColor="text2"/>
                <w:lang w:val="ru-RU"/>
              </w:rPr>
              <w:t xml:space="preserve"> </w:t>
            </w:r>
            <w:r w:rsidR="000656FA" w:rsidRPr="00005476">
              <w:rPr>
                <w:rFonts w:ascii="Arial" w:hAnsi="Arial" w:cs="Arial"/>
                <w:b/>
                <w:color w:val="1F497D" w:themeColor="text2"/>
                <w:lang w:val="ru-RU"/>
              </w:rPr>
              <w:t xml:space="preserve">Эти работы не требуют заземления и </w:t>
            </w:r>
            <w:r>
              <w:rPr>
                <w:rFonts w:ascii="Arial" w:hAnsi="Arial" w:cs="Arial"/>
                <w:b/>
                <w:color w:val="1F497D" w:themeColor="text2"/>
                <w:lang w:val="ru-RU"/>
              </w:rPr>
              <w:t xml:space="preserve">закорачивания </w:t>
            </w:r>
          </w:p>
          <w:p w14:paraId="77BF8FBB" w14:textId="1EE9E353" w:rsidR="00F827E6" w:rsidRPr="005242C8" w:rsidRDefault="00F827E6" w:rsidP="00F827E6">
            <w:pPr>
              <w:pStyle w:val="Textkrper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Benachbarte, unter Spannung stehende Teile abdecken</w:t>
            </w:r>
            <w:r>
              <w:rPr>
                <w:rFonts w:ascii="Arial" w:hAnsi="Arial" w:cs="Arial"/>
                <w:b/>
                <w:sz w:val="20"/>
                <w:szCs w:val="20"/>
              </w:rPr>
              <w:t xml:space="preserve"> (Eventuell)</w:t>
            </w:r>
          </w:p>
          <w:p w14:paraId="0AF9F34C" w14:textId="77777777" w:rsidR="00F827E6" w:rsidRDefault="00F827E6" w:rsidP="00F827E6">
            <w:pPr>
              <w:pStyle w:val="Listenabsatz"/>
              <w:numPr>
                <w:ilvl w:val="0"/>
                <w:numId w:val="10"/>
              </w:numPr>
              <w:rPr>
                <w:rFonts w:ascii="Arial" w:hAnsi="Arial" w:cs="Arial"/>
              </w:rPr>
            </w:pPr>
            <w:r w:rsidRPr="00E7082C">
              <w:rPr>
                <w:rFonts w:ascii="Arial" w:hAnsi="Arial" w:cs="Arial"/>
              </w:rPr>
              <w:t>Unter Spannung stehende Teile mit einem Abstand von weniger als 0,5</w:t>
            </w:r>
            <w:r>
              <w:rPr>
                <w:rFonts w:ascii="Arial" w:hAnsi="Arial" w:cs="Arial"/>
              </w:rPr>
              <w:t xml:space="preserve"> m von der Arbeits</w:t>
            </w:r>
            <w:r>
              <w:rPr>
                <w:rFonts w:ascii="Arial" w:hAnsi="Arial" w:cs="Arial"/>
              </w:rPr>
              <w:softHyphen/>
              <w:t xml:space="preserve">stelle sind </w:t>
            </w:r>
            <w:r w:rsidRPr="00E7082C">
              <w:rPr>
                <w:rFonts w:ascii="Arial" w:hAnsi="Arial" w:cs="Arial"/>
              </w:rPr>
              <w:t>auch bei Vorhandensein eines teilweisen</w:t>
            </w:r>
            <w:r>
              <w:rPr>
                <w:rFonts w:ascii="Arial" w:hAnsi="Arial" w:cs="Arial"/>
              </w:rPr>
              <w:t xml:space="preserve"> Berührungsschutzes abzudecken.</w:t>
            </w:r>
          </w:p>
          <w:p w14:paraId="31F74F8D" w14:textId="77777777" w:rsidR="00F827E6" w:rsidRDefault="00F827E6" w:rsidP="00F827E6">
            <w:pPr>
              <w:pStyle w:val="Listenabsatz"/>
              <w:numPr>
                <w:ilvl w:val="0"/>
                <w:numId w:val="10"/>
              </w:numPr>
              <w:rPr>
                <w:rFonts w:ascii="Arial" w:hAnsi="Arial" w:cs="Arial"/>
              </w:rPr>
            </w:pPr>
            <w:r w:rsidRPr="00E7082C">
              <w:rPr>
                <w:rFonts w:ascii="Arial" w:hAnsi="Arial" w:cs="Arial"/>
              </w:rPr>
              <w:t>Das Abdeckmaterial muss so ausgewählt und angebracht sein, dass ein ausreichender Schutz gegen zu erwartende elektrische und mechanische Beanspruchungen gegeben ist.</w:t>
            </w:r>
          </w:p>
          <w:p w14:paraId="77B39CC0" w14:textId="77777777" w:rsidR="00F827E6" w:rsidRPr="00C273B4" w:rsidRDefault="00F827E6" w:rsidP="00F827E6">
            <w:pPr>
              <w:pStyle w:val="Listenabsatz"/>
              <w:numPr>
                <w:ilvl w:val="0"/>
                <w:numId w:val="10"/>
              </w:numPr>
              <w:rPr>
                <w:rFonts w:ascii="Arial" w:hAnsi="Arial" w:cs="Arial"/>
              </w:rPr>
            </w:pPr>
            <w:r>
              <w:rPr>
                <w:rFonts w:ascii="Arial" w:hAnsi="Arial" w:cs="Arial"/>
              </w:rPr>
              <w:t>Dieser Arbeitsschritt ist von einer Elektrofachkraft durchzuführen</w:t>
            </w:r>
          </w:p>
          <w:p w14:paraId="7F037B7E" w14:textId="39A48D7B" w:rsidR="00C273B4" w:rsidRPr="005467F8" w:rsidRDefault="005467F8" w:rsidP="005467F8">
            <w:pPr>
              <w:rPr>
                <w:rFonts w:ascii="Arial" w:hAnsi="Arial" w:cs="Arial"/>
                <w:b/>
                <w:color w:val="1F497D" w:themeColor="text2"/>
                <w:lang w:val="ru-RU"/>
              </w:rPr>
            </w:pPr>
            <w:r w:rsidRPr="005467F8">
              <w:rPr>
                <w:rFonts w:ascii="Arial" w:hAnsi="Arial" w:cs="Arial"/>
                <w:b/>
                <w:bCs/>
                <w:color w:val="1F497D" w:themeColor="text2"/>
                <w:lang w:val="ru-RU"/>
              </w:rPr>
              <w:lastRenderedPageBreak/>
              <w:t>5.</w:t>
            </w:r>
            <w:r>
              <w:rPr>
                <w:rFonts w:ascii="Arial" w:hAnsi="Arial" w:cs="Arial"/>
                <w:b/>
                <w:bCs/>
                <w:color w:val="1F497D" w:themeColor="text2"/>
              </w:rPr>
              <w:t xml:space="preserve"> </w:t>
            </w:r>
            <w:r w:rsidRPr="005467F8">
              <w:rPr>
                <w:rFonts w:ascii="Arial" w:hAnsi="Arial" w:cs="Arial"/>
                <w:b/>
                <w:bCs/>
                <w:color w:val="1F497D" w:themeColor="text2"/>
                <w:lang w:val="ru-RU"/>
              </w:rPr>
              <w:t>Расположенные рядом части, которые остаются под напряжением, следует (если необходимо) накрыть.</w:t>
            </w:r>
          </w:p>
          <w:p w14:paraId="43A59E63" w14:textId="201984B0" w:rsidR="00DD6373" w:rsidRPr="00562019" w:rsidRDefault="00562019" w:rsidP="00562019">
            <w:pPr>
              <w:pStyle w:val="Listenabsatz"/>
              <w:numPr>
                <w:ilvl w:val="0"/>
                <w:numId w:val="22"/>
              </w:numPr>
              <w:rPr>
                <w:rFonts w:ascii="Arial" w:hAnsi="Arial" w:cs="Arial"/>
                <w:color w:val="1F497D" w:themeColor="text2"/>
                <w:lang w:val="ru-RU"/>
              </w:rPr>
            </w:pPr>
            <w:r w:rsidRPr="00562019">
              <w:rPr>
                <w:rFonts w:ascii="Arial" w:hAnsi="Arial" w:cs="Arial"/>
                <w:color w:val="1F497D" w:themeColor="text2"/>
                <w:lang w:val="ru-RU"/>
              </w:rPr>
              <w:t>Если на расстоянии менее 0,5м от рабочего места находится оборудование под напряжением, его следует накрыть даже, если оно частично защищено от прикосновения</w:t>
            </w:r>
          </w:p>
          <w:p w14:paraId="43BA217E" w14:textId="1DB86D7B" w:rsidR="00DD6373" w:rsidRPr="001E1F15" w:rsidRDefault="005F096D" w:rsidP="001E1F15">
            <w:pPr>
              <w:pStyle w:val="Listenabsatz"/>
              <w:numPr>
                <w:ilvl w:val="0"/>
                <w:numId w:val="22"/>
              </w:numPr>
              <w:rPr>
                <w:rFonts w:ascii="Arial" w:hAnsi="Arial" w:cs="Arial"/>
                <w:color w:val="1F497D" w:themeColor="text2"/>
                <w:lang w:val="ru-RU"/>
              </w:rPr>
            </w:pPr>
            <w:r>
              <w:rPr>
                <w:rFonts w:ascii="Arial" w:hAnsi="Arial" w:cs="Arial"/>
                <w:color w:val="1F497D" w:themeColor="text2"/>
                <w:lang w:val="ru-RU"/>
              </w:rPr>
              <w:t>защитный</w:t>
            </w:r>
            <w:r w:rsidR="00DD6373" w:rsidRPr="001E1F15">
              <w:rPr>
                <w:rFonts w:ascii="Arial" w:hAnsi="Arial" w:cs="Arial"/>
                <w:color w:val="1F497D" w:themeColor="text2"/>
                <w:lang w:val="ru-RU"/>
              </w:rPr>
              <w:t xml:space="preserve"> </w:t>
            </w:r>
            <w:r>
              <w:rPr>
                <w:rFonts w:ascii="Arial" w:hAnsi="Arial" w:cs="Arial"/>
                <w:color w:val="1F497D" w:themeColor="text2"/>
                <w:lang w:val="ru-RU"/>
              </w:rPr>
              <w:t>материал следует выбрать и применить так, чтобы покрытие обеспечивало достаточную защиту от ожидае</w:t>
            </w:r>
            <w:r w:rsidR="000356FD">
              <w:rPr>
                <w:rFonts w:ascii="Arial" w:hAnsi="Arial" w:cs="Arial"/>
                <w:color w:val="1F497D" w:themeColor="text2"/>
                <w:lang w:val="ru-RU"/>
              </w:rPr>
              <w:t>мых электрических и механических нагрузок</w:t>
            </w:r>
            <w:r w:rsidR="00DD6373" w:rsidRPr="001E1F15">
              <w:rPr>
                <w:rFonts w:ascii="Arial" w:hAnsi="Arial" w:cs="Arial"/>
                <w:color w:val="1F497D" w:themeColor="text2"/>
                <w:lang w:val="ru-RU"/>
              </w:rPr>
              <w:t>.</w:t>
            </w:r>
          </w:p>
          <w:p w14:paraId="56A3BD55" w14:textId="12233904" w:rsidR="00DD6373" w:rsidRPr="00C273B4" w:rsidRDefault="00DD6373" w:rsidP="001E1F15">
            <w:pPr>
              <w:pStyle w:val="Listenabsatz"/>
              <w:numPr>
                <w:ilvl w:val="0"/>
                <w:numId w:val="22"/>
              </w:numPr>
              <w:rPr>
                <w:rFonts w:ascii="Arial" w:hAnsi="Arial" w:cs="Arial"/>
                <w:lang w:val="ru-RU"/>
              </w:rPr>
            </w:pPr>
            <w:bookmarkStart w:id="1" w:name="_GoBack"/>
            <w:r w:rsidRPr="001E1F15">
              <w:rPr>
                <w:rFonts w:ascii="Arial" w:hAnsi="Arial" w:cs="Arial"/>
                <w:color w:val="1F497D" w:themeColor="text2"/>
                <w:lang w:val="ru-RU"/>
              </w:rPr>
              <w:t xml:space="preserve">Этот этап работы </w:t>
            </w:r>
            <w:r w:rsidR="000356FD">
              <w:rPr>
                <w:rFonts w:ascii="Arial" w:hAnsi="Arial" w:cs="Arial"/>
                <w:color w:val="1F497D" w:themeColor="text2"/>
                <w:lang w:val="ru-RU"/>
              </w:rPr>
              <w:t>должен выполнять квалифицированный электрик</w:t>
            </w:r>
            <w:bookmarkEnd w:id="1"/>
          </w:p>
        </w:tc>
        <w:tc>
          <w:tcPr>
            <w:tcW w:w="1245" w:type="dxa"/>
            <w:tcBorders>
              <w:top w:val="single" w:sz="48" w:space="0" w:color="FFFF00"/>
              <w:bottom w:val="single" w:sz="48" w:space="0" w:color="FFFF00"/>
              <w:right w:val="single" w:sz="48" w:space="0" w:color="FFFF00"/>
            </w:tcBorders>
            <w:vAlign w:val="center"/>
          </w:tcPr>
          <w:p w14:paraId="62A3488F" w14:textId="77777777" w:rsidR="00443CAA" w:rsidRPr="00DD6373" w:rsidRDefault="00443CAA" w:rsidP="00427C2E">
            <w:pPr>
              <w:jc w:val="center"/>
              <w:rPr>
                <w:rFonts w:ascii="Arial" w:hAnsi="Arial" w:cs="Arial"/>
                <w:lang w:val="ru-RU"/>
              </w:rPr>
            </w:pPr>
          </w:p>
        </w:tc>
      </w:tr>
      <w:tr w:rsidR="00443CAA" w:rsidRPr="00443CAA" w14:paraId="7761A174"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44C93B71" w14:textId="77777777" w:rsidR="00443CAA" w:rsidRPr="00F73DB4" w:rsidRDefault="00443CAA" w:rsidP="00427C2E">
            <w:pPr>
              <w:jc w:val="center"/>
              <w:rPr>
                <w:rFonts w:ascii="Arial" w:hAnsi="Arial"/>
                <w:b/>
                <w:sz w:val="24"/>
              </w:rPr>
            </w:pPr>
            <w:r>
              <w:rPr>
                <w:rFonts w:ascii="Arial" w:hAnsi="Arial"/>
                <w:b/>
                <w:sz w:val="24"/>
              </w:rPr>
              <w:lastRenderedPageBreak/>
              <w:t>Abschluss der Arbeiten</w:t>
            </w:r>
          </w:p>
          <w:p w14:paraId="76FA321E" w14:textId="0CF24387" w:rsidR="004D6692" w:rsidRPr="001E1F15" w:rsidRDefault="004D6692" w:rsidP="00427C2E">
            <w:pPr>
              <w:jc w:val="center"/>
              <w:rPr>
                <w:rFonts w:ascii="Arial" w:hAnsi="Arial" w:cs="Arial"/>
                <w:b/>
                <w:color w:val="1F497D" w:themeColor="text2"/>
                <w:sz w:val="24"/>
              </w:rPr>
            </w:pPr>
            <w:r w:rsidRPr="001E1F15">
              <w:rPr>
                <w:rFonts w:ascii="Arial" w:hAnsi="Arial"/>
                <w:b/>
                <w:color w:val="1F497D" w:themeColor="text2"/>
                <w:sz w:val="24"/>
                <w:lang w:val="ru-RU"/>
              </w:rPr>
              <w:t>Завершение</w:t>
            </w:r>
            <w:r w:rsidRPr="001E1F15">
              <w:rPr>
                <w:rFonts w:ascii="Arial" w:hAnsi="Arial"/>
                <w:b/>
                <w:color w:val="1F497D" w:themeColor="text2"/>
                <w:sz w:val="24"/>
              </w:rPr>
              <w:t xml:space="preserve"> </w:t>
            </w:r>
            <w:r w:rsidR="001967F8">
              <w:rPr>
                <w:rFonts w:ascii="Arial" w:hAnsi="Arial"/>
                <w:b/>
                <w:color w:val="1F497D" w:themeColor="text2"/>
                <w:sz w:val="24"/>
                <w:lang w:val="ru-RU"/>
              </w:rPr>
              <w:t>р</w:t>
            </w:r>
            <w:r w:rsidRPr="001E1F15">
              <w:rPr>
                <w:rFonts w:ascii="Arial" w:hAnsi="Arial"/>
                <w:b/>
                <w:color w:val="1F497D" w:themeColor="text2"/>
                <w:sz w:val="24"/>
                <w:lang w:val="ru-RU"/>
              </w:rPr>
              <w:t>абот</w:t>
            </w:r>
          </w:p>
        </w:tc>
      </w:tr>
      <w:tr w:rsidR="00C947CF" w:rsidRPr="00F73DB4" w14:paraId="6BC130C1"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77BE961" w14:textId="77777777"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67B53362" w14:textId="77777777" w:rsidR="00C273B4" w:rsidRPr="00C273B4" w:rsidRDefault="00320E3B" w:rsidP="00C273B4">
            <w:pPr>
              <w:pStyle w:val="Listenabsatz"/>
              <w:numPr>
                <w:ilvl w:val="0"/>
                <w:numId w:val="21"/>
              </w:numPr>
              <w:rPr>
                <w:rFonts w:ascii="Arial" w:hAnsi="Arial" w:cs="Arial"/>
              </w:rPr>
            </w:pPr>
            <w:r w:rsidRPr="00C273B4">
              <w:rPr>
                <w:rFonts w:ascii="Arial" w:hAnsi="Arial" w:cs="Arial"/>
              </w:rPr>
              <w:t>Herstellen des ordnungsgemäßen und sicheren Anlagenzustands.</w:t>
            </w:r>
          </w:p>
          <w:p w14:paraId="2D812E43" w14:textId="77D40719" w:rsidR="00847C68" w:rsidRPr="001E1F15" w:rsidRDefault="000356FD" w:rsidP="001E1F15">
            <w:pPr>
              <w:pStyle w:val="Listenabsatz"/>
              <w:autoSpaceDE w:val="0"/>
              <w:autoSpaceDN w:val="0"/>
              <w:adjustRightInd w:val="0"/>
              <w:rPr>
                <w:rFonts w:ascii="Arial" w:hAnsi="Arial" w:cs="Arial"/>
                <w:color w:val="1F497D" w:themeColor="text2"/>
                <w:lang w:val="ru-RU"/>
              </w:rPr>
            </w:pPr>
            <w:r>
              <w:rPr>
                <w:rFonts w:ascii="Arial" w:hAnsi="Arial" w:cs="Arial"/>
                <w:color w:val="1F497D" w:themeColor="text2"/>
                <w:lang w:val="ru-RU"/>
              </w:rPr>
              <w:t>Привести оборудование в надлежащее и безопасное состояние</w:t>
            </w:r>
            <w:r w:rsidR="00847C68" w:rsidRPr="001E1F15">
              <w:rPr>
                <w:rFonts w:ascii="Arial" w:hAnsi="Arial" w:cs="Arial"/>
                <w:color w:val="1F497D" w:themeColor="text2"/>
                <w:lang w:val="ru-RU"/>
              </w:rPr>
              <w:t>.</w:t>
            </w:r>
          </w:p>
          <w:p w14:paraId="4FD89D40" w14:textId="77777777" w:rsidR="00847C68" w:rsidRPr="00C273B4" w:rsidRDefault="00847C68" w:rsidP="00C273B4">
            <w:pPr>
              <w:pStyle w:val="Listenabsatz"/>
              <w:numPr>
                <w:ilvl w:val="0"/>
                <w:numId w:val="21"/>
              </w:numPr>
              <w:autoSpaceDE w:val="0"/>
              <w:autoSpaceDN w:val="0"/>
              <w:adjustRightInd w:val="0"/>
              <w:rPr>
                <w:rFonts w:ascii="Arial" w:hAnsi="Arial" w:cs="Arial"/>
                <w:color w:val="000000"/>
                <w:lang w:val="ru-RU"/>
              </w:rPr>
            </w:pPr>
            <w:r w:rsidRPr="00C273B4">
              <w:rPr>
                <w:rFonts w:ascii="Arial" w:hAnsi="Arial" w:cs="Arial"/>
                <w:color w:val="000000"/>
              </w:rPr>
              <w:t>R</w:t>
            </w:r>
            <w:r w:rsidRPr="00C273B4">
              <w:rPr>
                <w:rFonts w:ascii="Arial" w:hAnsi="Arial" w:cs="Arial"/>
                <w:color w:val="000000"/>
                <w:lang w:val="ru-RU"/>
              </w:rPr>
              <w:t>ä</w:t>
            </w:r>
            <w:proofErr w:type="spellStart"/>
            <w:r w:rsidRPr="00C273B4">
              <w:rPr>
                <w:rFonts w:ascii="Arial" w:hAnsi="Arial" w:cs="Arial"/>
                <w:color w:val="000000"/>
              </w:rPr>
              <w:t>umen</w:t>
            </w:r>
            <w:proofErr w:type="spellEnd"/>
            <w:r w:rsidRPr="00C273B4">
              <w:rPr>
                <w:rFonts w:ascii="Arial" w:hAnsi="Arial" w:cs="Arial"/>
                <w:color w:val="000000"/>
                <w:lang w:val="ru-RU"/>
              </w:rPr>
              <w:t xml:space="preserve"> </w:t>
            </w:r>
            <w:r w:rsidRPr="00C273B4">
              <w:rPr>
                <w:rFonts w:ascii="Arial" w:hAnsi="Arial" w:cs="Arial"/>
                <w:color w:val="000000"/>
              </w:rPr>
              <w:t>der</w:t>
            </w:r>
            <w:r w:rsidRPr="00C273B4">
              <w:rPr>
                <w:rFonts w:ascii="Arial" w:hAnsi="Arial" w:cs="Arial"/>
                <w:color w:val="000000"/>
                <w:lang w:val="ru-RU"/>
              </w:rPr>
              <w:t xml:space="preserve"> </w:t>
            </w:r>
            <w:r w:rsidRPr="00C273B4">
              <w:rPr>
                <w:rFonts w:ascii="Arial" w:hAnsi="Arial" w:cs="Arial"/>
                <w:color w:val="000000"/>
              </w:rPr>
              <w:t>Arbeitsstelle</w:t>
            </w:r>
            <w:r w:rsidRPr="00C273B4">
              <w:rPr>
                <w:rFonts w:ascii="Arial" w:hAnsi="Arial" w:cs="Arial"/>
                <w:color w:val="000000"/>
                <w:lang w:val="ru-RU"/>
              </w:rPr>
              <w:t>.</w:t>
            </w:r>
          </w:p>
          <w:p w14:paraId="44158315" w14:textId="0A9AF4B4" w:rsidR="00847C68" w:rsidRPr="001E1F15" w:rsidRDefault="000356FD" w:rsidP="001E1F15">
            <w:pPr>
              <w:pStyle w:val="Listenabsatz"/>
              <w:autoSpaceDE w:val="0"/>
              <w:autoSpaceDN w:val="0"/>
              <w:adjustRightInd w:val="0"/>
              <w:rPr>
                <w:rFonts w:ascii="Arial" w:hAnsi="Arial" w:cs="Arial"/>
                <w:color w:val="1F497D" w:themeColor="text2"/>
                <w:lang w:val="ru-RU"/>
              </w:rPr>
            </w:pPr>
            <w:r>
              <w:rPr>
                <w:rFonts w:ascii="Arial" w:hAnsi="Arial" w:cs="Arial"/>
                <w:color w:val="1F497D" w:themeColor="text2"/>
                <w:lang w:val="ru-RU"/>
              </w:rPr>
              <w:t>Привести в порядок</w:t>
            </w:r>
            <w:r w:rsidRPr="002F0156">
              <w:rPr>
                <w:rFonts w:ascii="Arial" w:hAnsi="Arial" w:cs="Arial"/>
                <w:color w:val="1F497D" w:themeColor="text2"/>
                <w:lang w:val="ru-RU"/>
              </w:rPr>
              <w:t xml:space="preserve"> рабочее место</w:t>
            </w:r>
          </w:p>
          <w:p w14:paraId="08528683" w14:textId="77777777" w:rsidR="00847C68" w:rsidRPr="00C273B4" w:rsidRDefault="00847C68" w:rsidP="00C273B4">
            <w:pPr>
              <w:pStyle w:val="Listenabsatz"/>
              <w:numPr>
                <w:ilvl w:val="0"/>
                <w:numId w:val="21"/>
              </w:numPr>
              <w:autoSpaceDE w:val="0"/>
              <w:autoSpaceDN w:val="0"/>
              <w:adjustRightInd w:val="0"/>
              <w:rPr>
                <w:rFonts w:ascii="Arial" w:hAnsi="Arial" w:cs="Arial"/>
                <w:color w:val="000000"/>
              </w:rPr>
            </w:pPr>
            <w:r w:rsidRPr="00C273B4">
              <w:rPr>
                <w:rFonts w:ascii="Arial" w:hAnsi="Arial" w:cs="Arial"/>
                <w:color w:val="000000"/>
              </w:rPr>
              <w:t>Mitgebrachte Werkzeuge und Arbeitsmittel sind aus der Schaltanlage zu entfernen, kontrollieren und reinigen.</w:t>
            </w:r>
          </w:p>
          <w:p w14:paraId="60FF06CF" w14:textId="60FAFC9B" w:rsidR="00275A07" w:rsidRPr="00C273B4" w:rsidRDefault="000356FD" w:rsidP="001E1F15">
            <w:pPr>
              <w:pStyle w:val="Listenabsatz"/>
              <w:rPr>
                <w:rFonts w:ascii="Arial" w:hAnsi="Arial" w:cs="Arial"/>
                <w:lang w:val="ru-RU"/>
              </w:rPr>
            </w:pPr>
            <w:r w:rsidRPr="009058CA">
              <w:rPr>
                <w:rFonts w:ascii="Arial" w:hAnsi="Arial" w:cs="Arial"/>
                <w:color w:val="1F497D" w:themeColor="text2"/>
                <w:lang w:val="ru-RU"/>
              </w:rPr>
              <w:t xml:space="preserve">Принесенные инструменты и </w:t>
            </w:r>
            <w:r>
              <w:rPr>
                <w:rFonts w:ascii="Arial" w:hAnsi="Arial" w:cs="Arial"/>
                <w:color w:val="1F497D" w:themeColor="text2"/>
                <w:lang w:val="ru-RU"/>
              </w:rPr>
              <w:t xml:space="preserve">рабочие </w:t>
            </w:r>
            <w:r w:rsidRPr="009058CA">
              <w:rPr>
                <w:rFonts w:ascii="Arial" w:hAnsi="Arial" w:cs="Arial"/>
                <w:color w:val="1F497D" w:themeColor="text2"/>
                <w:lang w:val="ru-RU"/>
              </w:rPr>
              <w:t xml:space="preserve">средства </w:t>
            </w:r>
            <w:r>
              <w:rPr>
                <w:rFonts w:ascii="Arial" w:hAnsi="Arial" w:cs="Arial"/>
                <w:color w:val="1F497D" w:themeColor="text2"/>
                <w:lang w:val="ru-RU"/>
              </w:rPr>
              <w:t xml:space="preserve">следует </w:t>
            </w:r>
            <w:r w:rsidRPr="009058CA">
              <w:rPr>
                <w:rFonts w:ascii="Arial" w:hAnsi="Arial" w:cs="Arial"/>
                <w:color w:val="1F497D" w:themeColor="text2"/>
                <w:lang w:val="ru-RU"/>
              </w:rPr>
              <w:t xml:space="preserve">удалить из распределительного устройства, проверить и </w:t>
            </w:r>
            <w:r>
              <w:rPr>
                <w:rFonts w:ascii="Arial" w:hAnsi="Arial" w:cs="Arial"/>
                <w:color w:val="1F497D" w:themeColor="text2"/>
                <w:lang w:val="ru-RU"/>
              </w:rPr>
              <w:t>привести в порядок</w:t>
            </w:r>
            <w:r w:rsidR="00847C68" w:rsidRPr="001E1F15">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32B52E62" w14:textId="77777777" w:rsidR="00C947CF" w:rsidRPr="00847C68" w:rsidRDefault="00C947CF" w:rsidP="003E4420">
            <w:pPr>
              <w:jc w:val="center"/>
              <w:rPr>
                <w:rFonts w:ascii="Arial" w:hAnsi="Arial" w:cs="Arial"/>
                <w:lang w:val="ru-RU"/>
              </w:rPr>
            </w:pPr>
          </w:p>
        </w:tc>
      </w:tr>
      <w:tr w:rsidR="001E1F15" w:rsidRPr="00443CAA" w14:paraId="603C7D66"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D783D11" w14:textId="77777777" w:rsidR="001E1F15" w:rsidRPr="004D02B7" w:rsidRDefault="001E1F15" w:rsidP="001E1F15">
            <w:pPr>
              <w:jc w:val="center"/>
              <w:rPr>
                <w:rFonts w:ascii="Arial" w:hAnsi="Arial" w:cs="Arial"/>
                <w:b/>
                <w:color w:val="000000" w:themeColor="text1"/>
                <w:lang w:val="ru-RU"/>
              </w:rPr>
            </w:pPr>
          </w:p>
        </w:tc>
        <w:tc>
          <w:tcPr>
            <w:tcW w:w="8222" w:type="dxa"/>
            <w:tcBorders>
              <w:top w:val="single" w:sz="48" w:space="0" w:color="FFFF00"/>
              <w:bottom w:val="single" w:sz="48" w:space="0" w:color="FFFF00"/>
            </w:tcBorders>
            <w:shd w:val="clear" w:color="auto" w:fill="FFFF00"/>
            <w:vAlign w:val="center"/>
          </w:tcPr>
          <w:p w14:paraId="38CBB72D" w14:textId="77777777" w:rsidR="001E1F15" w:rsidRDefault="001E1F15" w:rsidP="001E1F15">
            <w:pPr>
              <w:rPr>
                <w:rFonts w:ascii="Arial" w:hAnsi="Arial" w:cs="Arial"/>
                <w:b/>
                <w:color w:val="000000" w:themeColor="text1"/>
                <w:lang w:val="ru-RU"/>
              </w:rPr>
            </w:pPr>
            <w:r>
              <w:rPr>
                <w:rFonts w:ascii="Arial" w:hAnsi="Arial" w:cs="Arial"/>
                <w:b/>
                <w:color w:val="000000" w:themeColor="text1"/>
              </w:rPr>
              <w:t>Datum</w:t>
            </w:r>
            <w:r w:rsidRPr="00443CAA">
              <w:rPr>
                <w:rFonts w:ascii="Arial" w:hAnsi="Arial" w:cs="Arial"/>
                <w:b/>
                <w:color w:val="000000" w:themeColor="text1"/>
              </w:rPr>
              <w:t xml:space="preserve">: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A3F18E1" w14:textId="4E668A66" w:rsidR="001E1F15" w:rsidRPr="004D02B7" w:rsidRDefault="001E1F15" w:rsidP="001E1F15">
            <w:pPr>
              <w:rPr>
                <w:rFonts w:ascii="Arial" w:hAnsi="Arial" w:cs="Arial"/>
                <w:b/>
                <w:color w:val="000000" w:themeColor="text1"/>
                <w:lang w:val="ru-RU"/>
              </w:rPr>
            </w:pPr>
            <w:r w:rsidRPr="009058CA">
              <w:rPr>
                <w:rFonts w:ascii="Arial" w:hAnsi="Arial" w:cs="Arial"/>
                <w:b/>
                <w:color w:val="1F497D" w:themeColor="text2"/>
                <w:lang w:val="ru-RU"/>
              </w:rPr>
              <w:t>Дата</w:t>
            </w:r>
            <w:r>
              <w:rPr>
                <w:rFonts w:ascii="Arial" w:hAnsi="Arial" w:cs="Arial"/>
                <w:b/>
                <w:color w:val="000000" w:themeColor="text1"/>
                <w:lang w:val="ru-RU"/>
              </w:rPr>
              <w:t xml:space="preserve">                                                        </w:t>
            </w:r>
            <w:r w:rsidR="00D31537">
              <w:rPr>
                <w:rFonts w:ascii="Arial" w:hAnsi="Arial" w:cs="Arial"/>
                <w:b/>
                <w:color w:val="1F497D" w:themeColor="text2"/>
                <w:lang w:val="ru-RU"/>
              </w:rPr>
              <w:t>Под</w:t>
            </w:r>
            <w:r w:rsidRPr="009058CA">
              <w:rPr>
                <w:rFonts w:ascii="Arial" w:hAnsi="Arial" w:cs="Arial"/>
                <w:b/>
                <w:color w:val="1F497D" w:themeColor="text2"/>
                <w:lang w:val="ru-RU"/>
              </w:rPr>
              <w:t>пись</w:t>
            </w:r>
          </w:p>
        </w:tc>
        <w:tc>
          <w:tcPr>
            <w:tcW w:w="1245" w:type="dxa"/>
            <w:tcBorders>
              <w:top w:val="single" w:sz="48" w:space="0" w:color="FFFF00"/>
              <w:bottom w:val="single" w:sz="48" w:space="0" w:color="FFFF00"/>
              <w:right w:val="single" w:sz="48" w:space="0" w:color="FFFF00"/>
            </w:tcBorders>
            <w:shd w:val="clear" w:color="auto" w:fill="FFFF00"/>
            <w:vAlign w:val="center"/>
          </w:tcPr>
          <w:p w14:paraId="61AA6047" w14:textId="77777777" w:rsidR="001E1F15" w:rsidRPr="00443CAA" w:rsidRDefault="001E1F15" w:rsidP="001E1F15">
            <w:pPr>
              <w:jc w:val="center"/>
              <w:rPr>
                <w:rFonts w:ascii="Arial" w:hAnsi="Arial" w:cs="Arial"/>
                <w:b/>
                <w:color w:val="000000" w:themeColor="text1"/>
              </w:rPr>
            </w:pPr>
          </w:p>
        </w:tc>
      </w:tr>
    </w:tbl>
    <w:p w14:paraId="0BA3AAB1" w14:textId="77777777"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0F37" w14:textId="77777777" w:rsidR="0083218D" w:rsidRDefault="0083218D">
      <w:r>
        <w:separator/>
      </w:r>
    </w:p>
  </w:endnote>
  <w:endnote w:type="continuationSeparator" w:id="0">
    <w:p w14:paraId="28A5BFC4" w14:textId="77777777" w:rsidR="0083218D" w:rsidRDefault="0083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5EA25976" w14:textId="77777777" w:rsidTr="00933226">
      <w:tc>
        <w:tcPr>
          <w:tcW w:w="1701" w:type="dxa"/>
          <w:vAlign w:val="center"/>
        </w:tcPr>
        <w:p w14:paraId="29C3044A"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39886254"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4030FA05"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31F472ED" w14:textId="77777777" w:rsidR="00443CAA" w:rsidRPr="00443CAA" w:rsidRDefault="00443CAA" w:rsidP="00443CAA">
          <w:pPr>
            <w:pStyle w:val="Fuzeile"/>
            <w:jc w:val="center"/>
            <w:rPr>
              <w:rFonts w:ascii="Arial" w:hAnsi="Arial" w:cs="Arial"/>
              <w:sz w:val="16"/>
              <w:szCs w:val="16"/>
            </w:rPr>
          </w:pPr>
        </w:p>
      </w:tc>
      <w:tc>
        <w:tcPr>
          <w:tcW w:w="1306" w:type="dxa"/>
        </w:tcPr>
        <w:p w14:paraId="09E9B129" w14:textId="77777777" w:rsidR="00443CAA" w:rsidRPr="00443CAA" w:rsidRDefault="00443CAA" w:rsidP="00443CAA">
          <w:pPr>
            <w:pStyle w:val="Fuzeile"/>
            <w:rPr>
              <w:rFonts w:ascii="Arial" w:hAnsi="Arial" w:cs="Arial"/>
              <w:sz w:val="16"/>
              <w:szCs w:val="16"/>
            </w:rPr>
          </w:pPr>
        </w:p>
      </w:tc>
      <w:tc>
        <w:tcPr>
          <w:tcW w:w="1305" w:type="dxa"/>
          <w:vAlign w:val="center"/>
        </w:tcPr>
        <w:p w14:paraId="653E3B2C" w14:textId="77777777" w:rsidR="00443CAA" w:rsidRPr="00443CAA" w:rsidRDefault="00443CAA" w:rsidP="00443CAA">
          <w:pPr>
            <w:pStyle w:val="Fuzeile"/>
            <w:rPr>
              <w:rFonts w:ascii="Arial" w:hAnsi="Arial" w:cs="Arial"/>
              <w:sz w:val="16"/>
              <w:szCs w:val="16"/>
            </w:rPr>
          </w:pPr>
        </w:p>
      </w:tc>
      <w:tc>
        <w:tcPr>
          <w:tcW w:w="1306" w:type="dxa"/>
        </w:tcPr>
        <w:p w14:paraId="1F70F98D"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4C2265A5" w14:textId="77777777" w:rsidR="00443CAA" w:rsidRPr="00443CAA" w:rsidRDefault="00950608" w:rsidP="00443CAA">
          <w:pPr>
            <w:pStyle w:val="Fuzeile"/>
            <w:rPr>
              <w:rFonts w:ascii="Arial" w:hAnsi="Arial" w:cs="Arial"/>
              <w:sz w:val="16"/>
              <w:szCs w:val="16"/>
            </w:rPr>
          </w:pPr>
          <w:r w:rsidRPr="00443CAA">
            <w:rPr>
              <w:rFonts w:ascii="Arial" w:hAnsi="Arial" w:cs="Arial"/>
              <w:sz w:val="16"/>
              <w:szCs w:val="16"/>
            </w:rPr>
            <w:fldChar w:fldCharType="begin"/>
          </w:r>
          <w:r w:rsidR="00443CAA"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1967F8">
            <w:rPr>
              <w:rFonts w:ascii="Arial" w:hAnsi="Arial" w:cs="Arial"/>
              <w:noProof/>
              <w:sz w:val="16"/>
              <w:szCs w:val="16"/>
            </w:rPr>
            <w:t>3</w:t>
          </w:r>
          <w:r w:rsidRPr="00443CAA">
            <w:rPr>
              <w:rFonts w:ascii="Arial" w:hAnsi="Arial" w:cs="Arial"/>
              <w:sz w:val="16"/>
              <w:szCs w:val="16"/>
            </w:rPr>
            <w:fldChar w:fldCharType="end"/>
          </w:r>
          <w:r w:rsidR="00443CAA" w:rsidRPr="00443CAA">
            <w:rPr>
              <w:rFonts w:ascii="Arial" w:hAnsi="Arial" w:cs="Arial"/>
              <w:sz w:val="16"/>
              <w:szCs w:val="16"/>
            </w:rPr>
            <w:t xml:space="preserve"> von </w:t>
          </w:r>
          <w:r w:rsidR="0083218D">
            <w:rPr>
              <w:rFonts w:ascii="Arial" w:hAnsi="Arial" w:cs="Arial"/>
              <w:noProof/>
              <w:sz w:val="16"/>
              <w:szCs w:val="16"/>
            </w:rPr>
            <w:fldChar w:fldCharType="begin"/>
          </w:r>
          <w:r w:rsidR="0083218D">
            <w:rPr>
              <w:rFonts w:ascii="Arial" w:hAnsi="Arial" w:cs="Arial"/>
              <w:noProof/>
              <w:sz w:val="16"/>
              <w:szCs w:val="16"/>
            </w:rPr>
            <w:instrText xml:space="preserve"> NUMPAGES  \* Arabic  \* MERGEFORMAT </w:instrText>
          </w:r>
          <w:r w:rsidR="0083218D">
            <w:rPr>
              <w:rFonts w:ascii="Arial" w:hAnsi="Arial" w:cs="Arial"/>
              <w:noProof/>
              <w:sz w:val="16"/>
              <w:szCs w:val="16"/>
            </w:rPr>
            <w:fldChar w:fldCharType="separate"/>
          </w:r>
          <w:r w:rsidR="001967F8" w:rsidRPr="001967F8">
            <w:rPr>
              <w:rFonts w:ascii="Arial" w:hAnsi="Arial" w:cs="Arial"/>
              <w:noProof/>
              <w:sz w:val="16"/>
              <w:szCs w:val="16"/>
            </w:rPr>
            <w:t>5</w:t>
          </w:r>
          <w:r w:rsidR="0083218D">
            <w:rPr>
              <w:rFonts w:ascii="Arial" w:hAnsi="Arial" w:cs="Arial"/>
              <w:noProof/>
              <w:sz w:val="16"/>
              <w:szCs w:val="16"/>
            </w:rPr>
            <w:fldChar w:fldCharType="end"/>
          </w:r>
        </w:p>
      </w:tc>
    </w:tr>
    <w:tr w:rsidR="00443CAA" w:rsidRPr="00443CAA" w14:paraId="77C11D8B" w14:textId="77777777" w:rsidTr="00933226">
      <w:trPr>
        <w:trHeight w:val="228"/>
      </w:trPr>
      <w:tc>
        <w:tcPr>
          <w:tcW w:w="1701" w:type="dxa"/>
          <w:vAlign w:val="center"/>
        </w:tcPr>
        <w:p w14:paraId="154EDAA3"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0D265FBB"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14334B79" w14:textId="77777777" w:rsidR="00443CAA" w:rsidRPr="00443CAA" w:rsidRDefault="00443CAA" w:rsidP="00443CAA">
          <w:pPr>
            <w:pStyle w:val="Fuzeile"/>
            <w:rPr>
              <w:rFonts w:ascii="Arial" w:hAnsi="Arial" w:cs="Arial"/>
              <w:sz w:val="16"/>
              <w:szCs w:val="16"/>
            </w:rPr>
          </w:pPr>
        </w:p>
      </w:tc>
      <w:tc>
        <w:tcPr>
          <w:tcW w:w="1305" w:type="dxa"/>
          <w:vAlign w:val="center"/>
        </w:tcPr>
        <w:p w14:paraId="0EE31FD3" w14:textId="77777777" w:rsidR="00443CAA" w:rsidRPr="00443CAA" w:rsidRDefault="00443CAA" w:rsidP="00443CAA">
          <w:pPr>
            <w:pStyle w:val="Fuzeile"/>
            <w:rPr>
              <w:rFonts w:ascii="Arial" w:hAnsi="Arial" w:cs="Arial"/>
              <w:sz w:val="16"/>
              <w:szCs w:val="16"/>
            </w:rPr>
          </w:pPr>
        </w:p>
      </w:tc>
      <w:tc>
        <w:tcPr>
          <w:tcW w:w="1306" w:type="dxa"/>
        </w:tcPr>
        <w:p w14:paraId="3A48A457" w14:textId="77777777" w:rsidR="00443CAA" w:rsidRPr="00443CAA" w:rsidRDefault="00443CAA" w:rsidP="00443CAA">
          <w:pPr>
            <w:pStyle w:val="Fuzeile"/>
            <w:rPr>
              <w:rFonts w:ascii="Arial" w:hAnsi="Arial" w:cs="Arial"/>
              <w:sz w:val="16"/>
              <w:szCs w:val="16"/>
            </w:rPr>
          </w:pPr>
        </w:p>
      </w:tc>
      <w:tc>
        <w:tcPr>
          <w:tcW w:w="1305" w:type="dxa"/>
          <w:vAlign w:val="center"/>
        </w:tcPr>
        <w:p w14:paraId="0FD56A69" w14:textId="77777777" w:rsidR="00443CAA" w:rsidRPr="00443CAA" w:rsidRDefault="00443CAA" w:rsidP="00443CAA">
          <w:pPr>
            <w:pStyle w:val="Fuzeile"/>
            <w:rPr>
              <w:rFonts w:ascii="Arial" w:hAnsi="Arial" w:cs="Arial"/>
              <w:sz w:val="16"/>
              <w:szCs w:val="16"/>
            </w:rPr>
          </w:pPr>
        </w:p>
      </w:tc>
      <w:tc>
        <w:tcPr>
          <w:tcW w:w="1306" w:type="dxa"/>
        </w:tcPr>
        <w:p w14:paraId="095FF898"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1D08668" w14:textId="77777777" w:rsidR="00443CAA" w:rsidRPr="00443CAA" w:rsidRDefault="00443CAA" w:rsidP="00443CAA">
          <w:pPr>
            <w:pStyle w:val="Fuzeile"/>
            <w:rPr>
              <w:rFonts w:ascii="Arial" w:hAnsi="Arial" w:cs="Arial"/>
              <w:sz w:val="16"/>
              <w:szCs w:val="16"/>
            </w:rPr>
          </w:pPr>
        </w:p>
      </w:tc>
    </w:tr>
    <w:tr w:rsidR="00443CAA" w:rsidRPr="00443CAA" w14:paraId="62E1B42A" w14:textId="77777777" w:rsidTr="00933226">
      <w:tc>
        <w:tcPr>
          <w:tcW w:w="1701" w:type="dxa"/>
          <w:vAlign w:val="center"/>
        </w:tcPr>
        <w:p w14:paraId="46974E9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35ADC7E6" w14:textId="77777777"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66DA975F" w14:textId="77777777" w:rsidR="00443CAA" w:rsidRPr="00443CAA" w:rsidRDefault="00443CAA" w:rsidP="00443CAA">
          <w:pPr>
            <w:pStyle w:val="Fuzeile"/>
            <w:rPr>
              <w:rFonts w:ascii="Arial" w:hAnsi="Arial" w:cs="Arial"/>
              <w:sz w:val="16"/>
              <w:szCs w:val="16"/>
            </w:rPr>
          </w:pPr>
        </w:p>
      </w:tc>
      <w:tc>
        <w:tcPr>
          <w:tcW w:w="1305" w:type="dxa"/>
          <w:vAlign w:val="center"/>
        </w:tcPr>
        <w:p w14:paraId="6AEE0907" w14:textId="77777777" w:rsidR="00443CAA" w:rsidRPr="00443CAA" w:rsidRDefault="00443CAA" w:rsidP="00443CAA">
          <w:pPr>
            <w:pStyle w:val="Fuzeile"/>
            <w:rPr>
              <w:rFonts w:ascii="Arial" w:hAnsi="Arial" w:cs="Arial"/>
              <w:sz w:val="16"/>
              <w:szCs w:val="16"/>
            </w:rPr>
          </w:pPr>
        </w:p>
      </w:tc>
      <w:tc>
        <w:tcPr>
          <w:tcW w:w="1306" w:type="dxa"/>
        </w:tcPr>
        <w:p w14:paraId="48DD3280" w14:textId="77777777" w:rsidR="00443CAA" w:rsidRPr="00443CAA" w:rsidRDefault="00443CAA" w:rsidP="00443CAA">
          <w:pPr>
            <w:pStyle w:val="Fuzeile"/>
            <w:rPr>
              <w:rFonts w:ascii="Arial" w:hAnsi="Arial" w:cs="Arial"/>
              <w:sz w:val="16"/>
              <w:szCs w:val="16"/>
            </w:rPr>
          </w:pPr>
        </w:p>
      </w:tc>
      <w:tc>
        <w:tcPr>
          <w:tcW w:w="1305" w:type="dxa"/>
          <w:vAlign w:val="center"/>
        </w:tcPr>
        <w:p w14:paraId="68E73423"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08C8022D" w14:textId="77777777" w:rsidR="00443CAA" w:rsidRPr="00443CAA" w:rsidRDefault="00443CAA" w:rsidP="00443CAA">
          <w:pPr>
            <w:pStyle w:val="Fuzeile"/>
            <w:rPr>
              <w:rFonts w:ascii="Arial" w:hAnsi="Arial" w:cs="Arial"/>
              <w:sz w:val="16"/>
              <w:szCs w:val="16"/>
            </w:rPr>
          </w:pPr>
        </w:p>
      </w:tc>
      <w:tc>
        <w:tcPr>
          <w:tcW w:w="1239" w:type="dxa"/>
          <w:vAlign w:val="center"/>
        </w:tcPr>
        <w:p w14:paraId="7C083B8E" w14:textId="77777777" w:rsidR="00443CAA" w:rsidRPr="00443CAA" w:rsidRDefault="00443CAA" w:rsidP="00443CAA">
          <w:pPr>
            <w:pStyle w:val="Fuzeile"/>
            <w:rPr>
              <w:rFonts w:ascii="Arial" w:hAnsi="Arial" w:cs="Arial"/>
              <w:sz w:val="16"/>
              <w:szCs w:val="16"/>
            </w:rPr>
          </w:pPr>
        </w:p>
      </w:tc>
    </w:tr>
    <w:tr w:rsidR="00443CAA" w:rsidRPr="00443CAA" w14:paraId="0349E0E0" w14:textId="77777777" w:rsidTr="00933226">
      <w:tc>
        <w:tcPr>
          <w:tcW w:w="1701" w:type="dxa"/>
          <w:vAlign w:val="center"/>
        </w:tcPr>
        <w:p w14:paraId="07C9999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5C15B94D" w14:textId="77777777" w:rsidR="00443CAA" w:rsidRPr="00443CAA" w:rsidRDefault="00443CAA" w:rsidP="00443CAA">
          <w:pPr>
            <w:pStyle w:val="Fuzeile"/>
            <w:rPr>
              <w:rFonts w:ascii="Arial" w:hAnsi="Arial" w:cs="Arial"/>
              <w:sz w:val="16"/>
              <w:szCs w:val="16"/>
            </w:rPr>
          </w:pPr>
        </w:p>
      </w:tc>
      <w:tc>
        <w:tcPr>
          <w:tcW w:w="1306" w:type="dxa"/>
          <w:vAlign w:val="center"/>
        </w:tcPr>
        <w:p w14:paraId="4872A673" w14:textId="77777777" w:rsidR="00443CAA" w:rsidRPr="00443CAA" w:rsidRDefault="00443CAA" w:rsidP="00443CAA">
          <w:pPr>
            <w:pStyle w:val="Fuzeile"/>
            <w:rPr>
              <w:rFonts w:ascii="Arial" w:hAnsi="Arial" w:cs="Arial"/>
              <w:sz w:val="16"/>
              <w:szCs w:val="16"/>
            </w:rPr>
          </w:pPr>
        </w:p>
      </w:tc>
      <w:tc>
        <w:tcPr>
          <w:tcW w:w="1305" w:type="dxa"/>
          <w:vAlign w:val="center"/>
        </w:tcPr>
        <w:p w14:paraId="71685DB2" w14:textId="77777777" w:rsidR="00443CAA" w:rsidRPr="00443CAA" w:rsidRDefault="00443CAA" w:rsidP="00443CAA">
          <w:pPr>
            <w:pStyle w:val="Fuzeile"/>
            <w:rPr>
              <w:rFonts w:ascii="Arial" w:hAnsi="Arial" w:cs="Arial"/>
              <w:sz w:val="16"/>
              <w:szCs w:val="16"/>
            </w:rPr>
          </w:pPr>
        </w:p>
      </w:tc>
      <w:tc>
        <w:tcPr>
          <w:tcW w:w="1306" w:type="dxa"/>
        </w:tcPr>
        <w:p w14:paraId="4BDF6049" w14:textId="77777777" w:rsidR="00443CAA" w:rsidRPr="00443CAA" w:rsidRDefault="00443CAA" w:rsidP="00443CAA">
          <w:pPr>
            <w:pStyle w:val="Fuzeile"/>
            <w:rPr>
              <w:rFonts w:ascii="Arial" w:hAnsi="Arial" w:cs="Arial"/>
              <w:sz w:val="16"/>
              <w:szCs w:val="16"/>
            </w:rPr>
          </w:pPr>
        </w:p>
      </w:tc>
      <w:tc>
        <w:tcPr>
          <w:tcW w:w="1305" w:type="dxa"/>
          <w:vAlign w:val="center"/>
        </w:tcPr>
        <w:p w14:paraId="537DBCA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19BABD8A" w14:textId="77777777" w:rsidR="00443CAA" w:rsidRPr="00443CAA" w:rsidRDefault="00443CAA" w:rsidP="00443CAA">
          <w:pPr>
            <w:pStyle w:val="Fuzeile"/>
            <w:rPr>
              <w:rFonts w:ascii="Arial" w:hAnsi="Arial" w:cs="Arial"/>
              <w:sz w:val="16"/>
              <w:szCs w:val="16"/>
            </w:rPr>
          </w:pPr>
        </w:p>
      </w:tc>
      <w:tc>
        <w:tcPr>
          <w:tcW w:w="1239" w:type="dxa"/>
          <w:vAlign w:val="center"/>
        </w:tcPr>
        <w:p w14:paraId="2C06286E" w14:textId="77777777" w:rsidR="00443CAA" w:rsidRPr="00443CAA" w:rsidRDefault="00443CAA" w:rsidP="00443CAA">
          <w:pPr>
            <w:pStyle w:val="Fuzeile"/>
            <w:rPr>
              <w:rFonts w:ascii="Arial" w:hAnsi="Arial" w:cs="Arial"/>
              <w:sz w:val="16"/>
              <w:szCs w:val="16"/>
            </w:rPr>
          </w:pPr>
        </w:p>
      </w:tc>
    </w:tr>
  </w:tbl>
  <w:p w14:paraId="4444ADD8" w14:textId="77777777"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89BAF" w14:textId="77777777" w:rsidR="0083218D" w:rsidRDefault="0083218D">
      <w:r>
        <w:separator/>
      </w:r>
    </w:p>
  </w:footnote>
  <w:footnote w:type="continuationSeparator" w:id="0">
    <w:p w14:paraId="41A1D4F6" w14:textId="77777777" w:rsidR="0083218D" w:rsidRDefault="0083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20E9"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0"/>
    <w:lvl w:ilvl="0">
      <w:start w:val="1"/>
      <w:numFmt w:val="bullet"/>
      <w:lvlText w:val=""/>
      <w:lvlJc w:val="left"/>
      <w:pPr>
        <w:tabs>
          <w:tab w:val="num" w:pos="360"/>
        </w:tabs>
        <w:ind w:left="284" w:hanging="284"/>
      </w:pPr>
      <w:rPr>
        <w:rFonts w:ascii="Symbol" w:hAnsi="Symbol" w:hint="default"/>
        <w:sz w:val="20"/>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08A00063"/>
    <w:multiLevelType w:val="hybridMultilevel"/>
    <w:tmpl w:val="D132F0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9A23F82"/>
    <w:multiLevelType w:val="hybridMultilevel"/>
    <w:tmpl w:val="2C2C2218"/>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5" w15:restartNumberingAfterBreak="0">
    <w:nsid w:val="133807FF"/>
    <w:multiLevelType w:val="hybridMultilevel"/>
    <w:tmpl w:val="FA6E0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7"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A2586F"/>
    <w:multiLevelType w:val="singleLevel"/>
    <w:tmpl w:val="BBBE1408"/>
    <w:lvl w:ilvl="0">
      <w:start w:val="1"/>
      <w:numFmt w:val="decimal"/>
      <w:lvlText w:val="%1."/>
      <w:lvlJc w:val="left"/>
      <w:pPr>
        <w:tabs>
          <w:tab w:val="num" w:pos="644"/>
        </w:tabs>
        <w:ind w:left="644" w:hanging="360"/>
      </w:pPr>
      <w:rPr>
        <w:rFonts w:hint="default"/>
        <w:sz w:val="20"/>
        <w:szCs w:val="20"/>
      </w:rPr>
    </w:lvl>
  </w:abstractNum>
  <w:abstractNum w:abstractNumId="9"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CF6F66"/>
    <w:multiLevelType w:val="multilevel"/>
    <w:tmpl w:val="94A85B18"/>
    <w:lvl w:ilvl="0">
      <w:start w:val="1"/>
      <w:numFmt w:val="decimal"/>
      <w:lvlText w:val="%1."/>
      <w:lvlJc w:val="left"/>
      <w:pPr>
        <w:ind w:left="644" w:hanging="360"/>
      </w:pPr>
      <w:rPr>
        <w:rFonts w:hint="default"/>
        <w:sz w:val="20"/>
        <w:szCs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5"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6"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71E5ECE"/>
    <w:multiLevelType w:val="hybridMultilevel"/>
    <w:tmpl w:val="33DE11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6D5A72"/>
    <w:multiLevelType w:val="singleLevel"/>
    <w:tmpl w:val="2C30A4FC"/>
    <w:lvl w:ilvl="0">
      <w:start w:val="1"/>
      <w:numFmt w:val="decimal"/>
      <w:lvlText w:val="%1."/>
      <w:lvlJc w:val="left"/>
      <w:pPr>
        <w:tabs>
          <w:tab w:val="num" w:pos="360"/>
        </w:tabs>
        <w:ind w:left="360" w:hanging="360"/>
      </w:pPr>
    </w:lvl>
  </w:abstractNum>
  <w:abstractNum w:abstractNumId="19" w15:restartNumberingAfterBreak="0">
    <w:nsid w:val="6F4B686A"/>
    <w:multiLevelType w:val="hybridMultilevel"/>
    <w:tmpl w:val="97C26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21" w15:restartNumberingAfterBreak="0">
    <w:nsid w:val="75520E8E"/>
    <w:multiLevelType w:val="hybridMultilevel"/>
    <w:tmpl w:val="22128CC2"/>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22" w15:restartNumberingAfterBreak="0">
    <w:nsid w:val="7E0900A9"/>
    <w:multiLevelType w:val="hybridMultilevel"/>
    <w:tmpl w:val="FCCCB5D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
  </w:num>
  <w:num w:numId="4">
    <w:abstractNumId w:val="13"/>
  </w:num>
  <w:num w:numId="5">
    <w:abstractNumId w:val="2"/>
  </w:num>
  <w:num w:numId="6">
    <w:abstractNumId w:val="14"/>
  </w:num>
  <w:num w:numId="7">
    <w:abstractNumId w:val="9"/>
  </w:num>
  <w:num w:numId="8">
    <w:abstractNumId w:val="7"/>
  </w:num>
  <w:num w:numId="9">
    <w:abstractNumId w:val="12"/>
  </w:num>
  <w:num w:numId="10">
    <w:abstractNumId w:val="11"/>
  </w:num>
  <w:num w:numId="11">
    <w:abstractNumId w:val="16"/>
  </w:num>
  <w:num w:numId="12">
    <w:abstractNumId w:val="15"/>
  </w:num>
  <w:num w:numId="13">
    <w:abstractNumId w:val="20"/>
  </w:num>
  <w:num w:numId="14">
    <w:abstractNumId w:val="18"/>
  </w:num>
  <w:num w:numId="15">
    <w:abstractNumId w:val="0"/>
  </w:num>
  <w:num w:numId="16">
    <w:abstractNumId w:val="10"/>
  </w:num>
  <w:num w:numId="17">
    <w:abstractNumId w:val="8"/>
  </w:num>
  <w:num w:numId="18">
    <w:abstractNumId w:val="21"/>
  </w:num>
  <w:num w:numId="19">
    <w:abstractNumId w:val="4"/>
  </w:num>
  <w:num w:numId="20">
    <w:abstractNumId w:val="19"/>
  </w:num>
  <w:num w:numId="21">
    <w:abstractNumId w:val="5"/>
  </w:num>
  <w:num w:numId="22">
    <w:abstractNumId w:val="2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06E"/>
    <w:rsid w:val="00005476"/>
    <w:rsid w:val="00010725"/>
    <w:rsid w:val="00021098"/>
    <w:rsid w:val="000356FD"/>
    <w:rsid w:val="000407DC"/>
    <w:rsid w:val="00051656"/>
    <w:rsid w:val="0006392D"/>
    <w:rsid w:val="000656FA"/>
    <w:rsid w:val="00065A41"/>
    <w:rsid w:val="00071BFC"/>
    <w:rsid w:val="00090777"/>
    <w:rsid w:val="00090E49"/>
    <w:rsid w:val="000A10BF"/>
    <w:rsid w:val="000B5763"/>
    <w:rsid w:val="000D3328"/>
    <w:rsid w:val="000E167E"/>
    <w:rsid w:val="001120FB"/>
    <w:rsid w:val="00123EDB"/>
    <w:rsid w:val="001373DB"/>
    <w:rsid w:val="00155A4B"/>
    <w:rsid w:val="00166B84"/>
    <w:rsid w:val="001731EB"/>
    <w:rsid w:val="00175321"/>
    <w:rsid w:val="001778B4"/>
    <w:rsid w:val="001967F8"/>
    <w:rsid w:val="001A702C"/>
    <w:rsid w:val="001B3D73"/>
    <w:rsid w:val="001C0D86"/>
    <w:rsid w:val="001D13D9"/>
    <w:rsid w:val="001E1F15"/>
    <w:rsid w:val="002010DD"/>
    <w:rsid w:val="00243A70"/>
    <w:rsid w:val="002474B6"/>
    <w:rsid w:val="002649A4"/>
    <w:rsid w:val="00267F58"/>
    <w:rsid w:val="0027021C"/>
    <w:rsid w:val="00274EB7"/>
    <w:rsid w:val="002755E7"/>
    <w:rsid w:val="00275A07"/>
    <w:rsid w:val="002779BD"/>
    <w:rsid w:val="00292961"/>
    <w:rsid w:val="002E2050"/>
    <w:rsid w:val="002F11B7"/>
    <w:rsid w:val="002F58E2"/>
    <w:rsid w:val="002F76B8"/>
    <w:rsid w:val="003033BC"/>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189A"/>
    <w:rsid w:val="003968E2"/>
    <w:rsid w:val="003A115E"/>
    <w:rsid w:val="003A40D6"/>
    <w:rsid w:val="003B385F"/>
    <w:rsid w:val="003C7364"/>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2343"/>
    <w:rsid w:val="00487CD4"/>
    <w:rsid w:val="00496444"/>
    <w:rsid w:val="004B4D86"/>
    <w:rsid w:val="004C1EFB"/>
    <w:rsid w:val="004D1A61"/>
    <w:rsid w:val="004D1FC0"/>
    <w:rsid w:val="004D6692"/>
    <w:rsid w:val="005056D6"/>
    <w:rsid w:val="00512FEC"/>
    <w:rsid w:val="00524923"/>
    <w:rsid w:val="00531C60"/>
    <w:rsid w:val="00537EFB"/>
    <w:rsid w:val="005467F8"/>
    <w:rsid w:val="0055336F"/>
    <w:rsid w:val="00553DB4"/>
    <w:rsid w:val="00562019"/>
    <w:rsid w:val="00563060"/>
    <w:rsid w:val="0057009F"/>
    <w:rsid w:val="005854D9"/>
    <w:rsid w:val="00594E62"/>
    <w:rsid w:val="005F096D"/>
    <w:rsid w:val="006065D6"/>
    <w:rsid w:val="0061606E"/>
    <w:rsid w:val="00624B08"/>
    <w:rsid w:val="00632069"/>
    <w:rsid w:val="00634269"/>
    <w:rsid w:val="0063585E"/>
    <w:rsid w:val="00652D78"/>
    <w:rsid w:val="006637B4"/>
    <w:rsid w:val="00663A25"/>
    <w:rsid w:val="00664BB9"/>
    <w:rsid w:val="006A0431"/>
    <w:rsid w:val="006A13A7"/>
    <w:rsid w:val="006A22C5"/>
    <w:rsid w:val="006B6E99"/>
    <w:rsid w:val="006D0237"/>
    <w:rsid w:val="006F0421"/>
    <w:rsid w:val="006F0BC6"/>
    <w:rsid w:val="006F26A6"/>
    <w:rsid w:val="006F55D9"/>
    <w:rsid w:val="00714F47"/>
    <w:rsid w:val="00717668"/>
    <w:rsid w:val="007206D9"/>
    <w:rsid w:val="00722AB9"/>
    <w:rsid w:val="00723F83"/>
    <w:rsid w:val="007421EA"/>
    <w:rsid w:val="00756840"/>
    <w:rsid w:val="00765E10"/>
    <w:rsid w:val="00774740"/>
    <w:rsid w:val="007879A1"/>
    <w:rsid w:val="0079017B"/>
    <w:rsid w:val="007919BE"/>
    <w:rsid w:val="007A3494"/>
    <w:rsid w:val="007B4821"/>
    <w:rsid w:val="007E6E46"/>
    <w:rsid w:val="00804A23"/>
    <w:rsid w:val="008077FA"/>
    <w:rsid w:val="00812559"/>
    <w:rsid w:val="0083218D"/>
    <w:rsid w:val="008409BD"/>
    <w:rsid w:val="00847C68"/>
    <w:rsid w:val="00876F01"/>
    <w:rsid w:val="00880730"/>
    <w:rsid w:val="00882E70"/>
    <w:rsid w:val="008A386C"/>
    <w:rsid w:val="008A404D"/>
    <w:rsid w:val="008A4FA2"/>
    <w:rsid w:val="008A52AF"/>
    <w:rsid w:val="008A7883"/>
    <w:rsid w:val="008B3873"/>
    <w:rsid w:val="008C3C6C"/>
    <w:rsid w:val="008C4166"/>
    <w:rsid w:val="008D1156"/>
    <w:rsid w:val="008F4BA0"/>
    <w:rsid w:val="009065B5"/>
    <w:rsid w:val="0090740F"/>
    <w:rsid w:val="00911741"/>
    <w:rsid w:val="00912A21"/>
    <w:rsid w:val="0091523E"/>
    <w:rsid w:val="00933226"/>
    <w:rsid w:val="0093617F"/>
    <w:rsid w:val="00950608"/>
    <w:rsid w:val="00952CB0"/>
    <w:rsid w:val="00971236"/>
    <w:rsid w:val="0097486C"/>
    <w:rsid w:val="00976921"/>
    <w:rsid w:val="00983F7F"/>
    <w:rsid w:val="00984D77"/>
    <w:rsid w:val="009A05CA"/>
    <w:rsid w:val="009A2A19"/>
    <w:rsid w:val="009B0A81"/>
    <w:rsid w:val="009B7FA3"/>
    <w:rsid w:val="009C00A5"/>
    <w:rsid w:val="009C71D8"/>
    <w:rsid w:val="009D6306"/>
    <w:rsid w:val="009E7D92"/>
    <w:rsid w:val="009F653D"/>
    <w:rsid w:val="009F6FB6"/>
    <w:rsid w:val="00A055FB"/>
    <w:rsid w:val="00A11F20"/>
    <w:rsid w:val="00A25DF1"/>
    <w:rsid w:val="00A303FC"/>
    <w:rsid w:val="00A32332"/>
    <w:rsid w:val="00A34683"/>
    <w:rsid w:val="00A34AB9"/>
    <w:rsid w:val="00A43341"/>
    <w:rsid w:val="00A528BB"/>
    <w:rsid w:val="00A81711"/>
    <w:rsid w:val="00A82F91"/>
    <w:rsid w:val="00A91FF0"/>
    <w:rsid w:val="00A92503"/>
    <w:rsid w:val="00AA11A0"/>
    <w:rsid w:val="00AB0039"/>
    <w:rsid w:val="00AC07DA"/>
    <w:rsid w:val="00AD5787"/>
    <w:rsid w:val="00AF09F9"/>
    <w:rsid w:val="00AF4649"/>
    <w:rsid w:val="00B20BFB"/>
    <w:rsid w:val="00B21872"/>
    <w:rsid w:val="00B2443D"/>
    <w:rsid w:val="00B26BF9"/>
    <w:rsid w:val="00B33C89"/>
    <w:rsid w:val="00B4118A"/>
    <w:rsid w:val="00B41309"/>
    <w:rsid w:val="00B440CE"/>
    <w:rsid w:val="00B45A06"/>
    <w:rsid w:val="00B466E5"/>
    <w:rsid w:val="00B51951"/>
    <w:rsid w:val="00B54E5C"/>
    <w:rsid w:val="00B65DC3"/>
    <w:rsid w:val="00B716EE"/>
    <w:rsid w:val="00B76566"/>
    <w:rsid w:val="00BB2678"/>
    <w:rsid w:val="00BC5040"/>
    <w:rsid w:val="00BD1CB9"/>
    <w:rsid w:val="00BD6A23"/>
    <w:rsid w:val="00BE54D5"/>
    <w:rsid w:val="00C16715"/>
    <w:rsid w:val="00C25A87"/>
    <w:rsid w:val="00C273B4"/>
    <w:rsid w:val="00C62894"/>
    <w:rsid w:val="00C63469"/>
    <w:rsid w:val="00C7540C"/>
    <w:rsid w:val="00C77FCF"/>
    <w:rsid w:val="00C82C57"/>
    <w:rsid w:val="00C93EC0"/>
    <w:rsid w:val="00C947CF"/>
    <w:rsid w:val="00CB19BC"/>
    <w:rsid w:val="00CC5403"/>
    <w:rsid w:val="00CD61D7"/>
    <w:rsid w:val="00CE23E9"/>
    <w:rsid w:val="00CE3775"/>
    <w:rsid w:val="00CF05A4"/>
    <w:rsid w:val="00CF12E9"/>
    <w:rsid w:val="00CF361B"/>
    <w:rsid w:val="00CF7257"/>
    <w:rsid w:val="00CF7607"/>
    <w:rsid w:val="00D17821"/>
    <w:rsid w:val="00D226D6"/>
    <w:rsid w:val="00D31537"/>
    <w:rsid w:val="00D401FA"/>
    <w:rsid w:val="00D4190D"/>
    <w:rsid w:val="00D41C85"/>
    <w:rsid w:val="00D44BAC"/>
    <w:rsid w:val="00D520AF"/>
    <w:rsid w:val="00D8129C"/>
    <w:rsid w:val="00D852FF"/>
    <w:rsid w:val="00D978DB"/>
    <w:rsid w:val="00DA62F7"/>
    <w:rsid w:val="00DB1166"/>
    <w:rsid w:val="00DB2972"/>
    <w:rsid w:val="00DD2A5A"/>
    <w:rsid w:val="00DD390A"/>
    <w:rsid w:val="00DD55BF"/>
    <w:rsid w:val="00DD6373"/>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EF66FF"/>
    <w:rsid w:val="00F05853"/>
    <w:rsid w:val="00F1424D"/>
    <w:rsid w:val="00F25744"/>
    <w:rsid w:val="00F31C48"/>
    <w:rsid w:val="00F6142A"/>
    <w:rsid w:val="00F73DB4"/>
    <w:rsid w:val="00F8009A"/>
    <w:rsid w:val="00F827E6"/>
    <w:rsid w:val="00FA2F6E"/>
    <w:rsid w:val="00FB74D0"/>
    <w:rsid w:val="00FF1078"/>
    <w:rsid w:val="00FF23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C88B63"/>
  <w15:docId w15:val="{355843F9-D562-4D9C-9C40-539FAF10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styleId="Textkrper3">
    <w:name w:val="Body Text 3"/>
    <w:basedOn w:val="Standard"/>
    <w:link w:val="Textkrper3Zchn"/>
    <w:rsid w:val="00F827E6"/>
    <w:pPr>
      <w:spacing w:after="120"/>
    </w:pPr>
    <w:rPr>
      <w:sz w:val="16"/>
      <w:szCs w:val="16"/>
    </w:rPr>
  </w:style>
  <w:style w:type="character" w:customStyle="1" w:styleId="Textkrper3Zchn">
    <w:name w:val="Textkörper 3 Zchn"/>
    <w:basedOn w:val="Absatz-Standardschriftart"/>
    <w:link w:val="Textkrper3"/>
    <w:rsid w:val="00F827E6"/>
    <w:rPr>
      <w:sz w:val="16"/>
      <w:szCs w:val="16"/>
    </w:rPr>
  </w:style>
  <w:style w:type="character" w:customStyle="1" w:styleId="tgc">
    <w:name w:val="_tgc"/>
    <w:basedOn w:val="Absatz-Standardschriftart"/>
    <w:rsid w:val="00CE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1905">
      <w:bodyDiv w:val="1"/>
      <w:marLeft w:val="0"/>
      <w:marRight w:val="0"/>
      <w:marTop w:val="0"/>
      <w:marBottom w:val="0"/>
      <w:divBdr>
        <w:top w:val="none" w:sz="0" w:space="0" w:color="auto"/>
        <w:left w:val="none" w:sz="0" w:space="0" w:color="auto"/>
        <w:bottom w:val="none" w:sz="0" w:space="0" w:color="auto"/>
        <w:right w:val="none" w:sz="0" w:space="0" w:color="auto"/>
      </w:divBdr>
    </w:div>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95291080">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280456873">
      <w:bodyDiv w:val="1"/>
      <w:marLeft w:val="0"/>
      <w:marRight w:val="0"/>
      <w:marTop w:val="0"/>
      <w:marBottom w:val="0"/>
      <w:divBdr>
        <w:top w:val="none" w:sz="0" w:space="0" w:color="auto"/>
        <w:left w:val="none" w:sz="0" w:space="0" w:color="auto"/>
        <w:bottom w:val="none" w:sz="0" w:space="0" w:color="auto"/>
        <w:right w:val="none" w:sz="0" w:space="0" w:color="auto"/>
      </w:divBdr>
    </w:div>
    <w:div w:id="284770793">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87148">
      <w:bodyDiv w:val="1"/>
      <w:marLeft w:val="0"/>
      <w:marRight w:val="0"/>
      <w:marTop w:val="0"/>
      <w:marBottom w:val="0"/>
      <w:divBdr>
        <w:top w:val="none" w:sz="0" w:space="0" w:color="auto"/>
        <w:left w:val="none" w:sz="0" w:space="0" w:color="auto"/>
        <w:bottom w:val="none" w:sz="0" w:space="0" w:color="auto"/>
        <w:right w:val="none" w:sz="0" w:space="0" w:color="auto"/>
      </w:divBdr>
    </w:div>
    <w:div w:id="651756173">
      <w:bodyDiv w:val="1"/>
      <w:marLeft w:val="0"/>
      <w:marRight w:val="0"/>
      <w:marTop w:val="0"/>
      <w:marBottom w:val="0"/>
      <w:divBdr>
        <w:top w:val="none" w:sz="0" w:space="0" w:color="auto"/>
        <w:left w:val="none" w:sz="0" w:space="0" w:color="auto"/>
        <w:bottom w:val="none" w:sz="0" w:space="0" w:color="auto"/>
        <w:right w:val="none" w:sz="0" w:space="0" w:color="auto"/>
      </w:divBdr>
    </w:div>
    <w:div w:id="828446622">
      <w:bodyDiv w:val="1"/>
      <w:marLeft w:val="0"/>
      <w:marRight w:val="0"/>
      <w:marTop w:val="0"/>
      <w:marBottom w:val="0"/>
      <w:divBdr>
        <w:top w:val="none" w:sz="0" w:space="0" w:color="auto"/>
        <w:left w:val="none" w:sz="0" w:space="0" w:color="auto"/>
        <w:bottom w:val="none" w:sz="0" w:space="0" w:color="auto"/>
        <w:right w:val="none" w:sz="0" w:space="0" w:color="auto"/>
      </w:divBdr>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574663552">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 w:id="1999966093">
      <w:bodyDiv w:val="1"/>
      <w:marLeft w:val="0"/>
      <w:marRight w:val="0"/>
      <w:marTop w:val="0"/>
      <w:marBottom w:val="0"/>
      <w:divBdr>
        <w:top w:val="none" w:sz="0" w:space="0" w:color="auto"/>
        <w:left w:val="none" w:sz="0" w:space="0" w:color="auto"/>
        <w:bottom w:val="none" w:sz="0" w:space="0" w:color="auto"/>
        <w:right w:val="none" w:sz="0" w:space="0" w:color="auto"/>
      </w:divBdr>
    </w:div>
    <w:div w:id="2051492763">
      <w:bodyDiv w:val="1"/>
      <w:marLeft w:val="0"/>
      <w:marRight w:val="0"/>
      <w:marTop w:val="0"/>
      <w:marBottom w:val="0"/>
      <w:divBdr>
        <w:top w:val="none" w:sz="0" w:space="0" w:color="auto"/>
        <w:left w:val="none" w:sz="0" w:space="0" w:color="auto"/>
        <w:bottom w:val="none" w:sz="0" w:space="0" w:color="auto"/>
        <w:right w:val="none" w:sz="0" w:space="0" w:color="auto"/>
      </w:divBdr>
    </w:div>
    <w:div w:id="20607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6D61-6661-400C-A85E-749DFCDD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1657</Words>
  <Characters>10444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14</cp:revision>
  <cp:lastPrinted>2015-12-15T14:28:00Z</cp:lastPrinted>
  <dcterms:created xsi:type="dcterms:W3CDTF">2017-10-29T10:29:00Z</dcterms:created>
  <dcterms:modified xsi:type="dcterms:W3CDTF">2018-07-09T14:08:00Z</dcterms:modified>
</cp:coreProperties>
</file>